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70" w:rsidRPr="00EA1353" w:rsidRDefault="00254D70" w:rsidP="00254D70">
      <w:pPr>
        <w:pStyle w:val="Dochead2"/>
        <w:widowControl w:val="0"/>
        <w:spacing w:before="0" w:after="0"/>
        <w:jc w:val="left"/>
        <w:rPr>
          <w:rFonts w:ascii="Times New Roman" w:hAnsi="Times New Roman"/>
          <w:sz w:val="22"/>
          <w:szCs w:val="22"/>
          <w:lang w:val="ru-RU" w:eastAsia="en-GB"/>
        </w:rPr>
      </w:pPr>
      <w:r w:rsidRPr="00EA1353">
        <w:rPr>
          <w:rFonts w:ascii="Times New Roman" w:hAnsi="Times New Roman"/>
          <w:sz w:val="22"/>
          <w:szCs w:val="22"/>
          <w:lang w:val="ru-RU" w:eastAsia="en-GB"/>
        </w:rPr>
        <w:t xml:space="preserve">Краткосрочный план урока по литературному чтению  </w:t>
      </w:r>
    </w:p>
    <w:p w:rsidR="00254D70" w:rsidRPr="00EA1353" w:rsidRDefault="00254D70" w:rsidP="00254D70">
      <w:pPr>
        <w:pStyle w:val="Dochead2"/>
        <w:widowControl w:val="0"/>
        <w:spacing w:before="0" w:after="0"/>
        <w:rPr>
          <w:rFonts w:ascii="Times New Roman" w:hAnsi="Times New Roman"/>
          <w:b w:val="0"/>
          <w:sz w:val="22"/>
          <w:szCs w:val="22"/>
          <w:lang w:val="ru-RU" w:eastAsia="en-GB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906"/>
        <w:gridCol w:w="534"/>
        <w:gridCol w:w="1429"/>
        <w:gridCol w:w="1997"/>
        <w:gridCol w:w="2099"/>
        <w:gridCol w:w="1758"/>
      </w:tblGrid>
      <w:tr w:rsidR="00254D70" w:rsidRPr="00EA1353" w:rsidTr="00C8630D"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EA1353" w:rsidRDefault="00254D70" w:rsidP="00C8630D">
            <w:pPr>
              <w:pStyle w:val="AssignmentTemplate"/>
              <w:widowControl w:val="0"/>
              <w:spacing w:before="0" w:after="0" w:line="256" w:lineRule="auto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A135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Сквозная тема:</w:t>
            </w: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EA1353" w:rsidRDefault="00254D70" w:rsidP="00C8630D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EA1353">
              <w:rPr>
                <w:rFonts w:ascii="Times New Roman" w:hAnsi="Times New Roman"/>
                <w:sz w:val="22"/>
                <w:szCs w:val="22"/>
              </w:rPr>
              <w:t>ТРАДИЦИИ И ФОЛЬКЛОР</w:t>
            </w:r>
          </w:p>
        </w:tc>
      </w:tr>
      <w:tr w:rsidR="00254D70" w:rsidTr="00C8630D"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Школа: Благодарная средняя</w:t>
            </w:r>
          </w:p>
        </w:tc>
      </w:tr>
      <w:tr w:rsidR="00254D70" w:rsidTr="00C8630D"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353EC0" w:rsidRDefault="00254D70" w:rsidP="00C8630D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lang w:val="ru-RU"/>
              </w:rPr>
            </w:pPr>
            <w:r w:rsidRPr="00353EC0">
              <w:rPr>
                <w:rFonts w:ascii="Times New Roman" w:hAnsi="Times New Roman"/>
                <w:lang w:val="ru-RU"/>
              </w:rPr>
              <w:t>Дата</w:t>
            </w:r>
            <w:r w:rsidRPr="00353EC0">
              <w:rPr>
                <w:rFonts w:ascii="Times New Roman" w:hAnsi="Times New Roman"/>
              </w:rPr>
              <w:t>:</w:t>
            </w:r>
            <w:r w:rsidRPr="00353EC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Усенко Л.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И.,Матвеенко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254D70" w:rsidTr="00C8630D"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353E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«Б» класс.</w:t>
            </w: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353EC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14</w:t>
            </w:r>
          </w:p>
          <w:p w:rsidR="00254D70" w:rsidRDefault="00254D70" w:rsidP="00C8630D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353EC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- </w:t>
            </w:r>
          </w:p>
        </w:tc>
      </w:tr>
      <w:tr w:rsidR="00254D70" w:rsidTr="00C8630D"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pStyle w:val="AssignmentTemplate"/>
              <w:widowControl w:val="0"/>
              <w:spacing w:before="0" w:after="0"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3EC0">
              <w:rPr>
                <w:rStyle w:val="4"/>
                <w:color w:val="000000"/>
                <w:sz w:val="24"/>
                <w:szCs w:val="24"/>
                <w:lang w:val="ru-RU"/>
              </w:rPr>
              <w:t>Лексическая тема:</w:t>
            </w: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61.Традиции разных народов. </w:t>
            </w:r>
          </w:p>
        </w:tc>
      </w:tr>
      <w:tr w:rsidR="00254D70" w:rsidTr="00C8630D"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pStyle w:val="AssignmentTemplate"/>
              <w:widowControl w:val="0"/>
              <w:spacing w:before="0" w:after="0"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Конакасы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щедрое угощение (казахская легенда)</w:t>
            </w:r>
          </w:p>
        </w:tc>
      </w:tr>
      <w:tr w:rsidR="00254D70" w:rsidTr="00C8630D"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A171B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254D70" w:rsidTr="00C8630D"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4"/>
              </w:rPr>
              <w:t>2.1.3.1 прогнозировать конец произведения по заголовку и началу.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4"/>
              </w:rPr>
              <w:t>2.2.1.1 читать вслух правильно, сознательно и выразительно.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4"/>
              </w:rPr>
              <w:t>2.3.2.1 писать творческие работы разных жанров по образцу – загадки/ сказки или по готовым рифмовкам – считалочки (с помощью учителя).</w:t>
            </w:r>
          </w:p>
        </w:tc>
      </w:tr>
      <w:tr w:rsidR="00254D70" w:rsidTr="00C8630D"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6"/>
                <w:color w:val="000000"/>
                <w:sz w:val="20"/>
                <w:szCs w:val="20"/>
              </w:rPr>
              <w:t>Развитие</w:t>
            </w:r>
          </w:p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26"/>
                <w:color w:val="000000"/>
                <w:sz w:val="20"/>
                <w:szCs w:val="20"/>
              </w:rPr>
              <w:t>навыков: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4"/>
              </w:rPr>
              <w:t>1.3 Прогнозирование событий в произведении.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4"/>
              </w:rPr>
              <w:t>2.1 Использование видов чтения.</w:t>
            </w:r>
          </w:p>
          <w:p w:rsidR="00254D70" w:rsidRDefault="00254D70" w:rsidP="00C863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4"/>
                <w:lang w:eastAsia="en-US"/>
              </w:rPr>
              <w:t>3.2 Создание творческих работ разных жанров.</w:t>
            </w:r>
          </w:p>
        </w:tc>
      </w:tr>
      <w:tr w:rsidR="00254D70" w:rsidTr="00C8630D"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Критерии успеха (</w:t>
            </w:r>
            <w:r>
              <w:rPr>
                <w:rStyle w:val="26"/>
                <w:color w:val="000000"/>
                <w:sz w:val="20"/>
                <w:szCs w:val="20"/>
              </w:rPr>
              <w:t>Предполагаемый результат):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  <w:t>Все учащиеся смогут: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sz w:val="20"/>
                <w:szCs w:val="24"/>
              </w:rPr>
              <w:t>Высказывать своё мнение об основной мысли текста по началу и его заголовку.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  <w:t>Большинство учащихся смогут: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sz w:val="20"/>
                <w:szCs w:val="24"/>
              </w:rPr>
              <w:t>Прогнозировать конец произведения по заголовку и началу, определять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sz w:val="20"/>
                <w:szCs w:val="24"/>
              </w:rPr>
              <w:t>основную мысль.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sz w:val="20"/>
                <w:szCs w:val="24"/>
              </w:rPr>
              <w:t>Читать вслух правильно, сознательно и выразительно и оценить чтение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sz w:val="20"/>
                <w:szCs w:val="24"/>
              </w:rPr>
              <w:t>одноклассников.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sz w:val="20"/>
                <w:szCs w:val="24"/>
              </w:rPr>
              <w:t>Отвечать на вопросы по содержанию.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sz w:val="20"/>
                <w:szCs w:val="24"/>
              </w:rPr>
              <w:t>Уметь составлять кластер.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sz w:val="20"/>
                <w:szCs w:val="24"/>
              </w:rPr>
              <w:t>Участвовать в диалоге.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sz w:val="20"/>
                <w:szCs w:val="24"/>
              </w:rPr>
              <w:t>Оценить работу одноклассников.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  <w:t>Некоторые учащиеся смогут: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sz w:val="20"/>
                <w:szCs w:val="24"/>
              </w:rPr>
              <w:t>Рассказать о традициях по картинкам.</w:t>
            </w:r>
          </w:p>
          <w:p w:rsidR="00254D70" w:rsidRDefault="00254D70" w:rsidP="00C8630D">
            <w:pPr>
              <w:pStyle w:val="8"/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rFonts w:eastAsia="TimesNewRoman,Bold"/>
                <w:sz w:val="20"/>
                <w:szCs w:val="24"/>
                <w:lang w:eastAsia="en-US"/>
              </w:rPr>
              <w:t>Сделать стенгазету о традициях разных народов.</w:t>
            </w:r>
          </w:p>
        </w:tc>
      </w:tr>
      <w:tr w:rsidR="00254D70" w:rsidTr="00C8630D"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6"/>
                <w:color w:val="000000"/>
                <w:sz w:val="20"/>
                <w:szCs w:val="20"/>
              </w:rPr>
              <w:t>Языковая</w:t>
            </w:r>
          </w:p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26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  <w:t xml:space="preserve">Основные термины и словосочетания: </w:t>
            </w:r>
            <w:r>
              <w:rPr>
                <w:rFonts w:ascii="Times New Roman" w:eastAsia="TimesNewRoman,Bold" w:hAnsi="Times New Roman"/>
                <w:sz w:val="20"/>
                <w:szCs w:val="24"/>
              </w:rPr>
              <w:t>национальные костюмы, традиции,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sz w:val="20"/>
                <w:szCs w:val="24"/>
              </w:rPr>
              <w:t>фольклор.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  <w:t>Используемый язык для диалога/письма на уроке: русский.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i/>
                <w:iCs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i/>
                <w:iCs/>
                <w:sz w:val="20"/>
                <w:szCs w:val="24"/>
              </w:rPr>
              <w:t>Вопросы для обсуждения: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>
              <w:rPr>
                <w:rFonts w:ascii="Times New Roman" w:eastAsia="TimesNewRoman,Bold" w:hAnsi="Times New Roman"/>
                <w:sz w:val="20"/>
                <w:szCs w:val="24"/>
              </w:rPr>
              <w:t>- Что такое традиции?</w:t>
            </w:r>
          </w:p>
          <w:p w:rsidR="00254D70" w:rsidRDefault="00254D70" w:rsidP="00C8630D">
            <w:pPr>
              <w:pStyle w:val="8"/>
              <w:shd w:val="clear" w:color="auto" w:fill="auto"/>
              <w:tabs>
                <w:tab w:val="left" w:pos="190"/>
              </w:tabs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rFonts w:eastAsia="TimesNewRoman,Bold"/>
                <w:sz w:val="20"/>
                <w:szCs w:val="24"/>
                <w:lang w:eastAsia="en-US"/>
              </w:rPr>
              <w:t>- Какие традиции есть в твоей семье?</w:t>
            </w:r>
          </w:p>
        </w:tc>
      </w:tr>
      <w:tr w:rsidR="00254D70" w:rsidTr="00C8630D"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254D70" w:rsidTr="00C8630D"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Межпредметные </w:t>
            </w:r>
          </w:p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самопознание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познание мира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музыка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изобразительное искусство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трудовое обучение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музыка</w:t>
            </w:r>
          </w:p>
          <w:p w:rsidR="00254D70" w:rsidRDefault="00254D70" w:rsidP="00C8630D">
            <w:pPr>
              <w:pStyle w:val="8"/>
              <w:shd w:val="clear" w:color="auto" w:fill="auto"/>
              <w:tabs>
                <w:tab w:val="left" w:pos="209"/>
              </w:tabs>
              <w:spacing w:before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физическая культура</w:t>
            </w:r>
          </w:p>
        </w:tc>
      </w:tr>
      <w:tr w:rsidR="00254D70" w:rsidTr="00C8630D"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Навыки </w:t>
            </w:r>
          </w:p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данном уроке учащиеся  не используют ИКТ</w:t>
            </w:r>
          </w:p>
        </w:tc>
      </w:tr>
      <w:tr w:rsidR="00254D70" w:rsidTr="00C8630D"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4"/>
              </w:rPr>
              <w:t>Тема произведений. Основная мысль. Соотношение темы и заголовка и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4"/>
              </w:rPr>
              <w:t>содержания.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4"/>
              </w:rPr>
              <w:t>Составление простых вопросов по содержанию аудио/видеоматериалов и</w:t>
            </w:r>
          </w:p>
          <w:p w:rsidR="00254D70" w:rsidRPr="00353EC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4"/>
              </w:rPr>
              <w:t xml:space="preserve">прочитанной информации. Показ </w:t>
            </w:r>
            <w:proofErr w:type="gramStart"/>
            <w:r>
              <w:rPr>
                <w:rFonts w:ascii="TimesNewRoman" w:hAnsi="TimesNewRoman" w:cs="TimesNewRoman"/>
                <w:sz w:val="20"/>
                <w:szCs w:val="24"/>
              </w:rPr>
              <w:t>рисунков ,на</w:t>
            </w:r>
            <w:proofErr w:type="gramEnd"/>
            <w:r>
              <w:rPr>
                <w:rFonts w:ascii="TimesNewRoman" w:hAnsi="TimesNewRoman" w:cs="TimesNewRoman"/>
                <w:sz w:val="20"/>
                <w:szCs w:val="24"/>
              </w:rPr>
              <w:t xml:space="preserve"> которых изображены традиции и обычаи.</w:t>
            </w:r>
          </w:p>
        </w:tc>
      </w:tr>
      <w:tr w:rsidR="00254D70" w:rsidTr="00C8630D"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Ход урока</w:t>
            </w:r>
          </w:p>
        </w:tc>
      </w:tr>
      <w:tr w:rsidR="00254D70" w:rsidTr="00C8630D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Этапы урока,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Запланированная деятельность на уроке</w:t>
            </w:r>
          </w:p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Ресурсы</w:t>
            </w:r>
          </w:p>
        </w:tc>
      </w:tr>
      <w:tr w:rsidR="00254D70" w:rsidTr="00C8630D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Начало урока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54D70" w:rsidRDefault="00254D70" w:rsidP="00C8630D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0-1 мин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положительного эмоционального настроя</w:t>
            </w:r>
          </w:p>
          <w:p w:rsidR="00254D70" w:rsidRDefault="00254D70" w:rsidP="00C863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Прозвенел звонок для нас. </w:t>
            </w:r>
          </w:p>
          <w:p w:rsidR="00254D70" w:rsidRDefault="00254D70" w:rsidP="00C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вошли спокойно в класс, </w:t>
            </w:r>
          </w:p>
          <w:p w:rsidR="00254D70" w:rsidRDefault="00254D70" w:rsidP="00C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Встали все у парт красиво, </w:t>
            </w:r>
          </w:p>
          <w:p w:rsidR="00254D70" w:rsidRDefault="00254D70" w:rsidP="00C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Поздоровались учтиво. </w:t>
            </w:r>
          </w:p>
          <w:p w:rsidR="00254D70" w:rsidRDefault="00254D70" w:rsidP="00C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Тихо сели, спинки прямо. </w:t>
            </w:r>
          </w:p>
          <w:p w:rsidR="00254D70" w:rsidRDefault="00254D70" w:rsidP="00C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Вижу класс наш хоть куда! </w:t>
            </w:r>
          </w:p>
          <w:p w:rsidR="00254D70" w:rsidRDefault="00254D70" w:rsidP="00C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Ну, начнем урок, друзья!</w:t>
            </w:r>
          </w:p>
          <w:p w:rsidR="00254D70" w:rsidRDefault="00254D70" w:rsidP="00C8630D">
            <w:pPr>
              <w:pStyle w:val="a3"/>
              <w:spacing w:before="0" w:beforeAutospacing="0" w:after="150" w:afterAutospacing="0"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(Звучит фрагмент песни В. Королева «Здравствуйте, здравствуйте, гости »)</w:t>
            </w:r>
          </w:p>
          <w:p w:rsidR="00254D70" w:rsidRDefault="00254D70" w:rsidP="00C8630D">
            <w:pPr>
              <w:pStyle w:val="a3"/>
              <w:spacing w:before="0" w:beforeAutospacing="0" w:after="150" w:afterAutospacing="0" w:line="256" w:lineRule="auto"/>
              <w:rPr>
                <w:color w:val="222222"/>
                <w:shd w:val="clear" w:color="auto" w:fill="FFFFFF"/>
              </w:rPr>
            </w:pPr>
            <w:r w:rsidRPr="00BE441F">
              <w:rPr>
                <w:color w:val="222222"/>
                <w:shd w:val="clear" w:color="auto" w:fill="FFFFFF"/>
              </w:rPr>
              <w:t>Здравствуйте, здравствуйте, гости,</w:t>
            </w:r>
            <w:r w:rsidRPr="00BE441F">
              <w:rPr>
                <w:color w:val="222222"/>
              </w:rPr>
              <w:br/>
            </w:r>
            <w:r w:rsidRPr="00BE441F">
              <w:rPr>
                <w:color w:val="222222"/>
                <w:shd w:val="clear" w:color="auto" w:fill="FFFFFF"/>
              </w:rPr>
              <w:t>Грусть и печали забросьте.</w:t>
            </w:r>
            <w:r w:rsidRPr="00BE441F">
              <w:rPr>
                <w:color w:val="222222"/>
              </w:rPr>
              <w:br/>
            </w:r>
            <w:r w:rsidRPr="00BE441F">
              <w:rPr>
                <w:color w:val="222222"/>
                <w:shd w:val="clear" w:color="auto" w:fill="FFFFFF"/>
              </w:rPr>
              <w:t>Здравствуйте, здравствуйте, здрасьте,</w:t>
            </w:r>
            <w:r w:rsidRPr="00BE441F">
              <w:rPr>
                <w:color w:val="222222"/>
              </w:rPr>
              <w:br/>
            </w:r>
            <w:r w:rsidRPr="00BE441F">
              <w:rPr>
                <w:color w:val="222222"/>
                <w:shd w:val="clear" w:color="auto" w:fill="FFFFFF"/>
              </w:rPr>
              <w:t>Верные наши друзья.</w:t>
            </w:r>
          </w:p>
          <w:p w:rsidR="00254D70" w:rsidRPr="00BE441F" w:rsidRDefault="00254D70" w:rsidP="00C8630D">
            <w:pPr>
              <w:pStyle w:val="a3"/>
              <w:spacing w:before="0" w:beforeAutospacing="0" w:after="15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222222"/>
                <w:shd w:val="clear" w:color="auto" w:fill="FFFFFF"/>
              </w:rPr>
              <w:t xml:space="preserve">- Ребята, </w:t>
            </w:r>
            <w:proofErr w:type="gramStart"/>
            <w:r>
              <w:rPr>
                <w:color w:val="222222"/>
                <w:shd w:val="clear" w:color="auto" w:fill="FFFFFF"/>
              </w:rPr>
              <w:t>мы  вместе</w:t>
            </w:r>
            <w:proofErr w:type="gramEnd"/>
            <w:r>
              <w:rPr>
                <w:color w:val="222222"/>
                <w:shd w:val="clear" w:color="auto" w:fill="FFFFFF"/>
              </w:rPr>
              <w:t xml:space="preserve"> с В. Королевым приветствуем наших гостей и настраиваемся на дружную , плодотворную работу на уроке.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Default="00254D70" w:rsidP="00C8630D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4D70" w:rsidTr="00C8630D">
        <w:trPr>
          <w:trHeight w:val="145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2- 7 мин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начнем мы с проверки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домашнего  задания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 Ребята показывают свои рисунки, на которых изображены традиции и обычаи разных народов.)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Собирают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картинки и отгадывают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традицию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которая изображена 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Default="00254D70" w:rsidP="00C8630D">
            <w:pPr>
              <w:pStyle w:val="8"/>
              <w:shd w:val="clear" w:color="auto" w:fill="auto"/>
              <w:spacing w:before="0" w:line="240" w:lineRule="auto"/>
              <w:jc w:val="both"/>
              <w:rPr>
                <w:sz w:val="22"/>
                <w:szCs w:val="20"/>
                <w:lang w:eastAsia="en-US"/>
              </w:rPr>
            </w:pPr>
          </w:p>
          <w:p w:rsidR="00254D70" w:rsidRPr="00697E4F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E4F">
              <w:rPr>
                <w:rFonts w:ascii="Times New Roman" w:hAnsi="Times New Roman" w:cs="Times New Roman"/>
                <w:sz w:val="20"/>
                <w:szCs w:val="20"/>
              </w:rPr>
              <w:t>Разрезанные картинки с традициями</w:t>
            </w:r>
          </w:p>
        </w:tc>
      </w:tr>
      <w:tr w:rsidR="00254D70" w:rsidTr="00C8630D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Pr="000A4312" w:rsidRDefault="00254D70" w:rsidP="00C8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4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мин 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12">
              <w:rPr>
                <w:rFonts w:ascii="Times New Roman" w:hAnsi="Times New Roman" w:cs="Times New Roman"/>
                <w:sz w:val="24"/>
                <w:szCs w:val="24"/>
              </w:rPr>
              <w:t>Актуализ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знаний. Учитель предлагает ответить на вопросы и по выделенным буквам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ответах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сказать о какой традиции  мы будем говорить на уроке.</w:t>
            </w:r>
          </w:p>
          <w:p w:rsidR="00254D70" w:rsidRDefault="00254D70" w:rsidP="00C8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каждый верный ответ группа будет получать картинки –угощение стола, у кого стол получится самым разнообразным, та группа работала лучше всех)</w:t>
            </w:r>
          </w:p>
          <w:p w:rsidR="00254D70" w:rsidRDefault="00254D70" w:rsidP="00254D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нашей страны (</w:t>
            </w:r>
            <w:r w:rsidRPr="006B654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азахстан)</w:t>
            </w:r>
          </w:p>
          <w:p w:rsidR="00254D70" w:rsidRDefault="00254D70" w:rsidP="00254D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у казахов начало свадьбы?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65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йбастар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4D70" w:rsidRDefault="00254D70" w:rsidP="00254D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каких слов, казахский народ начинает поздравление? (Кутты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болсы</w:t>
            </w:r>
            <w:r w:rsidRPr="006B654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4D70" w:rsidRDefault="00254D70" w:rsidP="00254D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Уважаемый и почитаемый старик (ст</w:t>
            </w:r>
            <w:r w:rsidRPr="009F3B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рец)</w:t>
            </w:r>
          </w:p>
          <w:p w:rsidR="00254D70" w:rsidRDefault="00254D70" w:rsidP="00254D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из кобыльего молока (</w:t>
            </w:r>
            <w:r w:rsidRPr="009F3B7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умыс)</w:t>
            </w:r>
          </w:p>
          <w:p w:rsidR="00254D70" w:rsidRDefault="00254D70" w:rsidP="00254D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Состязание акынов (литературный жанр) (</w:t>
            </w:r>
            <w:proofErr w:type="spellStart"/>
            <w:r w:rsidRPr="009F3B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4D70" w:rsidRDefault="00254D70" w:rsidP="00254D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о радостной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вести(</w:t>
            </w:r>
            <w:proofErr w:type="spellStart"/>
            <w:proofErr w:type="gramEnd"/>
            <w:r w:rsidRPr="00016A6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уйинши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4D70" w:rsidRDefault="00254D70" w:rsidP="00254D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мясное блюдо народов Центральной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Азии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состоящее из мясного фарша в тонко раскатанном тесте , приготовленное на пару (мант</w:t>
            </w:r>
            <w:r w:rsidRPr="00016A6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4D70" w:rsidRDefault="00254D70" w:rsidP="00C863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16A67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слово у нас получилось ?  </w:t>
            </w:r>
            <w:r w:rsidRPr="00016A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КОНАКАСЫ</w:t>
            </w:r>
          </w:p>
          <w:p w:rsidR="00254D70" w:rsidRPr="00016A67" w:rsidRDefault="00254D70" w:rsidP="00C8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016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Конакасы</w:t>
            </w:r>
            <w:proofErr w:type="spellEnd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конак</w:t>
            </w:r>
            <w:proofErr w:type="spellEnd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гость, ас - угощение). Казахский народ славится своим гостеприимством. Встретить гостя с почетом, угостить его – знак щедрости. Все самое вкусное казахи всегда хранили для гостей. Гостей делили на три </w:t>
            </w:r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вида. «</w:t>
            </w:r>
            <w:proofErr w:type="spellStart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конак</w:t>
            </w:r>
            <w:proofErr w:type="spellEnd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специально приглашенный или приехавший, «</w:t>
            </w:r>
            <w:proofErr w:type="spellStart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кудайы</w:t>
            </w:r>
            <w:proofErr w:type="spellEnd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конак</w:t>
            </w:r>
            <w:proofErr w:type="spellEnd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случайный путник, «</w:t>
            </w:r>
            <w:proofErr w:type="spellStart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кыдырма</w:t>
            </w:r>
            <w:proofErr w:type="spellEnd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конак</w:t>
            </w:r>
            <w:proofErr w:type="spellEnd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специально ждавший и пришедший на угощение. Человека, не давшего «</w:t>
            </w:r>
            <w:proofErr w:type="spellStart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конакасы</w:t>
            </w:r>
            <w:proofErr w:type="spellEnd"/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штрафо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вали (штраф – лошадь, верблюд </w:t>
            </w:r>
            <w:r w:rsidRPr="0001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Pr="00697E4F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E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Ответы распечатанные</w:t>
            </w:r>
          </w:p>
        </w:tc>
      </w:tr>
      <w:tr w:rsidR="00254D70" w:rsidRPr="00016A67" w:rsidTr="00C8630D">
        <w:trPr>
          <w:trHeight w:val="55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162F5B" w:rsidRDefault="00254D70" w:rsidP="00C8630D">
            <w:pPr>
              <w:pStyle w:val="8"/>
              <w:spacing w:before="0" w:line="240" w:lineRule="auto"/>
              <w:ind w:left="8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Pr="00162F5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162F5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25 мин</w:t>
            </w:r>
          </w:p>
          <w:p w:rsidR="00254D70" w:rsidRDefault="00254D70" w:rsidP="00C8630D">
            <w:pPr>
              <w:pStyle w:val="8"/>
              <w:spacing w:before="0" w:line="240" w:lineRule="auto"/>
              <w:ind w:left="8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252525"/>
              </w:rPr>
            </w:pPr>
            <w:r>
              <w:rPr>
                <w:rFonts w:ascii="Times New Roman" w:eastAsia="Calibri" w:hAnsi="Times New Roman" w:cs="Times New Roman"/>
                <w:b/>
                <w:color w:val="252525"/>
              </w:rPr>
              <w:t xml:space="preserve"> (К) </w:t>
            </w:r>
            <w:r w:rsidRPr="0029108C">
              <w:rPr>
                <w:rFonts w:ascii="Times New Roman" w:eastAsia="Calibri" w:hAnsi="Times New Roman" w:cs="Times New Roman"/>
                <w:b/>
                <w:color w:val="252525"/>
              </w:rPr>
              <w:t xml:space="preserve">Знакомство с казахской </w:t>
            </w:r>
            <w:proofErr w:type="gramStart"/>
            <w:r w:rsidRPr="0029108C">
              <w:rPr>
                <w:rFonts w:ascii="Times New Roman" w:eastAsia="Calibri" w:hAnsi="Times New Roman" w:cs="Times New Roman"/>
                <w:b/>
                <w:color w:val="252525"/>
              </w:rPr>
              <w:t>легендой .</w:t>
            </w:r>
            <w:proofErr w:type="gramEnd"/>
            <w:r w:rsidRPr="0029108C">
              <w:rPr>
                <w:rFonts w:ascii="Times New Roman" w:eastAsia="Calibri" w:hAnsi="Times New Roman" w:cs="Times New Roman"/>
                <w:b/>
                <w:color w:val="252525"/>
              </w:rPr>
              <w:t xml:space="preserve"> 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52525"/>
              </w:rPr>
            </w:pPr>
            <w:r>
              <w:rPr>
                <w:rFonts w:ascii="Times New Roman" w:eastAsia="Calibri" w:hAnsi="Times New Roman" w:cs="Times New Roman"/>
                <w:color w:val="252525"/>
              </w:rPr>
              <w:t xml:space="preserve"> - </w:t>
            </w:r>
            <w:proofErr w:type="gramStart"/>
            <w:r>
              <w:rPr>
                <w:rFonts w:ascii="Times New Roman" w:eastAsia="Calibri" w:hAnsi="Times New Roman" w:cs="Times New Roman"/>
                <w:color w:val="252525"/>
              </w:rPr>
              <w:t>Сегодня ,</w:t>
            </w:r>
            <w:proofErr w:type="gramEnd"/>
            <w:r>
              <w:rPr>
                <w:rFonts w:ascii="Times New Roman" w:eastAsia="Calibri" w:hAnsi="Times New Roman" w:cs="Times New Roman"/>
                <w:color w:val="252525"/>
              </w:rPr>
              <w:t xml:space="preserve"> мы с вами , познакомимся с красивой казахской легендой  «</w:t>
            </w:r>
            <w:proofErr w:type="spellStart"/>
            <w:r>
              <w:rPr>
                <w:rFonts w:ascii="Times New Roman" w:eastAsia="Calibri" w:hAnsi="Times New Roman" w:cs="Times New Roman"/>
                <w:color w:val="252525"/>
              </w:rPr>
              <w:t>Конакасы</w:t>
            </w:r>
            <w:proofErr w:type="spellEnd"/>
            <w:r>
              <w:rPr>
                <w:rFonts w:ascii="Times New Roman" w:eastAsia="Calibri" w:hAnsi="Times New Roman" w:cs="Times New Roman"/>
                <w:color w:val="252525"/>
              </w:rPr>
              <w:t xml:space="preserve"> – щедрое угощение».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252525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(Г) Осознание и осмысление учебного материала.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52525"/>
              </w:rPr>
            </w:pPr>
            <w:r>
              <w:rPr>
                <w:rFonts w:ascii="Times New Roman" w:eastAsia="Calibri" w:hAnsi="Times New Roman" w:cs="Times New Roman"/>
                <w:color w:val="252525"/>
              </w:rPr>
              <w:t>Учителя по очереди рассказывают легенду. (рассказ легенды с расстановкой</w:t>
            </w:r>
            <w:proofErr w:type="gramStart"/>
            <w:r>
              <w:rPr>
                <w:rFonts w:ascii="Times New Roman" w:eastAsia="Calibri" w:hAnsi="Times New Roman" w:cs="Times New Roman"/>
                <w:color w:val="252525"/>
              </w:rPr>
              <w:t>) .</w:t>
            </w:r>
            <w:proofErr w:type="gramEnd"/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52525"/>
              </w:rPr>
            </w:pPr>
            <w:r>
              <w:rPr>
                <w:rFonts w:ascii="Times New Roman" w:eastAsia="Calibri" w:hAnsi="Times New Roman" w:cs="Times New Roman"/>
                <w:color w:val="252525"/>
              </w:rPr>
              <w:t xml:space="preserve"> 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52525"/>
              </w:rPr>
            </w:pPr>
            <w:r>
              <w:rPr>
                <w:rFonts w:ascii="Times New Roman" w:eastAsia="Calibri" w:hAnsi="Times New Roman" w:cs="Times New Roman"/>
                <w:color w:val="252525"/>
              </w:rPr>
              <w:t xml:space="preserve">После </w:t>
            </w:r>
            <w:proofErr w:type="gramStart"/>
            <w:r>
              <w:rPr>
                <w:rFonts w:ascii="Times New Roman" w:eastAsia="Calibri" w:hAnsi="Times New Roman" w:cs="Times New Roman"/>
                <w:color w:val="252525"/>
              </w:rPr>
              <w:t>слов  (</w:t>
            </w:r>
            <w:proofErr w:type="gramEnd"/>
            <w:r>
              <w:rPr>
                <w:rFonts w:ascii="Times New Roman" w:eastAsia="Calibri" w:hAnsi="Times New Roman" w:cs="Times New Roman"/>
                <w:color w:val="252525"/>
              </w:rPr>
              <w:t xml:space="preserve">Нас трое , а ты распорядился разделить скот на четыре части. Кому же ты оставляешь четвертую </w:t>
            </w:r>
            <w:proofErr w:type="gramStart"/>
            <w:r>
              <w:rPr>
                <w:rFonts w:ascii="Times New Roman" w:eastAsia="Calibri" w:hAnsi="Times New Roman" w:cs="Times New Roman"/>
                <w:color w:val="252525"/>
              </w:rPr>
              <w:t>часть ?</w:t>
            </w:r>
            <w:proofErr w:type="gramEnd"/>
            <w:r>
              <w:rPr>
                <w:rFonts w:ascii="Times New Roman" w:eastAsia="Calibri" w:hAnsi="Times New Roman" w:cs="Times New Roman"/>
                <w:color w:val="252525"/>
              </w:rPr>
              <w:t>)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52525"/>
              </w:rPr>
            </w:pPr>
          </w:p>
          <w:p w:rsidR="00254D70" w:rsidRPr="00162F5B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252525"/>
              </w:rPr>
            </w:pPr>
            <w:proofErr w:type="gramStart"/>
            <w:r w:rsidRPr="00162F5B">
              <w:rPr>
                <w:rFonts w:ascii="Times New Roman" w:eastAsia="Calibri" w:hAnsi="Times New Roman" w:cs="Times New Roman"/>
                <w:b/>
                <w:color w:val="252525"/>
              </w:rPr>
              <w:t>Вопрос :</w:t>
            </w:r>
            <w:proofErr w:type="gramEnd"/>
            <w:r w:rsidRPr="00162F5B">
              <w:rPr>
                <w:rFonts w:ascii="Times New Roman" w:eastAsia="Calibri" w:hAnsi="Times New Roman" w:cs="Times New Roman"/>
                <w:b/>
                <w:color w:val="252525"/>
              </w:rPr>
              <w:t xml:space="preserve"> Как вы  думаете , для кого старец оставил четвертую часть?</w:t>
            </w:r>
          </w:p>
          <w:p w:rsidR="00254D70" w:rsidRDefault="00254D70" w:rsidP="00C8630D">
            <w:pPr>
              <w:pStyle w:val="Dochead2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162F5B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 xml:space="preserve">После слов 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 xml:space="preserve">(И если гость ваш из скромности станет отказываться от пищи и </w:t>
            </w:r>
            <w:proofErr w:type="gramStart"/>
            <w:r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питья ,</w:t>
            </w:r>
            <w:proofErr w:type="gramEnd"/>
            <w:r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 xml:space="preserve"> скажите ему, что он ест и пьет свое, а не ваше.)</w:t>
            </w:r>
          </w:p>
          <w:p w:rsidR="00254D70" w:rsidRDefault="00254D70" w:rsidP="00C8630D">
            <w:pPr>
              <w:pStyle w:val="Dochead2"/>
              <w:jc w:val="lef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162F5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Вопрос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Как понимаете слова старца , что гость будет есть и пить свое ?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52525"/>
              </w:rPr>
            </w:pP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52525"/>
              </w:rPr>
            </w:pP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52525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016A67" w:rsidRDefault="00254D70" w:rsidP="00C8630D">
            <w:pPr>
              <w:shd w:val="clear" w:color="auto" w:fill="FFFFFF"/>
              <w:spacing w:after="0" w:line="240" w:lineRule="auto"/>
              <w:ind w:left="60" w:hanging="208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16A67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254D70" w:rsidTr="00C8630D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26 -28 мин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</w:pPr>
          </w:p>
          <w:p w:rsidR="00254D70" w:rsidRPr="00697E4F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</w:pPr>
          </w:p>
        </w:tc>
      </w:tr>
      <w:tr w:rsidR="00254D70" w:rsidTr="00C8630D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29- 34  мин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AA55A5" w:rsidRDefault="00254D70" w:rsidP="00C86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Чтение фрагмента текста и составления одного вопроса </w:t>
            </w:r>
          </w:p>
          <w:p w:rsidR="00254D70" w:rsidRPr="0029108C" w:rsidRDefault="00254D70" w:rsidP="00C8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(Ребята получают по фрагменту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читают в группах , обсуждают и составляют по одному </w:t>
            </w:r>
            <w:r w:rsidRPr="00173A0E">
              <w:rPr>
                <w:rFonts w:ascii="Times New Roman" w:hAnsi="Times New Roman" w:cs="Times New Roman"/>
                <w:b/>
                <w:sz w:val="24"/>
                <w:szCs w:val="24"/>
              </w:rPr>
              <w:t>тонкому или толстому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вопросу, задают друг другу по очереди).</w:t>
            </w:r>
          </w:p>
          <w:p w:rsidR="00254D70" w:rsidRPr="000962C7" w:rsidRDefault="00254D70" w:rsidP="00C86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Фрагменты  текста для групп</w:t>
            </w:r>
          </w:p>
        </w:tc>
      </w:tr>
      <w:tr w:rsidR="00254D70" w:rsidTr="00C8630D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 – 38 мин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5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(Г) 1 группа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составить «Правила гостеприимства»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Каким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должен быть гостеприимный хозяин)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радушным по отношению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гостям ;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 вежливым ;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заботливым ;</w:t>
            </w:r>
            <w:proofErr w:type="gramEnd"/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грубым ;</w:t>
            </w:r>
            <w:proofErr w:type="gramEnd"/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5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(Г)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  <w:r w:rsidRPr="00AA55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выбрать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качества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какими должен обладать гость :</w:t>
            </w:r>
          </w:p>
          <w:p w:rsidR="00254D70" w:rsidRPr="00D479B6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стараться приходить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приглашению ;</w:t>
            </w:r>
            <w:proofErr w:type="gramEnd"/>
          </w:p>
          <w:p w:rsidR="00254D70" w:rsidRPr="00D479B6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быть уважительным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общительным ;</w:t>
            </w:r>
            <w:proofErr w:type="gramEnd"/>
          </w:p>
          <w:p w:rsidR="00254D70" w:rsidRPr="00D479B6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быть благодарным за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гостеприимство ;</w:t>
            </w:r>
            <w:proofErr w:type="gramEnd"/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не уважать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хозяев ;</w:t>
            </w:r>
            <w:proofErr w:type="gramEnd"/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5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(Г)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  <w:r w:rsidRPr="00AA55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собрать пословицы и объяснить смысл</w:t>
            </w:r>
          </w:p>
          <w:p w:rsidR="00254D70" w:rsidRPr="00E76BFD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BFD">
              <w:rPr>
                <w:rFonts w:ascii="Times New Roman" w:eastAsia="Calibri" w:hAnsi="Times New Roman" w:cs="Times New Roman"/>
                <w:sz w:val="24"/>
                <w:szCs w:val="24"/>
              </w:rPr>
              <w:t>За пустой стол гостей не сажают.</w:t>
            </w:r>
          </w:p>
          <w:p w:rsidR="00254D70" w:rsidRPr="00E76BFD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BFD">
              <w:rPr>
                <w:rFonts w:ascii="Times New Roman" w:eastAsia="Calibri" w:hAnsi="Times New Roman" w:cs="Times New Roman"/>
                <w:sz w:val="24"/>
                <w:szCs w:val="24"/>
              </w:rPr>
              <w:t>Хоть не богат, а гостям рад.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Pr="00BA6532" w:rsidRDefault="00254D70" w:rsidP="00C8630D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5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Листы с </w:t>
            </w:r>
            <w:proofErr w:type="gramStart"/>
            <w:r w:rsidRPr="00BA65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заданиями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пословицы</w:t>
            </w:r>
          </w:p>
        </w:tc>
      </w:tr>
      <w:tr w:rsidR="00254D70" w:rsidTr="00C8630D">
        <w:trPr>
          <w:trHeight w:val="9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Конец урока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54D70" w:rsidRDefault="00254D70" w:rsidP="00C8630D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38-40 мин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 урока. Рефлексия.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6AF">
              <w:rPr>
                <w:rFonts w:ascii="Times New Roman" w:hAnsi="Times New Roman"/>
                <w:bCs/>
                <w:sz w:val="24"/>
                <w:szCs w:val="24"/>
              </w:rPr>
              <w:t xml:space="preserve">- Большое </w:t>
            </w:r>
            <w:proofErr w:type="gramStart"/>
            <w:r w:rsidRPr="009556AF">
              <w:rPr>
                <w:rFonts w:ascii="Times New Roman" w:hAnsi="Times New Roman"/>
                <w:bCs/>
                <w:sz w:val="24"/>
                <w:szCs w:val="24"/>
              </w:rPr>
              <w:t>спасибо ,</w:t>
            </w:r>
            <w:proofErr w:type="gramEnd"/>
            <w:r w:rsidRPr="009556AF"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ебята за такой интересный урок , вы работали дружно и плодотворно.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незаконченного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:</w:t>
            </w:r>
            <w:proofErr w:type="gramEnd"/>
          </w:p>
          <w:p w:rsidR="00254D70" w:rsidRPr="00BA6532" w:rsidRDefault="00254D70" w:rsidP="00C863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я работал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</w:t>
            </w:r>
          </w:p>
          <w:p w:rsidR="00254D70" w:rsidRPr="00BA6532" w:rsidRDefault="00254D70" w:rsidP="00C863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Своей работой на уроке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</w:t>
            </w:r>
          </w:p>
          <w:p w:rsidR="00254D70" w:rsidRPr="00BA6532" w:rsidRDefault="00254D70" w:rsidP="00C863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Урок для меня показался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</w:t>
            </w:r>
          </w:p>
          <w:p w:rsidR="00254D70" w:rsidRPr="00BA6532" w:rsidRDefault="00254D70" w:rsidP="00C863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 урок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</w:t>
            </w:r>
          </w:p>
          <w:p w:rsidR="00254D70" w:rsidRPr="00BA6532" w:rsidRDefault="00254D70" w:rsidP="00C863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Мое настроение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</w:t>
            </w:r>
          </w:p>
          <w:p w:rsidR="00254D70" w:rsidRPr="00BA6532" w:rsidRDefault="00254D70" w:rsidP="00C863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Материал урока мне был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</w:t>
            </w:r>
          </w:p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4D70" w:rsidRDefault="00254D70" w:rsidP="00C8630D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Карточки с незаконченными предложениями</w:t>
            </w:r>
          </w:p>
        </w:tc>
      </w:tr>
      <w:tr w:rsidR="00254D70" w:rsidTr="00C8630D"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4D70" w:rsidRDefault="00254D70" w:rsidP="00C863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254D70" w:rsidTr="00C8630D"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1586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61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4D70" w:rsidRDefault="00254D70" w:rsidP="00C86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color w:val="0070C0"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color w:val="0070C0"/>
                <w:sz w:val="24"/>
                <w:szCs w:val="24"/>
              </w:rPr>
              <w:t xml:space="preserve">Чтобы работать в группе, нужно </w:t>
            </w:r>
            <w:proofErr w:type="gramStart"/>
            <w:r>
              <w:rPr>
                <w:rFonts w:ascii="TimesNewRoman" w:hAnsi="TimesNewRoman" w:cs="TimesNewRoman"/>
                <w:i/>
                <w:color w:val="0070C0"/>
                <w:sz w:val="24"/>
                <w:szCs w:val="24"/>
              </w:rPr>
              <w:t>… .</w:t>
            </w:r>
            <w:proofErr w:type="gramEnd"/>
          </w:p>
          <w:p w:rsidR="00254D70" w:rsidRDefault="00254D70" w:rsidP="00C8630D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color w:val="0070C0"/>
                <w:sz w:val="24"/>
                <w:szCs w:val="24"/>
              </w:rPr>
              <w:t xml:space="preserve">Высказывая свое мнение, речь должна быть </w:t>
            </w:r>
            <w:proofErr w:type="gramStart"/>
            <w:r>
              <w:rPr>
                <w:rFonts w:ascii="TimesNewRoman" w:hAnsi="TimesNewRoman" w:cs="TimesNewRoman"/>
                <w:i/>
                <w:color w:val="0070C0"/>
                <w:sz w:val="24"/>
                <w:szCs w:val="24"/>
              </w:rPr>
              <w:t>… .</w:t>
            </w:r>
            <w:proofErr w:type="gramEnd"/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4D70" w:rsidRDefault="00254D70" w:rsidP="00C863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4D70" w:rsidTr="00C8630D">
        <w:tc>
          <w:tcPr>
            <w:tcW w:w="2632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54D70" w:rsidRDefault="00254D70" w:rsidP="00C8630D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Дифференциация</w:t>
            </w:r>
          </w:p>
          <w:p w:rsidR="00254D70" w:rsidRDefault="00254D70" w:rsidP="00C8630D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D70" w:rsidRDefault="00254D70" w:rsidP="00C8630D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Оценивание</w:t>
            </w:r>
          </w:p>
          <w:p w:rsidR="00254D70" w:rsidRDefault="00254D70" w:rsidP="00C8630D">
            <w:pPr>
              <w:widowControl w:val="0"/>
              <w:spacing w:after="0"/>
              <w:rPr>
                <w:rFonts w:ascii="Times New Roman" w:eastAsia="Calibri" w:hAnsi="Times New Roman" w:cs="Times New Roman"/>
                <w:i/>
                <w:color w:val="2976A4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254D70" w:rsidRDefault="00254D70" w:rsidP="00C8630D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</w:p>
        </w:tc>
      </w:tr>
      <w:tr w:rsidR="00254D70" w:rsidTr="00C8630D">
        <w:tc>
          <w:tcPr>
            <w:tcW w:w="2632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54D70" w:rsidRDefault="00254D70" w:rsidP="00C8630D">
            <w:pPr>
              <w:pStyle w:val="8"/>
              <w:shd w:val="clear" w:color="auto" w:fill="auto"/>
              <w:spacing w:before="0" w:line="274" w:lineRule="exact"/>
              <w:ind w:left="8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процессе работы на уроке учитель индивидуально помогает учащимся отвечать на простые вопросы, исправляет произношение при чтении вслух стихотворения, совместно разрабатывают план рассказа. Учитель стимулирует способных учащихся отвечать на вопросы и определять настроение автора стихотворения и подбирать ассоциации к словам, писать творческую работу, используя литературные приемы.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54D70" w:rsidRDefault="00254D70" w:rsidP="00C8630D">
            <w:pPr>
              <w:pStyle w:val="40"/>
              <w:shd w:val="clear" w:color="auto" w:fill="auto"/>
              <w:spacing w:before="0" w:after="0"/>
              <w:ind w:left="52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Формативное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оценивание.</w:t>
            </w:r>
          </w:p>
          <w:p w:rsidR="00254D70" w:rsidRDefault="00254D70" w:rsidP="00254D70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214"/>
              </w:tabs>
              <w:spacing w:before="0" w:line="274" w:lineRule="exact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Самооценивание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дорожке успеха в тетради «Что я знаю и умею».</w:t>
            </w:r>
          </w:p>
          <w:p w:rsidR="00254D70" w:rsidRDefault="00254D70" w:rsidP="00254D70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194"/>
              </w:tabs>
              <w:spacing w:before="0" w:line="274" w:lineRule="exact"/>
              <w:ind w:left="6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Взаимооценивание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 работе в паре, группе, классом.</w:t>
            </w:r>
          </w:p>
          <w:p w:rsidR="00254D70" w:rsidRDefault="00254D70" w:rsidP="00254D70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204"/>
              </w:tabs>
              <w:spacing w:before="0" w:line="274" w:lineRule="exact"/>
              <w:ind w:left="6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Результаты наблюдения учите</w:t>
            </w:r>
            <w:r>
              <w:rPr>
                <w:sz w:val="20"/>
                <w:szCs w:val="20"/>
                <w:lang w:eastAsia="en-US"/>
              </w:rPr>
              <w:softHyphen/>
              <w:t>лем качества ответов учащихся на уроке.</w:t>
            </w:r>
          </w:p>
          <w:p w:rsidR="00254D70" w:rsidRDefault="00254D70" w:rsidP="00254D70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209"/>
              </w:tabs>
              <w:spacing w:before="0" w:line="274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54D70" w:rsidRDefault="00254D70" w:rsidP="00C8630D">
            <w:pPr>
              <w:spacing w:after="0" w:line="240" w:lineRule="auto"/>
              <w:rPr>
                <w:rStyle w:val="4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4"/>
                <w:color w:val="000000"/>
                <w:sz w:val="20"/>
                <w:szCs w:val="20"/>
              </w:rPr>
              <w:t>Если нет проектора:</w:t>
            </w:r>
          </w:p>
          <w:p w:rsidR="00254D70" w:rsidRDefault="00254D70" w:rsidP="00C8630D">
            <w:pPr>
              <w:spacing w:after="0" w:line="240" w:lineRule="auto"/>
              <w:rPr>
                <w:rStyle w:val="4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4"/>
                <w:color w:val="000000"/>
                <w:sz w:val="20"/>
                <w:szCs w:val="20"/>
              </w:rPr>
              <w:t>Физминутка</w:t>
            </w:r>
            <w:proofErr w:type="spellEnd"/>
            <w:r>
              <w:rPr>
                <w:rStyle w:val="4"/>
                <w:color w:val="000000"/>
                <w:sz w:val="20"/>
                <w:szCs w:val="20"/>
              </w:rPr>
              <w:t xml:space="preserve"> для глаз.</w:t>
            </w:r>
          </w:p>
          <w:p w:rsidR="00254D70" w:rsidRDefault="00254D70" w:rsidP="00C8630D">
            <w:pPr>
              <w:pStyle w:val="41"/>
              <w:shd w:val="clear" w:color="auto" w:fill="auto"/>
              <w:spacing w:before="0" w:line="240" w:lineRule="auto"/>
            </w:pPr>
            <w:r>
              <w:rPr>
                <w:rStyle w:val="4"/>
                <w:color w:val="000000"/>
                <w:sz w:val="20"/>
                <w:szCs w:val="20"/>
              </w:rPr>
              <w:t>«Стрекоза»</w:t>
            </w:r>
          </w:p>
          <w:p w:rsidR="00254D70" w:rsidRDefault="00254D70" w:rsidP="00C8630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"/>
                <w:color w:val="000000"/>
                <w:sz w:val="20"/>
                <w:szCs w:val="20"/>
              </w:rPr>
              <w:t xml:space="preserve">Вот какая стрекоза - как горошины глаза. </w:t>
            </w:r>
            <w:r>
              <w:rPr>
                <w:rStyle w:val="2112"/>
                <w:color w:val="000000"/>
              </w:rPr>
              <w:t>(Пальцами делают очки.)</w:t>
            </w:r>
          </w:p>
          <w:p w:rsidR="00254D70" w:rsidRDefault="00254D70" w:rsidP="00C8630D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311pt"/>
                <w:i/>
                <w:iCs/>
                <w:color w:val="000000"/>
                <w:sz w:val="20"/>
                <w:szCs w:val="20"/>
              </w:rPr>
              <w:t xml:space="preserve">Влево-вправо, назад-вперед. </w:t>
            </w:r>
            <w:r>
              <w:rPr>
                <w:rStyle w:val="30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(Глазами смотрят вправо- влево.)</w:t>
            </w:r>
          </w:p>
          <w:p w:rsidR="00254D70" w:rsidRDefault="00254D70" w:rsidP="00C8630D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311pt"/>
                <w:i/>
                <w:iCs/>
                <w:color w:val="000000"/>
                <w:sz w:val="20"/>
                <w:szCs w:val="20"/>
              </w:rPr>
              <w:t xml:space="preserve">Ну, совсем как вертолет. </w:t>
            </w:r>
            <w:r>
              <w:rPr>
                <w:rStyle w:val="30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(Круговые движения глаз.)</w:t>
            </w:r>
          </w:p>
          <w:p w:rsidR="00254D70" w:rsidRDefault="00254D70" w:rsidP="00C8630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"/>
                <w:color w:val="000000"/>
                <w:sz w:val="20"/>
                <w:szCs w:val="20"/>
              </w:rPr>
              <w:t xml:space="preserve">Мы летаем высоко. </w:t>
            </w:r>
            <w:r>
              <w:rPr>
                <w:rStyle w:val="2112"/>
                <w:color w:val="000000"/>
              </w:rPr>
              <w:t>(Смотрят вверх.)</w:t>
            </w:r>
          </w:p>
          <w:p w:rsidR="00254D70" w:rsidRDefault="00254D70" w:rsidP="00C8630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"/>
                <w:color w:val="000000"/>
                <w:sz w:val="20"/>
                <w:szCs w:val="20"/>
              </w:rPr>
              <w:t xml:space="preserve">Мы летаем низко. </w:t>
            </w:r>
            <w:r>
              <w:rPr>
                <w:rStyle w:val="2112"/>
                <w:color w:val="000000"/>
              </w:rPr>
              <w:t>(Смотрят вниз.)</w:t>
            </w:r>
          </w:p>
          <w:p w:rsidR="00254D70" w:rsidRDefault="00254D70" w:rsidP="00C8630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"/>
                <w:color w:val="000000"/>
                <w:sz w:val="20"/>
                <w:szCs w:val="20"/>
              </w:rPr>
              <w:t xml:space="preserve">Мы летаем далеко. </w:t>
            </w:r>
            <w:r>
              <w:rPr>
                <w:rStyle w:val="2112"/>
                <w:color w:val="000000"/>
              </w:rPr>
              <w:t>(Смотрят вперед.)</w:t>
            </w:r>
          </w:p>
          <w:p w:rsidR="00254D70" w:rsidRDefault="00254D70" w:rsidP="00C8630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"/>
                <w:color w:val="000000"/>
                <w:sz w:val="20"/>
                <w:szCs w:val="20"/>
              </w:rPr>
              <w:t xml:space="preserve">Мы летаем близко. </w:t>
            </w:r>
            <w:r>
              <w:rPr>
                <w:rStyle w:val="2112"/>
                <w:color w:val="000000"/>
              </w:rPr>
              <w:t>(Смотрят вниз.)</w:t>
            </w:r>
          </w:p>
          <w:p w:rsidR="00254D70" w:rsidRDefault="00254D70" w:rsidP="00C8630D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254D70" w:rsidRDefault="00254D70" w:rsidP="00254D70">
      <w:pPr>
        <w:spacing w:after="160" w:line="256" w:lineRule="auto"/>
        <w:rPr>
          <w:rFonts w:ascii="Times New Roman" w:eastAsia="Calibri" w:hAnsi="Times New Roman"/>
        </w:rPr>
      </w:pPr>
    </w:p>
    <w:p w:rsidR="00B14BD1" w:rsidRDefault="00B14BD1" w:rsidP="00254D70">
      <w:pPr>
        <w:spacing w:after="160" w:line="256" w:lineRule="auto"/>
        <w:rPr>
          <w:rFonts w:ascii="Times New Roman" w:eastAsia="Calibri" w:hAnsi="Times New Roman"/>
        </w:rPr>
      </w:pPr>
    </w:p>
    <w:p w:rsidR="00B14BD1" w:rsidRDefault="00B14BD1" w:rsidP="00254D70">
      <w:pPr>
        <w:spacing w:after="160" w:line="256" w:lineRule="auto"/>
        <w:rPr>
          <w:rFonts w:ascii="Times New Roman" w:eastAsia="Calibri" w:hAnsi="Times New Roman"/>
        </w:rPr>
      </w:pPr>
    </w:p>
    <w:p w:rsidR="00B14BD1" w:rsidRDefault="00B14BD1" w:rsidP="00254D70">
      <w:pPr>
        <w:spacing w:after="160" w:line="256" w:lineRule="auto"/>
        <w:rPr>
          <w:rFonts w:ascii="Times New Roman" w:eastAsia="Calibri" w:hAnsi="Times New Roman"/>
        </w:rPr>
      </w:pPr>
    </w:p>
    <w:p w:rsidR="00B14BD1" w:rsidRDefault="00B14BD1" w:rsidP="00254D70">
      <w:pPr>
        <w:spacing w:after="160" w:line="256" w:lineRule="auto"/>
        <w:rPr>
          <w:rFonts w:ascii="Times New Roman" w:eastAsia="Calibri" w:hAnsi="Times New Roman"/>
        </w:rPr>
      </w:pPr>
    </w:p>
    <w:p w:rsidR="00B14BD1" w:rsidRDefault="00B14BD1" w:rsidP="00254D70">
      <w:pPr>
        <w:spacing w:after="160" w:line="256" w:lineRule="auto"/>
        <w:rPr>
          <w:rFonts w:ascii="Times New Roman" w:eastAsia="Calibri" w:hAnsi="Times New Roman"/>
        </w:rPr>
      </w:pPr>
    </w:p>
    <w:p w:rsidR="00B14BD1" w:rsidRDefault="00B14BD1" w:rsidP="00254D70">
      <w:pPr>
        <w:spacing w:after="160" w:line="256" w:lineRule="auto"/>
        <w:rPr>
          <w:rFonts w:ascii="Times New Roman" w:eastAsia="Calibri" w:hAnsi="Times New Roman"/>
        </w:rPr>
      </w:pPr>
    </w:p>
    <w:p w:rsidR="00B14BD1" w:rsidRDefault="00B14BD1" w:rsidP="00254D70">
      <w:pPr>
        <w:spacing w:after="160" w:line="256" w:lineRule="auto"/>
        <w:rPr>
          <w:rFonts w:ascii="Times New Roman" w:eastAsia="Calibri" w:hAnsi="Times New Roman"/>
        </w:rPr>
      </w:pPr>
    </w:p>
    <w:p w:rsidR="00B14BD1" w:rsidRDefault="00B14BD1" w:rsidP="00254D70">
      <w:pPr>
        <w:spacing w:after="160" w:line="256" w:lineRule="auto"/>
        <w:rPr>
          <w:rFonts w:ascii="Times New Roman" w:eastAsia="Calibri" w:hAnsi="Times New Roman"/>
        </w:rPr>
      </w:pPr>
    </w:p>
    <w:p w:rsidR="00B14BD1" w:rsidRDefault="00B14BD1" w:rsidP="00254D70">
      <w:pPr>
        <w:spacing w:after="160" w:line="256" w:lineRule="auto"/>
        <w:rPr>
          <w:rFonts w:ascii="Times New Roman" w:eastAsia="Calibri" w:hAnsi="Times New Roman"/>
        </w:rPr>
      </w:pPr>
    </w:p>
    <w:p w:rsidR="00B14BD1" w:rsidRDefault="00B14BD1" w:rsidP="00254D70">
      <w:pPr>
        <w:spacing w:after="160" w:line="256" w:lineRule="auto"/>
        <w:rPr>
          <w:rFonts w:ascii="Times New Roman" w:eastAsia="Calibri" w:hAnsi="Times New Roman"/>
        </w:rPr>
      </w:pPr>
    </w:p>
    <w:p w:rsidR="00B14BD1" w:rsidRDefault="00B14BD1" w:rsidP="00254D70">
      <w:pPr>
        <w:spacing w:after="160" w:line="256" w:lineRule="auto"/>
        <w:rPr>
          <w:rFonts w:ascii="Times New Roman" w:eastAsia="Calibri" w:hAnsi="Times New Roman"/>
        </w:rPr>
      </w:pPr>
    </w:p>
    <w:p w:rsidR="00B14BD1" w:rsidRDefault="00B14BD1" w:rsidP="00254D70">
      <w:pPr>
        <w:spacing w:after="160" w:line="256" w:lineRule="auto"/>
        <w:rPr>
          <w:rFonts w:ascii="Times New Roman" w:eastAsia="Calibri" w:hAnsi="Times New Roman"/>
        </w:rPr>
      </w:pPr>
    </w:p>
    <w:p w:rsidR="00B14BD1" w:rsidRDefault="00B14BD1" w:rsidP="00254D70">
      <w:pPr>
        <w:spacing w:after="160" w:line="256" w:lineRule="auto"/>
        <w:rPr>
          <w:rFonts w:ascii="Times New Roman" w:eastAsia="Calibri" w:hAnsi="Times New Roman"/>
        </w:rPr>
      </w:pPr>
    </w:p>
    <w:p w:rsidR="00B14BD1" w:rsidRDefault="00B14BD1" w:rsidP="00254D70">
      <w:pPr>
        <w:spacing w:after="160" w:line="256" w:lineRule="auto"/>
        <w:rPr>
          <w:rFonts w:ascii="Times New Roman" w:eastAsia="Calibri" w:hAnsi="Times New Roman"/>
        </w:rPr>
      </w:pPr>
    </w:p>
    <w:p w:rsidR="00B14BD1" w:rsidRDefault="00B14BD1" w:rsidP="00254D70">
      <w:pPr>
        <w:spacing w:after="160" w:line="256" w:lineRule="auto"/>
        <w:rPr>
          <w:rFonts w:ascii="Times New Roman" w:eastAsia="Calibri" w:hAnsi="Times New Roman"/>
        </w:rPr>
      </w:pPr>
    </w:p>
    <w:p w:rsidR="00B14BD1" w:rsidRDefault="00B14BD1" w:rsidP="00254D70">
      <w:pPr>
        <w:spacing w:after="160" w:line="256" w:lineRule="auto"/>
        <w:rPr>
          <w:rFonts w:ascii="Times New Roman" w:eastAsia="Calibri" w:hAnsi="Times New Roman"/>
        </w:rPr>
      </w:pPr>
    </w:p>
    <w:p w:rsidR="00B14BD1" w:rsidRDefault="00B14BD1" w:rsidP="00254D70">
      <w:pPr>
        <w:spacing w:after="160" w:line="256" w:lineRule="auto"/>
        <w:rPr>
          <w:rFonts w:ascii="Times New Roman" w:eastAsia="Calibri" w:hAnsi="Times New Roman"/>
        </w:rPr>
      </w:pPr>
      <w:bookmarkStart w:id="0" w:name="_GoBack"/>
      <w:bookmarkEnd w:id="0"/>
    </w:p>
    <w:sectPr w:rsidR="00B14BD1" w:rsidSect="00254D70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058C"/>
    <w:multiLevelType w:val="hybridMultilevel"/>
    <w:tmpl w:val="5A501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A3BB7"/>
    <w:multiLevelType w:val="multilevel"/>
    <w:tmpl w:val="4B7C43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D70"/>
    <w:rsid w:val="00106A33"/>
    <w:rsid w:val="00254D70"/>
    <w:rsid w:val="003F17F6"/>
    <w:rsid w:val="003F492F"/>
    <w:rsid w:val="008479B7"/>
    <w:rsid w:val="00977EA6"/>
    <w:rsid w:val="00A03621"/>
    <w:rsid w:val="00B14BD1"/>
    <w:rsid w:val="00EA1353"/>
    <w:rsid w:val="00E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513A"/>
  <w15:docId w15:val="{A407BEA8-D51F-4783-9D1E-3854EC1C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D70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D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4D70"/>
    <w:pPr>
      <w:ind w:left="720"/>
      <w:contextualSpacing/>
    </w:pPr>
  </w:style>
  <w:style w:type="character" w:customStyle="1" w:styleId="a5">
    <w:name w:val="Основной текст_"/>
    <w:link w:val="3"/>
    <w:locked/>
    <w:rsid w:val="00254D7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254D70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30">
    <w:name w:val="Основной текст (3)_"/>
    <w:link w:val="31"/>
    <w:locked/>
    <w:rsid w:val="00254D70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54D70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uiPriority w:val="99"/>
    <w:rsid w:val="00254D7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Dochead2Char">
    <w:name w:val="Doc head 2 Char"/>
    <w:link w:val="Dochead2"/>
    <w:locked/>
    <w:rsid w:val="00254D70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254D70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2">
    <w:name w:val="Основной текст (2)_"/>
    <w:basedOn w:val="a0"/>
    <w:link w:val="21"/>
    <w:locked/>
    <w:rsid w:val="00254D70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54D70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hAnsi="Times New Roman" w:cs="Times New Roman"/>
    </w:rPr>
  </w:style>
  <w:style w:type="character" w:customStyle="1" w:styleId="4">
    <w:name w:val="Основной текст (4)_"/>
    <w:basedOn w:val="a0"/>
    <w:link w:val="41"/>
    <w:locked/>
    <w:rsid w:val="00254D7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54D70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8">
    <w:name w:val="Основной текст8"/>
    <w:basedOn w:val="a"/>
    <w:uiPriority w:val="99"/>
    <w:rsid w:val="00254D70"/>
    <w:pPr>
      <w:shd w:val="clear" w:color="auto" w:fill="FFFFFF"/>
      <w:spacing w:before="3540" w:after="0" w:line="278" w:lineRule="exact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40">
    <w:name w:val="Основной текст (4)"/>
    <w:basedOn w:val="a"/>
    <w:uiPriority w:val="99"/>
    <w:rsid w:val="00254D70"/>
    <w:pPr>
      <w:shd w:val="clear" w:color="auto" w:fill="FFFFFF"/>
      <w:spacing w:before="360" w:after="3540" w:line="274" w:lineRule="exact"/>
      <w:jc w:val="center"/>
    </w:pPr>
    <w:rPr>
      <w:rFonts w:ascii="Times New Roman" w:eastAsia="Times New Roman" w:hAnsi="Times New Roman" w:cs="Times New Roman"/>
      <w:i/>
      <w:iCs/>
      <w:color w:val="000000"/>
      <w:sz w:val="23"/>
      <w:szCs w:val="23"/>
      <w:lang w:eastAsia="ru-RU"/>
    </w:rPr>
  </w:style>
  <w:style w:type="character" w:customStyle="1" w:styleId="26">
    <w:name w:val="Основной текст (2) + Полужирный6"/>
    <w:basedOn w:val="2"/>
    <w:uiPriority w:val="99"/>
    <w:rsid w:val="00254D7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2">
    <w:name w:val="Основной текст (2) + 112"/>
    <w:aliases w:val="5 pt3,Курсив3"/>
    <w:basedOn w:val="2"/>
    <w:uiPriority w:val="99"/>
    <w:rsid w:val="00254D70"/>
    <w:rPr>
      <w:rFonts w:ascii="Times New Roman" w:hAnsi="Times New Roman" w:cs="Times New Roman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311pt">
    <w:name w:val="Основной текст (3) + 11 pt"/>
    <w:aliases w:val="Не курсив"/>
    <w:basedOn w:val="30"/>
    <w:uiPriority w:val="99"/>
    <w:rsid w:val="00254D70"/>
    <w:rPr>
      <w:rFonts w:ascii="Times New Roman" w:eastAsia="Bookman Old Style" w:hAnsi="Times New Roman" w:cs="Times New Roman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rsid w:val="00254D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7</cp:revision>
  <dcterms:created xsi:type="dcterms:W3CDTF">2018-02-05T06:14:00Z</dcterms:created>
  <dcterms:modified xsi:type="dcterms:W3CDTF">2022-01-14T07:18:00Z</dcterms:modified>
</cp:coreProperties>
</file>