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01" w:rsidRPr="007E5101" w:rsidRDefault="00D87F33" w:rsidP="007E5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  <w:r w:rsidR="00220E4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5101" w:rsidRPr="007E5101">
        <w:rPr>
          <w:rFonts w:ascii="Times New Roman" w:hAnsi="Times New Roman" w:cs="Times New Roman"/>
          <w:sz w:val="28"/>
          <w:szCs w:val="28"/>
        </w:rPr>
        <w:t>Модель педагога ДОУ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мире».</w:t>
      </w:r>
    </w:p>
    <w:p w:rsidR="007E5101" w:rsidRDefault="007E5101" w:rsidP="007E5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5101" w:rsidRDefault="00D87F33" w:rsidP="007E5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 w:rsidR="007E5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101">
        <w:rPr>
          <w:rFonts w:ascii="Times New Roman" w:hAnsi="Times New Roman" w:cs="Times New Roman"/>
          <w:sz w:val="28"/>
          <w:szCs w:val="28"/>
        </w:rPr>
        <w:t>Блялова</w:t>
      </w:r>
      <w:proofErr w:type="spellEnd"/>
      <w:r w:rsidR="007E5101">
        <w:rPr>
          <w:rFonts w:ascii="Times New Roman" w:hAnsi="Times New Roman" w:cs="Times New Roman"/>
          <w:sz w:val="28"/>
          <w:szCs w:val="28"/>
        </w:rPr>
        <w:t xml:space="preserve"> Т</w:t>
      </w:r>
      <w:r w:rsidR="00CE4913">
        <w:rPr>
          <w:rFonts w:ascii="Times New Roman" w:hAnsi="Times New Roman" w:cs="Times New Roman"/>
          <w:sz w:val="28"/>
          <w:szCs w:val="28"/>
        </w:rPr>
        <w:t>.С</w:t>
      </w:r>
      <w:r w:rsidR="007E5101">
        <w:rPr>
          <w:rFonts w:ascii="Times New Roman" w:hAnsi="Times New Roman" w:cs="Times New Roman"/>
          <w:sz w:val="28"/>
          <w:szCs w:val="28"/>
        </w:rPr>
        <w:t>.</w:t>
      </w:r>
    </w:p>
    <w:p w:rsid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101" w:rsidRP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1">
        <w:rPr>
          <w:rFonts w:ascii="Times New Roman" w:hAnsi="Times New Roman" w:cs="Times New Roman"/>
          <w:sz w:val="28"/>
          <w:szCs w:val="28"/>
        </w:rPr>
        <w:t>Одной из главных задач современной системы дошкольного образования является повышение качества образования и педагогической работы, а также создание условий для творческой самореализации личности каждого ребенка. Повышение качества дошкольного образования напрямую зависит от педагога, что призывает к необходимости создания новой модели действующего педагога ДОУ.</w:t>
      </w:r>
    </w:p>
    <w:p w:rsidR="007E5101" w:rsidRP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1">
        <w:rPr>
          <w:rFonts w:ascii="Times New Roman" w:hAnsi="Times New Roman" w:cs="Times New Roman"/>
          <w:sz w:val="28"/>
          <w:szCs w:val="28"/>
        </w:rPr>
        <w:t>Кроме того, к работе дошкольных образовательных учреждений предъявляются все более высокие требования. Эти требования воплощаются в системе задач педагога дошкольного образования, поскольку уровень и характер достижений детей в первую очередь зависят от профессиональных способностей, его или ее самоотверженности и способности постоянно повышать профессиональный уровень. Полагаю, что сегодня общество нуждается в способном и хорошо подготовленном учителе, образце человечности, порядочности и педагогического мастерства.</w:t>
      </w:r>
    </w:p>
    <w:p w:rsidR="007E5101" w:rsidRP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1">
        <w:rPr>
          <w:rFonts w:ascii="Times New Roman" w:hAnsi="Times New Roman" w:cs="Times New Roman"/>
          <w:sz w:val="28"/>
          <w:szCs w:val="28"/>
        </w:rPr>
        <w:t>Педагогическое мастерство - это высочайший уровень педагогической практики, проявляющийся в творчестве педагога ДОУ и искусстве постоянного совершенствования преподавания, воспитания и человеческого развития. Образовательное творчество рассматривается как состояние образовательной деятельности. В этом состоянии в организации образовательного процесса произошли фундаментальные новые творения при решении научных и практических задач.</w:t>
      </w:r>
    </w:p>
    <w:p w:rsidR="007E5101" w:rsidRP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1">
        <w:rPr>
          <w:rFonts w:ascii="Times New Roman" w:hAnsi="Times New Roman" w:cs="Times New Roman"/>
          <w:sz w:val="28"/>
          <w:szCs w:val="28"/>
        </w:rPr>
        <w:t xml:space="preserve">Отличительная особенность </w:t>
      </w:r>
      <w:r w:rsidR="00CE4913">
        <w:rPr>
          <w:rFonts w:ascii="Times New Roman" w:hAnsi="Times New Roman" w:cs="Times New Roman"/>
          <w:sz w:val="28"/>
          <w:szCs w:val="28"/>
        </w:rPr>
        <w:t>современной модели педагога ДОУ</w:t>
      </w:r>
      <w:r w:rsidRPr="007E5101">
        <w:rPr>
          <w:rFonts w:ascii="Times New Roman" w:hAnsi="Times New Roman" w:cs="Times New Roman"/>
          <w:sz w:val="28"/>
          <w:szCs w:val="28"/>
        </w:rPr>
        <w:t xml:space="preserve"> в основном связана с их личностью , обладающих рядом качеств, которые помогают обеспечить высокий уровень </w:t>
      </w:r>
      <w:proofErr w:type="spellStart"/>
      <w:r w:rsidRPr="007E5101">
        <w:rPr>
          <w:rFonts w:ascii="Times New Roman" w:hAnsi="Times New Roman" w:cs="Times New Roman"/>
          <w:sz w:val="28"/>
          <w:szCs w:val="28"/>
        </w:rPr>
        <w:t>самоорганизованной</w:t>
      </w:r>
      <w:proofErr w:type="spellEnd"/>
      <w:r w:rsidRPr="007E510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7E5101" w:rsidRP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1">
        <w:rPr>
          <w:rFonts w:ascii="Times New Roman" w:hAnsi="Times New Roman" w:cs="Times New Roman"/>
          <w:sz w:val="28"/>
          <w:szCs w:val="28"/>
        </w:rPr>
        <w:t>Ряд качеств педагога-профессионала, которые помогают ему обеспечивать образовательный процесс на высоком творческом уровне, довольно обширен. Важнейшими из них являются гражданственность и патриотизм, гуманистический дух и мудрость, высокая степень духовной культуры и чувство ответственности, трудолюбие и работоспособность. Главными качествами модели современного педагога ДОУ являются человечность и умение общаться с другими.</w:t>
      </w:r>
    </w:p>
    <w:p w:rsidR="007E5101" w:rsidRPr="007E5101" w:rsidRDefault="007E5101" w:rsidP="007E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1">
        <w:rPr>
          <w:rFonts w:ascii="Times New Roman" w:hAnsi="Times New Roman" w:cs="Times New Roman"/>
          <w:sz w:val="28"/>
          <w:szCs w:val="28"/>
        </w:rPr>
        <w:t xml:space="preserve">Педагог ДОУ должен постоянно повышать свою квалификацию и использовать результаты преподавательской науки и практики; двигаться вперед и изучать инновационные техники и нетрадиционные методы, но </w:t>
      </w:r>
      <w:proofErr w:type="gramStart"/>
      <w:r w:rsidRPr="007E510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7E5101">
        <w:rPr>
          <w:rFonts w:ascii="Times New Roman" w:hAnsi="Times New Roman" w:cs="Times New Roman"/>
          <w:sz w:val="28"/>
          <w:szCs w:val="28"/>
        </w:rPr>
        <w:t xml:space="preserve"> не забывая о прекрасных старых методах, таких как устное народное творчество. Поэтому в современной модели педагога ДОУ должны сосредотачиваться всевозможные знания, чтобы удовлетворить любопытство современных детей и помочь им понять окружающий мир.</w:t>
      </w:r>
    </w:p>
    <w:p w:rsidR="007E5101" w:rsidRDefault="007E5101"/>
    <w:sectPr w:rsidR="007E5101" w:rsidSect="0082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01"/>
    <w:rsid w:val="00220E4C"/>
    <w:rsid w:val="007E5101"/>
    <w:rsid w:val="00826098"/>
    <w:rsid w:val="00CE4913"/>
    <w:rsid w:val="00D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9A313-A95C-4E90-9144-63F690A8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 Андреева</dc:creator>
  <cp:keywords/>
  <dc:description/>
  <cp:lastModifiedBy>1</cp:lastModifiedBy>
  <cp:revision>8</cp:revision>
  <dcterms:created xsi:type="dcterms:W3CDTF">2022-10-17T16:27:00Z</dcterms:created>
  <dcterms:modified xsi:type="dcterms:W3CDTF">2022-10-23T15:07:00Z</dcterms:modified>
</cp:coreProperties>
</file>