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C0E" w:rsidRDefault="009F5C0E" w:rsidP="009F5C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 – игровая деятельность  </w:t>
      </w:r>
      <w:r w:rsidR="008A2487">
        <w:rPr>
          <w:rFonts w:ascii="Times New Roman" w:hAnsi="Times New Roman" w:cs="Times New Roman"/>
          <w:sz w:val="28"/>
          <w:szCs w:val="28"/>
        </w:rPr>
        <w:t>на занятиях музыки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492" w:rsidRDefault="008A2487" w:rsidP="009F5C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</w:t>
      </w:r>
      <w:r w:rsidR="009F5C0E">
        <w:rPr>
          <w:rFonts w:ascii="Times New Roman" w:hAnsi="Times New Roman" w:cs="Times New Roman"/>
          <w:sz w:val="28"/>
          <w:szCs w:val="28"/>
        </w:rPr>
        <w:t>етско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F5C0E">
        <w:rPr>
          <w:rFonts w:ascii="Times New Roman" w:hAnsi="Times New Roman" w:cs="Times New Roman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9F5C0E" w:rsidRDefault="008A2487" w:rsidP="009F5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 опыта работы педагогов)</w:t>
      </w:r>
    </w:p>
    <w:p w:rsidR="00A11FD8" w:rsidRDefault="00A11FD8" w:rsidP="00A11FD8">
      <w:pPr>
        <w:rPr>
          <w:rFonts w:ascii="Times New Roman" w:hAnsi="Times New Roman" w:cs="Times New Roman"/>
          <w:sz w:val="28"/>
          <w:szCs w:val="28"/>
        </w:rPr>
      </w:pPr>
    </w:p>
    <w:p w:rsidR="00A11FD8" w:rsidRDefault="00A11FD8" w:rsidP="00FB2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Музыкально - игровая деятельность – это один из самых эффективных видов приобщения  детей дошкольного возраста к  музыкальному искусству.</w:t>
      </w:r>
      <w:r w:rsidR="001A61BC">
        <w:rPr>
          <w:rFonts w:ascii="Times New Roman" w:hAnsi="Times New Roman" w:cs="Times New Roman"/>
          <w:sz w:val="28"/>
          <w:szCs w:val="28"/>
        </w:rPr>
        <w:t xml:space="preserve"> Именно посредством игры</w:t>
      </w:r>
      <w:r w:rsidR="00FB2D03">
        <w:rPr>
          <w:rFonts w:ascii="Times New Roman" w:hAnsi="Times New Roman" w:cs="Times New Roman"/>
          <w:sz w:val="28"/>
          <w:szCs w:val="28"/>
        </w:rPr>
        <w:t xml:space="preserve"> можно ввести  маленького растущего человечка  в мир искусства. Игра это именно та деятельность, которая  может  сплотить  детей и  дает возможность для проявления творческих способностей.   Основной принцип музыкально- игровой деятельности</w:t>
      </w:r>
      <w:r w:rsidR="00030863">
        <w:rPr>
          <w:rFonts w:ascii="Times New Roman" w:hAnsi="Times New Roman" w:cs="Times New Roman"/>
          <w:sz w:val="28"/>
          <w:szCs w:val="28"/>
        </w:rPr>
        <w:t xml:space="preserve"> </w:t>
      </w:r>
      <w:r w:rsidR="00FB2D03">
        <w:rPr>
          <w:rFonts w:ascii="Times New Roman" w:hAnsi="Times New Roman" w:cs="Times New Roman"/>
          <w:sz w:val="28"/>
          <w:szCs w:val="28"/>
        </w:rPr>
        <w:t>- тесная связь с музыкой</w:t>
      </w:r>
      <w:r w:rsidR="00030863">
        <w:rPr>
          <w:rFonts w:ascii="Times New Roman" w:hAnsi="Times New Roman" w:cs="Times New Roman"/>
          <w:sz w:val="28"/>
          <w:szCs w:val="28"/>
        </w:rPr>
        <w:t>, она придает соответствующую эмоциональную окраску,  музыкальные движения, приобретают темп, динамику, характер. Воспитывает в детях познавательные способности, внимание, память, мышление. Дети начинают сами придумывать  сюжеты, подбирают различные предметы, игрушки придавая им игровое значение.</w:t>
      </w:r>
    </w:p>
    <w:p w:rsidR="00030863" w:rsidRDefault="00030863" w:rsidP="00FB2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Основной целью в музыкальных играх является развитие чувства ритма, такта, музыкальной памяти, слуха, голоса, творческой активности. Музыкальные игры способствуют быстрому  запоминанию изученного материала,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раскрепощённости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воспитанников,  развитию творческого воображения.</w:t>
      </w:r>
    </w:p>
    <w:p w:rsidR="008A2487" w:rsidRDefault="00030863" w:rsidP="00FB2D0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C6904">
        <w:rPr>
          <w:rFonts w:ascii="Times New Roman" w:hAnsi="Times New Roman" w:cs="Times New Roman"/>
          <w:sz w:val="28"/>
          <w:szCs w:val="28"/>
        </w:rPr>
        <w:t>Музыкально- ритмические игры очень тесно связаны с мышечной активностью, поэтому очень важно обратить внимание на развитие чувства ритма, благодаря  этому ребенок будет лучше петь</w:t>
      </w:r>
      <w:r w:rsidR="00125174">
        <w:rPr>
          <w:rFonts w:ascii="Times New Roman" w:hAnsi="Times New Roman" w:cs="Times New Roman"/>
          <w:sz w:val="28"/>
          <w:szCs w:val="28"/>
        </w:rPr>
        <w:t>, танцевать, играть.</w:t>
      </w:r>
    </w:p>
    <w:p w:rsidR="00822A05" w:rsidRDefault="00283134" w:rsidP="00FB2D0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Музыкальные игры не только развивают музыкальную память, музыкальную отзывчивость ребенка, но и  закрепляются основные элементы танца. Дети с большим удовольствием  включаются в игру, прослушаю ту или иную мелодию дети начинают образно мыслить, представляя сказочных и мультипликационных героев, животных, пытаются изобразить их сами, отлично входя в образ.</w:t>
      </w:r>
    </w:p>
    <w:p w:rsidR="000E1D48" w:rsidRDefault="00822A05" w:rsidP="00FB2D0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Музыкально – игровая деятельность дает</w:t>
      </w:r>
      <w:r w:rsidR="004A764F">
        <w:rPr>
          <w:rFonts w:ascii="Times New Roman" w:hAnsi="Times New Roman" w:cs="Times New Roman"/>
          <w:sz w:val="28"/>
          <w:szCs w:val="28"/>
        </w:rPr>
        <w:t xml:space="preserve">  возможность детям в развитие и </w:t>
      </w:r>
      <w:proofErr w:type="gramStart"/>
      <w:r w:rsidR="004A764F">
        <w:rPr>
          <w:rFonts w:ascii="Times New Roman" w:hAnsi="Times New Roman" w:cs="Times New Roman"/>
          <w:sz w:val="28"/>
          <w:szCs w:val="28"/>
        </w:rPr>
        <w:t>восприя</w:t>
      </w:r>
      <w:r w:rsidR="005A4939">
        <w:rPr>
          <w:rFonts w:ascii="Times New Roman" w:hAnsi="Times New Roman" w:cs="Times New Roman"/>
          <w:sz w:val="28"/>
          <w:szCs w:val="28"/>
        </w:rPr>
        <w:t>тии</w:t>
      </w:r>
      <w:proofErr w:type="gramEnd"/>
      <w:r w:rsidR="005A4939">
        <w:rPr>
          <w:rFonts w:ascii="Times New Roman" w:hAnsi="Times New Roman" w:cs="Times New Roman"/>
          <w:sz w:val="28"/>
          <w:szCs w:val="28"/>
        </w:rPr>
        <w:t xml:space="preserve"> музыкальног</w:t>
      </w:r>
      <w:r w:rsidR="000E1D48">
        <w:rPr>
          <w:rFonts w:ascii="Times New Roman" w:hAnsi="Times New Roman" w:cs="Times New Roman"/>
          <w:sz w:val="28"/>
          <w:szCs w:val="28"/>
        </w:rPr>
        <w:t>о слуха,  помогает в общего физического развития.</w:t>
      </w:r>
    </w:p>
    <w:p w:rsidR="000E1D48" w:rsidRDefault="000E1D48" w:rsidP="00FB2D0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Игровой деятельности присуща импровизация  и она является  полем для развития творчества.</w:t>
      </w:r>
    </w:p>
    <w:p w:rsidR="00522748" w:rsidRDefault="000E1D48" w:rsidP="00FB2D0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своей работы я применяю поэтапное взаимодействие с детьми через различные музыкальные игры и упражнения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сказочными персонажами, зверюшками, подбираю соответствующий музыкальный репертуар народного фольклора, классической и современной музыки. Главным в работе музыкального руководителя является хорошая дружеская атмосфера, доверительные отношения  детей, что приводит к снятию зажатости, страха и пробуждению ребенка к творчеству.</w:t>
      </w:r>
      <w:r w:rsidR="00E47D61">
        <w:rPr>
          <w:rFonts w:ascii="Times New Roman" w:hAnsi="Times New Roman" w:cs="Times New Roman"/>
          <w:sz w:val="28"/>
          <w:szCs w:val="28"/>
        </w:rPr>
        <w:t xml:space="preserve">  При  применении музыкально- игровой деятельности на каждом уроке, у детей  будет отличный стимул поучаствовать в игре, они  будут  активными участниками  любого урока.</w:t>
      </w:r>
    </w:p>
    <w:p w:rsidR="00E47D61" w:rsidRDefault="00E47D61" w:rsidP="00FB2D0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таком обучении можно выделить три основные составляющие урока.</w:t>
      </w:r>
    </w:p>
    <w:p w:rsidR="00E47D61" w:rsidRDefault="00E47D61" w:rsidP="00FB2D0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Первое:  мотивация, объяснение правил,  освоение содержания.</w:t>
      </w:r>
    </w:p>
    <w:p w:rsidR="00E47D61" w:rsidRDefault="00E47D61" w:rsidP="00FB2D0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Второе:  развитие певческих,  речевых и ритмически 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анцевальных приемов</w:t>
      </w:r>
    </w:p>
    <w:p w:rsidR="00E52A25" w:rsidRDefault="000E1D48" w:rsidP="00FB2D0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764F">
        <w:rPr>
          <w:rFonts w:ascii="Times New Roman" w:hAnsi="Times New Roman" w:cs="Times New Roman"/>
          <w:sz w:val="28"/>
          <w:szCs w:val="28"/>
        </w:rPr>
        <w:t xml:space="preserve"> </w:t>
      </w:r>
      <w:r w:rsidR="00E47D61">
        <w:rPr>
          <w:rFonts w:ascii="Times New Roman" w:hAnsi="Times New Roman" w:cs="Times New Roman"/>
          <w:sz w:val="28"/>
          <w:szCs w:val="28"/>
        </w:rPr>
        <w:t>Третье: Активность детей, совершенствование навыков, автоматизация.</w:t>
      </w:r>
    </w:p>
    <w:p w:rsidR="00E47D61" w:rsidRDefault="00A751CD" w:rsidP="00FB2D0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Используя музыкальные игры на занятиях,  мы уже с дошкольного возраста прививаем интерес ребенка к искусству, творчеству, любовь к музыке. Это проявляется в различных формах музыкальной деятельности:  слушание музыки, участие в шумовом оркестре, танце, пении.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развиваясь на лучших образцах народной, классической и современной музыки  уже формирует свой вкус, творческое </w:t>
      </w:r>
      <w:r w:rsidR="00796964">
        <w:rPr>
          <w:rFonts w:ascii="Times New Roman" w:hAnsi="Times New Roman" w:cs="Times New Roman"/>
          <w:sz w:val="28"/>
          <w:szCs w:val="28"/>
        </w:rPr>
        <w:t>воображение. В процессе музыкального воспитания формируется  эстетически развитая личность.</w:t>
      </w:r>
    </w:p>
    <w:p w:rsidR="00796964" w:rsidRDefault="00796964" w:rsidP="00FB2D0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96964" w:rsidRDefault="00796964" w:rsidP="00FB2D0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96964" w:rsidRPr="00796964" w:rsidRDefault="00796964" w:rsidP="00796964">
      <w:pPr>
        <w:shd w:val="clear" w:color="auto" w:fill="FFFFFF"/>
        <w:spacing w:after="121"/>
        <w:jc w:val="center"/>
        <w:rPr>
          <w:rFonts w:ascii="Helvetica" w:eastAsia="Times New Roman" w:hAnsi="Helvetica" w:cs="Times New Roman"/>
          <w:color w:val="333333"/>
          <w:sz w:val="28"/>
          <w:szCs w:val="28"/>
        </w:rPr>
      </w:pPr>
      <w:r w:rsidRPr="007969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Список используемой литературы:</w:t>
      </w:r>
    </w:p>
    <w:p w:rsidR="00796964" w:rsidRPr="00796964" w:rsidRDefault="00796964" w:rsidP="0079696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Helvetica" w:eastAsia="Times New Roman" w:hAnsi="Helvetica" w:cs="Times New Roman"/>
          <w:color w:val="333333"/>
          <w:sz w:val="28"/>
          <w:szCs w:val="28"/>
        </w:rPr>
      </w:pPr>
      <w:r w:rsidRPr="007969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Агапова И.А., Давыдова М.А. Лучшие музыкальные игры для детей. М.: ООО «ИКТЦ «ЛАДА», 2006.</w:t>
      </w:r>
    </w:p>
    <w:p w:rsidR="00796964" w:rsidRPr="00796964" w:rsidRDefault="00796964" w:rsidP="0079696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Helvetica" w:eastAsia="Times New Roman" w:hAnsi="Helvetica" w:cs="Times New Roman"/>
          <w:color w:val="333333"/>
          <w:sz w:val="28"/>
          <w:szCs w:val="28"/>
        </w:rPr>
      </w:pPr>
      <w:r w:rsidRPr="00796964">
        <w:rPr>
          <w:rFonts w:ascii="Times New Roman" w:eastAsia="Times New Roman" w:hAnsi="Times New Roman" w:cs="Times New Roman"/>
          <w:color w:val="333333"/>
          <w:sz w:val="28"/>
          <w:szCs w:val="28"/>
        </w:rPr>
        <w:t>Алиев, Ю.Б. Настольная книга школьного учителя-музыканта. [Текст] / Ю.Б. Алиев - М., 2000.</w:t>
      </w:r>
    </w:p>
    <w:p w:rsidR="00796964" w:rsidRPr="00796964" w:rsidRDefault="00796964" w:rsidP="0079696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Helvetica" w:eastAsia="Times New Roman" w:hAnsi="Helvetica" w:cs="Times New Roman"/>
          <w:color w:val="333333"/>
          <w:sz w:val="28"/>
          <w:szCs w:val="28"/>
        </w:rPr>
      </w:pPr>
      <w:r w:rsidRPr="0079696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Анисимов, О.С., </w:t>
      </w:r>
      <w:proofErr w:type="spellStart"/>
      <w:r w:rsidRPr="00796964">
        <w:rPr>
          <w:rFonts w:ascii="Times New Roman" w:eastAsia="Times New Roman" w:hAnsi="Times New Roman" w:cs="Times New Roman"/>
          <w:color w:val="333333"/>
          <w:sz w:val="28"/>
          <w:szCs w:val="28"/>
        </w:rPr>
        <w:t>Данько</w:t>
      </w:r>
      <w:proofErr w:type="spellEnd"/>
      <w:r w:rsidRPr="0079696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Т.П. Игровой тренинг мыслительной деятельности, </w:t>
      </w:r>
      <w:proofErr w:type="spellStart"/>
      <w:r w:rsidRPr="00796964">
        <w:rPr>
          <w:rFonts w:ascii="Times New Roman" w:eastAsia="Times New Roman" w:hAnsi="Times New Roman" w:cs="Times New Roman"/>
          <w:color w:val="333333"/>
          <w:sz w:val="28"/>
          <w:szCs w:val="28"/>
        </w:rPr>
        <w:t>уч</w:t>
      </w:r>
      <w:proofErr w:type="spellEnd"/>
      <w:r w:rsidRPr="0079696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пос. [Текст] / О.С. Анисимов, Т.П. </w:t>
      </w:r>
      <w:proofErr w:type="spellStart"/>
      <w:r w:rsidRPr="00796964">
        <w:rPr>
          <w:rFonts w:ascii="Times New Roman" w:eastAsia="Times New Roman" w:hAnsi="Times New Roman" w:cs="Times New Roman"/>
          <w:color w:val="333333"/>
          <w:sz w:val="28"/>
          <w:szCs w:val="28"/>
        </w:rPr>
        <w:t>Данько</w:t>
      </w:r>
      <w:proofErr w:type="spellEnd"/>
      <w:r w:rsidRPr="0079696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М., 1992.</w:t>
      </w:r>
    </w:p>
    <w:p w:rsidR="00796964" w:rsidRPr="00796964" w:rsidRDefault="00796964" w:rsidP="0079696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Helvetica" w:eastAsia="Times New Roman" w:hAnsi="Helvetica" w:cs="Times New Roman"/>
          <w:color w:val="333333"/>
          <w:sz w:val="28"/>
          <w:szCs w:val="28"/>
        </w:rPr>
      </w:pPr>
      <w:proofErr w:type="spellStart"/>
      <w:r w:rsidRPr="007969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Гераскина</w:t>
      </w:r>
      <w:proofErr w:type="spellEnd"/>
      <w:r w:rsidRPr="007969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Л. Ожидание чуда. Выпуск №1. – М.: Издательский дом «Воспитание дошкольника», 2007.</w:t>
      </w:r>
    </w:p>
    <w:p w:rsidR="00796964" w:rsidRPr="00796964" w:rsidRDefault="00796964" w:rsidP="0079696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Helvetica" w:eastAsia="Times New Roman" w:hAnsi="Helvetica" w:cs="Times New Roman"/>
          <w:color w:val="333333"/>
          <w:sz w:val="28"/>
          <w:szCs w:val="28"/>
        </w:rPr>
      </w:pPr>
      <w:proofErr w:type="spellStart"/>
      <w:r w:rsidRPr="007969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Гераскина</w:t>
      </w:r>
      <w:proofErr w:type="spellEnd"/>
      <w:r w:rsidRPr="007969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Л. Развитие музыкальных способностей детей. Популярное пособие для родителей и педагогов. – Ярославль: Академия развития, 1997. –</w:t>
      </w:r>
    </w:p>
    <w:p w:rsidR="00796964" w:rsidRPr="00796964" w:rsidRDefault="00796964" w:rsidP="0079696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Helvetica" w:eastAsia="Times New Roman" w:hAnsi="Helvetica" w:cs="Times New Roman"/>
          <w:color w:val="333333"/>
          <w:sz w:val="28"/>
          <w:szCs w:val="28"/>
        </w:rPr>
      </w:pPr>
      <w:proofErr w:type="spellStart"/>
      <w:r w:rsidRPr="007969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Картушина</w:t>
      </w:r>
      <w:proofErr w:type="spellEnd"/>
      <w:r w:rsidRPr="007969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М.Ю. Мы играем, рисуем и поём. Интегрированные занятия для детей 3-5 лет. – М.: Издательство «Скрипторий 2003», 2009.</w:t>
      </w:r>
    </w:p>
    <w:p w:rsidR="00796964" w:rsidRPr="00796964" w:rsidRDefault="00796964" w:rsidP="0079696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Helvetica" w:eastAsia="Times New Roman" w:hAnsi="Helvetica" w:cs="Times New Roman"/>
          <w:color w:val="333333"/>
          <w:sz w:val="28"/>
          <w:szCs w:val="28"/>
        </w:rPr>
      </w:pPr>
      <w:r w:rsidRPr="00796964">
        <w:rPr>
          <w:rFonts w:ascii="Times New Roman" w:eastAsia="Times New Roman" w:hAnsi="Times New Roman" w:cs="Times New Roman"/>
          <w:color w:val="333333"/>
          <w:sz w:val="28"/>
          <w:szCs w:val="28"/>
        </w:rPr>
        <w:t>Кононова Н.Г. “Музыкально-дидактические игры для дошкольников”</w:t>
      </w:r>
      <w:proofErr w:type="gramStart"/>
      <w:r w:rsidRPr="00796964">
        <w:rPr>
          <w:rFonts w:ascii="Times New Roman" w:eastAsia="Times New Roman" w:hAnsi="Times New Roman" w:cs="Times New Roman"/>
          <w:color w:val="333333"/>
          <w:sz w:val="28"/>
          <w:szCs w:val="28"/>
        </w:rPr>
        <w:t>.-</w:t>
      </w:r>
      <w:proofErr w:type="gramEnd"/>
      <w:r w:rsidRPr="00796964">
        <w:rPr>
          <w:rFonts w:ascii="Times New Roman" w:eastAsia="Times New Roman" w:hAnsi="Times New Roman" w:cs="Times New Roman"/>
          <w:color w:val="333333"/>
          <w:sz w:val="28"/>
          <w:szCs w:val="28"/>
        </w:rPr>
        <w:t>М., 1982. с. 250</w:t>
      </w:r>
    </w:p>
    <w:p w:rsidR="00796964" w:rsidRDefault="00796964" w:rsidP="00FB2D0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751CD" w:rsidRDefault="00A751CD" w:rsidP="00FB2D0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6EC4" w:rsidRDefault="00F06EC4" w:rsidP="00FB2D0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A764F" w:rsidRDefault="004A764F" w:rsidP="00FB2D0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83134" w:rsidRDefault="00283134" w:rsidP="00FB2D0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5174" w:rsidRDefault="00125174" w:rsidP="00FB2D0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A2487" w:rsidRDefault="008A2487" w:rsidP="00FB2D03">
      <w:pPr>
        <w:spacing w:after="240"/>
        <w:jc w:val="left"/>
        <w:rPr>
          <w:rFonts w:ascii="Times New Roman" w:hAnsi="Times New Roman" w:cs="Times New Roman"/>
          <w:sz w:val="28"/>
          <w:szCs w:val="28"/>
        </w:rPr>
      </w:pPr>
    </w:p>
    <w:p w:rsidR="008A2487" w:rsidRDefault="008A2487" w:rsidP="00FB2D03">
      <w:pPr>
        <w:spacing w:after="240"/>
        <w:jc w:val="left"/>
        <w:rPr>
          <w:rFonts w:ascii="Times New Roman" w:hAnsi="Times New Roman" w:cs="Times New Roman"/>
          <w:sz w:val="28"/>
          <w:szCs w:val="28"/>
        </w:rPr>
      </w:pPr>
    </w:p>
    <w:p w:rsidR="008A2487" w:rsidRDefault="008A2487" w:rsidP="008A248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A2487" w:rsidRDefault="008A2487" w:rsidP="008A248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F5C0E" w:rsidRDefault="009F5C0E" w:rsidP="009F5C0E">
      <w:pPr>
        <w:rPr>
          <w:rFonts w:ascii="Times New Roman" w:hAnsi="Times New Roman" w:cs="Times New Roman"/>
          <w:sz w:val="28"/>
          <w:szCs w:val="28"/>
        </w:rPr>
      </w:pPr>
    </w:p>
    <w:p w:rsidR="009F5C0E" w:rsidRPr="009F5C0E" w:rsidRDefault="009F5C0E" w:rsidP="009F5C0E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9F5C0E" w:rsidRPr="009F5C0E" w:rsidSect="00532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946DB"/>
    <w:multiLevelType w:val="multilevel"/>
    <w:tmpl w:val="2B50E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9F5C0E"/>
    <w:rsid w:val="00030863"/>
    <w:rsid w:val="000E1D48"/>
    <w:rsid w:val="00125174"/>
    <w:rsid w:val="001A61BC"/>
    <w:rsid w:val="00283134"/>
    <w:rsid w:val="002C6904"/>
    <w:rsid w:val="004A764F"/>
    <w:rsid w:val="00522748"/>
    <w:rsid w:val="00532492"/>
    <w:rsid w:val="005A4939"/>
    <w:rsid w:val="006B0D68"/>
    <w:rsid w:val="00796964"/>
    <w:rsid w:val="00822A05"/>
    <w:rsid w:val="008A2487"/>
    <w:rsid w:val="009F5C0E"/>
    <w:rsid w:val="00A11FD8"/>
    <w:rsid w:val="00A751CD"/>
    <w:rsid w:val="00DE78F2"/>
    <w:rsid w:val="00E47D61"/>
    <w:rsid w:val="00E52A25"/>
    <w:rsid w:val="00F06EC4"/>
    <w:rsid w:val="00FB2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B5842-A0D5-463B-804E-479845FB6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2022-02-07T09:04:00Z</dcterms:created>
  <dcterms:modified xsi:type="dcterms:W3CDTF">2022-02-10T05:45:00Z</dcterms:modified>
</cp:coreProperties>
</file>