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B3" w:rsidRDefault="000F75B3" w:rsidP="000F75B3">
      <w:pPr>
        <w:pStyle w:val="a3"/>
        <w:jc w:val="center"/>
      </w:pPr>
    </w:p>
    <w:p w:rsidR="000F75B3" w:rsidRPr="005D4B14" w:rsidRDefault="005D4B14" w:rsidP="000F75B3">
      <w:pPr>
        <w:pStyle w:val="a3"/>
        <w:jc w:val="center"/>
        <w:rPr>
          <w:sz w:val="72"/>
          <w:szCs w:val="72"/>
        </w:rPr>
      </w:pPr>
      <w:r w:rsidRPr="005D4B14">
        <w:rPr>
          <w:sz w:val="72"/>
          <w:szCs w:val="72"/>
        </w:rPr>
        <w:t>ИСПОЛЬЗОВАНИЕ ИНФОРМАЦИОННО-КОММУНИКАЦИОННЫХ ТЕХНОЛОГИЙ ПРИ ОБУЧЕНИИ ИНОСТРАННОМУ ЯЗЫКУ</w:t>
      </w:r>
    </w:p>
    <w:p w:rsidR="000F75B3" w:rsidRPr="000F75B3" w:rsidRDefault="000F75B3" w:rsidP="000F75B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75B3" w:rsidRPr="000F75B3" w:rsidRDefault="000F75B3" w:rsidP="000F75B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75B3" w:rsidRPr="000F75B3" w:rsidRDefault="000F75B3" w:rsidP="000F75B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75B3" w:rsidRPr="000F75B3" w:rsidRDefault="000F75B3" w:rsidP="000F75B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75B3" w:rsidRPr="000F75B3" w:rsidRDefault="000F75B3" w:rsidP="000F75B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75B3" w:rsidRPr="000F75B3" w:rsidRDefault="000F75B3" w:rsidP="000F75B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75B3" w:rsidRPr="000F75B3" w:rsidRDefault="000F75B3" w:rsidP="000F75B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75B3" w:rsidRPr="000F75B3" w:rsidRDefault="000F75B3" w:rsidP="000F75B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75B3" w:rsidRPr="000F75B3" w:rsidRDefault="000F75B3" w:rsidP="000F75B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75B3" w:rsidRPr="000F75B3" w:rsidRDefault="000F75B3" w:rsidP="000F75B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75B3" w:rsidRPr="000F75B3" w:rsidRDefault="000F75B3" w:rsidP="000F75B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75B3" w:rsidRPr="000F75B3" w:rsidRDefault="000F75B3" w:rsidP="000F75B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75B3" w:rsidRPr="000F75B3" w:rsidRDefault="000F75B3" w:rsidP="000F75B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75B3" w:rsidRPr="000F75B3" w:rsidRDefault="000F75B3" w:rsidP="000F75B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75B3" w:rsidRPr="000F75B3" w:rsidRDefault="000F75B3" w:rsidP="000F75B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75B3" w:rsidRPr="000F75B3" w:rsidRDefault="000F75B3" w:rsidP="000F75B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75B3" w:rsidRPr="000F75B3" w:rsidRDefault="000F75B3" w:rsidP="000F75B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75B3" w:rsidRDefault="000F75B3" w:rsidP="000F75B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75B3" w:rsidRDefault="000F75B3" w:rsidP="000F75B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75B3" w:rsidRPr="000F75B3" w:rsidRDefault="000F75B3" w:rsidP="000F75B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75B3" w:rsidRPr="000F75B3" w:rsidRDefault="000F75B3" w:rsidP="000F75B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3501" w:rsidRDefault="00633501" w:rsidP="000F75B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633501" w:rsidRDefault="00633501" w:rsidP="000F75B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5D4B14" w:rsidRDefault="005D4B14" w:rsidP="00633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4B14" w:rsidRDefault="005D4B14" w:rsidP="00633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4B14" w:rsidRPr="005D4B14" w:rsidRDefault="00633501" w:rsidP="005D4B14">
      <w:pPr>
        <w:rPr>
          <w:rFonts w:ascii="Times New Roman" w:hAnsi="Times New Roman" w:cs="Times New Roman"/>
          <w:b/>
          <w:lang w:val="x-none"/>
        </w:rPr>
      </w:pPr>
      <w:r w:rsidRPr="0063350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D4B14" w:rsidRPr="005D4B14">
        <w:rPr>
          <w:rFonts w:ascii="Times New Roman" w:hAnsi="Times New Roman" w:cs="Times New Roman"/>
          <w:b/>
          <w:lang w:val="x-none"/>
        </w:rPr>
        <w:t>ИСПОЛЬЗОВАНИЕ ИНФОРМАЦИОННО-КОММУНИКАЦИОННЫХ ТЕХНОЛОГИЙ ПРИ ОБУЧЕНИИ ИНОСТРАННОМУ ЯЗЫКУ</w:t>
      </w:r>
      <w:bookmarkStart w:id="0" w:name="_GoBack"/>
      <w:bookmarkEnd w:id="0"/>
    </w:p>
    <w:p w:rsidR="005D4B14" w:rsidRPr="005D4B14" w:rsidRDefault="005D4B14" w:rsidP="005D4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B14" w:rsidRPr="005D4B14" w:rsidRDefault="005D4B14" w:rsidP="005D4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B14">
        <w:rPr>
          <w:rFonts w:ascii="Times New Roman" w:hAnsi="Times New Roman" w:cs="Times New Roman"/>
          <w:sz w:val="28"/>
          <w:szCs w:val="28"/>
        </w:rPr>
        <w:t>Основной целью обучения иностранным языкам в современной школе является формирование и развитие коммуникативной компетенции учащихся. Коммуникативный подход подразумевает обучение общению и формирование способности к межкультурному взаимодействию. Овладеть же коммуникативной компетенцией на иностранном языке, не находясь в стране изучаемого языка, - дело весьма трудное.</w:t>
      </w:r>
    </w:p>
    <w:p w:rsidR="005D4B14" w:rsidRPr="005D4B14" w:rsidRDefault="005D4B14" w:rsidP="005D4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B14">
        <w:rPr>
          <w:rFonts w:ascii="Times New Roman" w:hAnsi="Times New Roman" w:cs="Times New Roman"/>
          <w:sz w:val="28"/>
          <w:szCs w:val="28"/>
        </w:rPr>
        <w:t xml:space="preserve">Специфика предмета иностранный язык также заключается и в том, что ведущим компонентом содержания обучения иностранным языкам являются не основы наук, а способы деятельности – обучение различным видам речевой деятельности: говорению, восприятию и пониманию речи на слух, чтению и письму. </w:t>
      </w:r>
    </w:p>
    <w:p w:rsidR="005D4B14" w:rsidRPr="005D4B14" w:rsidRDefault="005D4B14" w:rsidP="005D4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B14">
        <w:rPr>
          <w:rFonts w:ascii="Times New Roman" w:hAnsi="Times New Roman" w:cs="Times New Roman"/>
          <w:sz w:val="28"/>
          <w:szCs w:val="28"/>
        </w:rPr>
        <w:t>В соответствии же с психологической теорией деятельности обучение любому виду происходит в процессе её выполнения, действий и операций с ней связанных. Поэтому для обучения учащихся различным видам речевой деятельности необходимо предоставить практику каждому ученику в том виде речевой деятельности, в котором он будет ею овладевать.</w:t>
      </w:r>
    </w:p>
    <w:p w:rsidR="005D4B14" w:rsidRPr="005D4B14" w:rsidRDefault="005D4B14" w:rsidP="005D4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B14">
        <w:rPr>
          <w:rFonts w:ascii="Times New Roman" w:hAnsi="Times New Roman" w:cs="Times New Roman"/>
          <w:sz w:val="28"/>
          <w:szCs w:val="28"/>
        </w:rPr>
        <w:t>Вот почему поиски методики обучения иностранному языку в школе направлены на выявление приемов активизации познавательной деятельности учащихся при помощи включения в учебный процесс практической, игровой, изобразительной и других видов и форм деятельности учащихся.</w:t>
      </w:r>
    </w:p>
    <w:p w:rsidR="005D4B14" w:rsidRPr="005D4B14" w:rsidRDefault="005D4B14" w:rsidP="005D4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B14">
        <w:rPr>
          <w:rFonts w:ascii="Times New Roman" w:hAnsi="Times New Roman" w:cs="Times New Roman"/>
          <w:sz w:val="28"/>
          <w:szCs w:val="28"/>
        </w:rPr>
        <w:t xml:space="preserve">Особенностью образовательного процесса с применением информационных (компьютерных) средств является как раз то, что центром деятельности становится ученик, который исходя из своих индивидуальных способностей и интересов, выстраивает процесс познания. Между учителем и учеником складываются «субъект - субъектные отношения». Учитель часто выступает в роли помощника, консультанта, поощряющего оригинальные находки, стимулирующего активность и инициативу, самостоятельность. </w:t>
      </w:r>
    </w:p>
    <w:p w:rsidR="005D4B14" w:rsidRPr="005D4B14" w:rsidRDefault="005D4B14" w:rsidP="005D4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B14">
        <w:rPr>
          <w:rFonts w:ascii="Times New Roman" w:hAnsi="Times New Roman" w:cs="Times New Roman"/>
          <w:sz w:val="28"/>
          <w:szCs w:val="28"/>
        </w:rPr>
        <w:t xml:space="preserve">Современные информационно-коммуникационные технологии помогают реализовать личностно-ориентированный подход в обучении, обеспечивают индивидуализацию и дифференциацию обучения с учетом способностей детей, их уровня </w:t>
      </w:r>
      <w:proofErr w:type="spellStart"/>
      <w:r w:rsidRPr="005D4B14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5D4B14">
        <w:rPr>
          <w:rFonts w:ascii="Times New Roman" w:hAnsi="Times New Roman" w:cs="Times New Roman"/>
          <w:sz w:val="28"/>
          <w:szCs w:val="28"/>
        </w:rPr>
        <w:t>, склонностей.</w:t>
      </w:r>
    </w:p>
    <w:p w:rsidR="005D4B14" w:rsidRPr="005D4B14" w:rsidRDefault="005D4B14" w:rsidP="005D4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B14">
        <w:rPr>
          <w:rFonts w:ascii="Times New Roman" w:hAnsi="Times New Roman" w:cs="Times New Roman"/>
          <w:sz w:val="28"/>
          <w:szCs w:val="28"/>
        </w:rPr>
        <w:t>Высокая эффективность обучения иностранным языкам с использованием новых информационно-коммуникационных технологий достигается за счет:</w:t>
      </w:r>
    </w:p>
    <w:p w:rsidR="005D4B14" w:rsidRPr="005D4B14" w:rsidRDefault="005D4B14" w:rsidP="005D4B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B14">
        <w:rPr>
          <w:rFonts w:ascii="Times New Roman" w:hAnsi="Times New Roman" w:cs="Times New Roman"/>
          <w:sz w:val="28"/>
          <w:szCs w:val="28"/>
        </w:rPr>
        <w:t>разнообразия форм учебной деятельности, способов реализации поставленных задач и скорости исполнения;</w:t>
      </w:r>
    </w:p>
    <w:p w:rsidR="005D4B14" w:rsidRPr="005D4B14" w:rsidRDefault="005D4B14" w:rsidP="005D4B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B14">
        <w:rPr>
          <w:rFonts w:ascii="Times New Roman" w:hAnsi="Times New Roman" w:cs="Times New Roman"/>
          <w:sz w:val="28"/>
          <w:szCs w:val="28"/>
        </w:rPr>
        <w:t>интенсификации процесса обучения;</w:t>
      </w:r>
    </w:p>
    <w:p w:rsidR="005D4B14" w:rsidRPr="005D4B14" w:rsidRDefault="005D4B14" w:rsidP="005D4B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B14">
        <w:rPr>
          <w:rFonts w:ascii="Times New Roman" w:hAnsi="Times New Roman" w:cs="Times New Roman"/>
          <w:sz w:val="28"/>
          <w:szCs w:val="28"/>
        </w:rPr>
        <w:t>комплексного использования различных средств наглядности;</w:t>
      </w:r>
    </w:p>
    <w:p w:rsidR="005D4B14" w:rsidRPr="005D4B14" w:rsidRDefault="005D4B14" w:rsidP="005D4B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B14">
        <w:rPr>
          <w:rFonts w:ascii="Times New Roman" w:hAnsi="Times New Roman" w:cs="Times New Roman"/>
          <w:sz w:val="28"/>
          <w:szCs w:val="28"/>
        </w:rPr>
        <w:t>формирования навыков и умений самостоятельного приобретения знаний.</w:t>
      </w:r>
    </w:p>
    <w:p w:rsidR="005D4B14" w:rsidRPr="005D4B14" w:rsidRDefault="005D4B14" w:rsidP="005D4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B14">
        <w:rPr>
          <w:rFonts w:ascii="Times New Roman" w:hAnsi="Times New Roman" w:cs="Times New Roman"/>
          <w:sz w:val="28"/>
          <w:szCs w:val="28"/>
        </w:rPr>
        <w:t xml:space="preserve">Использование информационно-коммуникационных технологий в образовательном процессе дает учителю иностранного языка возможность излагать материал более доходчиво, за меньшее время и с большим пониманием со стороны учеников, находить дополнительные аудио- и видеоматериалы для уроков, экономить время для </w:t>
      </w:r>
      <w:r w:rsidRPr="005D4B14">
        <w:rPr>
          <w:rFonts w:ascii="Times New Roman" w:hAnsi="Times New Roman" w:cs="Times New Roman"/>
          <w:sz w:val="28"/>
          <w:szCs w:val="28"/>
        </w:rPr>
        <w:lastRenderedPageBreak/>
        <w:t>речевой практике на уроке, заинтересовать учеников, вовлечь их в творческий процесс учения.</w:t>
      </w:r>
      <w:proofErr w:type="gramEnd"/>
    </w:p>
    <w:p w:rsidR="005D4B14" w:rsidRPr="005D4B14" w:rsidRDefault="005D4B14" w:rsidP="005D4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B14">
        <w:rPr>
          <w:rFonts w:ascii="Times New Roman" w:hAnsi="Times New Roman" w:cs="Times New Roman"/>
          <w:sz w:val="28"/>
          <w:szCs w:val="28"/>
        </w:rPr>
        <w:t xml:space="preserve"> Необходимо отметить, что практическое использование информационно-коммуникационных технологий, в том числе и Интернет-ресурсов, также предполагает и новый вид познавательной активности обучаемого, результатом которой является открытие новых знаний, развитие познавательной самостоятельности учащихся, формирование умений самостоятельно пополнять знания, осуществлять поиск и ориентироваться в потоке информации.</w:t>
      </w:r>
    </w:p>
    <w:p w:rsidR="005D4B14" w:rsidRPr="005D4B14" w:rsidRDefault="005D4B14" w:rsidP="005D4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B14">
        <w:rPr>
          <w:rFonts w:ascii="Times New Roman" w:hAnsi="Times New Roman" w:cs="Times New Roman"/>
          <w:sz w:val="28"/>
          <w:szCs w:val="28"/>
        </w:rPr>
        <w:t xml:space="preserve">Сегодня, когда новые информационно-коммуникационные технологии создают новую глобальную среду, в которой молодому поколению предстоит не только общаться, но и выстраивать свои профессиональные и личные отношения, их использование в обучении позволяет учителю не только более полно реализовать целый комплекс методических, дидактических, педагогических и психологических принципов обучения, но также подготовить подрастающее поколение к жизни в информационном обществе. </w:t>
      </w:r>
      <w:proofErr w:type="gramEnd"/>
    </w:p>
    <w:p w:rsidR="005D4B14" w:rsidRPr="005D4B14" w:rsidRDefault="005D4B14" w:rsidP="005D4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B14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общества общение посредством сети Интернет уже может рассматриваться в качестве отдельного полноценного вида межличностного общения, а уровень </w:t>
      </w:r>
      <w:proofErr w:type="spellStart"/>
      <w:r w:rsidRPr="005D4B1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D4B14">
        <w:rPr>
          <w:rFonts w:ascii="Times New Roman" w:hAnsi="Times New Roman" w:cs="Times New Roman"/>
          <w:sz w:val="28"/>
          <w:szCs w:val="28"/>
        </w:rPr>
        <w:t xml:space="preserve"> иноязычной коммуникативной компетенции обучающихся в скором времени будет определяться не только умением общения на иностранном языке при личном присутствии участников общения, но и умением общаться посредством всевозможных сервисов и служб сети Интернет.</w:t>
      </w:r>
      <w:proofErr w:type="gramEnd"/>
    </w:p>
    <w:p w:rsidR="005D4B14" w:rsidRPr="005D4B14" w:rsidRDefault="005D4B14" w:rsidP="005D4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B14">
        <w:rPr>
          <w:rFonts w:ascii="Times New Roman" w:hAnsi="Times New Roman" w:cs="Times New Roman"/>
          <w:sz w:val="28"/>
          <w:szCs w:val="28"/>
        </w:rPr>
        <w:t>Очевидно, что использование информационно-коммуникационных технологий в преподавании иностранного языка является одним из важнейших аспектов совершенствования и оптимизации образовательного процесса. Вместе с тем, на каждом конкретном уроке учителю необходимо четко представлять себе цель использования того или иного электронного средства обучения, грамотно интегрировать его в процесс урока и соблюдать гигиенические требования, предъявляемые к организации урока с использованием информационно-коммуникационных технологий. Ведь та или иная технология целесообразна только тогда, когда она позволяет получить такие результаты обучения, каких нельзя достичь без её использования.</w:t>
      </w:r>
    </w:p>
    <w:p w:rsidR="005D4B14" w:rsidRPr="005D4B14" w:rsidRDefault="005D4B14" w:rsidP="005D4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B14" w:rsidRPr="005D4B14" w:rsidRDefault="005D4B14" w:rsidP="005D4B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B14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5D4B14" w:rsidRPr="005D4B14" w:rsidRDefault="005D4B14" w:rsidP="005D4B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B14" w:rsidRPr="005D4B14" w:rsidRDefault="005D4B14" w:rsidP="005D4B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B14">
        <w:rPr>
          <w:rFonts w:ascii="Times New Roman" w:hAnsi="Times New Roman" w:cs="Times New Roman"/>
          <w:sz w:val="28"/>
          <w:szCs w:val="28"/>
        </w:rPr>
        <w:t xml:space="preserve">Минич, О.А. Информационные технологии в образовании/ </w:t>
      </w:r>
      <w:proofErr w:type="spellStart"/>
      <w:r w:rsidRPr="005D4B14">
        <w:rPr>
          <w:rFonts w:ascii="Times New Roman" w:hAnsi="Times New Roman" w:cs="Times New Roman"/>
          <w:sz w:val="28"/>
          <w:szCs w:val="28"/>
        </w:rPr>
        <w:t>О.А.Минич</w:t>
      </w:r>
      <w:proofErr w:type="spellEnd"/>
      <w:r w:rsidRPr="005D4B14">
        <w:rPr>
          <w:rFonts w:ascii="Times New Roman" w:hAnsi="Times New Roman" w:cs="Times New Roman"/>
          <w:sz w:val="28"/>
          <w:szCs w:val="28"/>
        </w:rPr>
        <w:t xml:space="preserve">.- Минск: </w:t>
      </w:r>
      <w:proofErr w:type="spellStart"/>
      <w:r w:rsidRPr="005D4B14">
        <w:rPr>
          <w:rFonts w:ascii="Times New Roman" w:hAnsi="Times New Roman" w:cs="Times New Roman"/>
          <w:sz w:val="28"/>
          <w:szCs w:val="28"/>
        </w:rPr>
        <w:t>Красико</w:t>
      </w:r>
      <w:proofErr w:type="spellEnd"/>
      <w:r w:rsidRPr="005D4B1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D4B14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5D4B14">
        <w:rPr>
          <w:rFonts w:ascii="Times New Roman" w:hAnsi="Times New Roman" w:cs="Times New Roman"/>
          <w:sz w:val="28"/>
          <w:szCs w:val="28"/>
        </w:rPr>
        <w:t>, 2010. – 176 с.</w:t>
      </w:r>
    </w:p>
    <w:p w:rsidR="005D4B14" w:rsidRPr="005D4B14" w:rsidRDefault="005D4B14" w:rsidP="005D4B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4B14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5D4B14">
        <w:rPr>
          <w:rFonts w:ascii="Times New Roman" w:hAnsi="Times New Roman" w:cs="Times New Roman"/>
          <w:sz w:val="28"/>
          <w:szCs w:val="28"/>
        </w:rPr>
        <w:t xml:space="preserve">, Е.С. Новые педагогические и информационные технологии в системе образования./ </w:t>
      </w:r>
      <w:proofErr w:type="spellStart"/>
      <w:r w:rsidRPr="005D4B14">
        <w:rPr>
          <w:rFonts w:ascii="Times New Roman" w:hAnsi="Times New Roman" w:cs="Times New Roman"/>
          <w:sz w:val="28"/>
          <w:szCs w:val="28"/>
        </w:rPr>
        <w:t>Е.С.Полат</w:t>
      </w:r>
      <w:proofErr w:type="spellEnd"/>
      <w:r w:rsidRPr="005D4B14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5D4B14"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proofErr w:type="gramEnd"/>
      <w:r w:rsidRPr="005D4B14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5D4B14">
        <w:rPr>
          <w:rFonts w:ascii="Times New Roman" w:hAnsi="Times New Roman" w:cs="Times New Roman"/>
          <w:sz w:val="28"/>
          <w:szCs w:val="28"/>
        </w:rPr>
        <w:t xml:space="preserve">. центр «Академия», 2000. – 272 с. </w:t>
      </w:r>
    </w:p>
    <w:p w:rsidR="005D4B14" w:rsidRPr="005D4B14" w:rsidRDefault="005D4B14" w:rsidP="005D4B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4B14">
        <w:rPr>
          <w:rFonts w:ascii="Times New Roman" w:hAnsi="Times New Roman" w:cs="Times New Roman"/>
          <w:sz w:val="28"/>
          <w:szCs w:val="28"/>
        </w:rPr>
        <w:t>Пунчик</w:t>
      </w:r>
      <w:proofErr w:type="spellEnd"/>
      <w:r w:rsidRPr="005D4B14">
        <w:rPr>
          <w:rFonts w:ascii="Times New Roman" w:hAnsi="Times New Roman" w:cs="Times New Roman"/>
          <w:sz w:val="28"/>
          <w:szCs w:val="28"/>
        </w:rPr>
        <w:t xml:space="preserve">, В.Н. Мультимедийное сопровождение учебного процесса/ </w:t>
      </w:r>
      <w:proofErr w:type="spellStart"/>
      <w:r w:rsidRPr="005D4B14">
        <w:rPr>
          <w:rFonts w:ascii="Times New Roman" w:hAnsi="Times New Roman" w:cs="Times New Roman"/>
          <w:sz w:val="28"/>
          <w:szCs w:val="28"/>
        </w:rPr>
        <w:t>В.Н.Пунчик</w:t>
      </w:r>
      <w:proofErr w:type="spellEnd"/>
      <w:r w:rsidRPr="005D4B14">
        <w:rPr>
          <w:rFonts w:ascii="Times New Roman" w:hAnsi="Times New Roman" w:cs="Times New Roman"/>
          <w:sz w:val="28"/>
          <w:szCs w:val="28"/>
        </w:rPr>
        <w:t xml:space="preserve"> – Минск: </w:t>
      </w:r>
      <w:proofErr w:type="spellStart"/>
      <w:r w:rsidRPr="005D4B14">
        <w:rPr>
          <w:rFonts w:ascii="Times New Roman" w:hAnsi="Times New Roman" w:cs="Times New Roman"/>
          <w:sz w:val="28"/>
          <w:szCs w:val="28"/>
        </w:rPr>
        <w:t>Красико-Принт</w:t>
      </w:r>
      <w:proofErr w:type="spellEnd"/>
      <w:r w:rsidRPr="005D4B14">
        <w:rPr>
          <w:rFonts w:ascii="Times New Roman" w:hAnsi="Times New Roman" w:cs="Times New Roman"/>
          <w:sz w:val="28"/>
          <w:szCs w:val="28"/>
        </w:rPr>
        <w:t>, 2009. – 176 с.</w:t>
      </w:r>
    </w:p>
    <w:p w:rsidR="005D4B14" w:rsidRPr="005D4B14" w:rsidRDefault="005D4B14" w:rsidP="005D4B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B14">
        <w:rPr>
          <w:rFonts w:ascii="Times New Roman" w:hAnsi="Times New Roman" w:cs="Times New Roman"/>
          <w:sz w:val="28"/>
          <w:szCs w:val="28"/>
        </w:rPr>
        <w:t>Ефременко, А.В. Применение информационных технологий // Иностранные языки в школе. – 2007.- №8. – С.18 - 21.</w:t>
      </w:r>
    </w:p>
    <w:p w:rsidR="00633501" w:rsidRPr="005D4B14" w:rsidRDefault="005D4B14" w:rsidP="006335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B14">
        <w:rPr>
          <w:rFonts w:ascii="Times New Roman" w:hAnsi="Times New Roman" w:cs="Times New Roman"/>
          <w:sz w:val="28"/>
          <w:szCs w:val="28"/>
        </w:rPr>
        <w:t xml:space="preserve">Захарова, Н.Н. Педагогические технологии в </w:t>
      </w:r>
      <w:proofErr w:type="spellStart"/>
      <w:r w:rsidRPr="005D4B14">
        <w:rPr>
          <w:rFonts w:ascii="Times New Roman" w:hAnsi="Times New Roman" w:cs="Times New Roman"/>
          <w:sz w:val="28"/>
          <w:szCs w:val="28"/>
        </w:rPr>
        <w:t>медиаобразовании</w:t>
      </w:r>
      <w:proofErr w:type="spellEnd"/>
      <w:r w:rsidRPr="005D4B14">
        <w:rPr>
          <w:rFonts w:ascii="Times New Roman" w:hAnsi="Times New Roman" w:cs="Times New Roman"/>
          <w:sz w:val="28"/>
          <w:szCs w:val="28"/>
        </w:rPr>
        <w:t xml:space="preserve"> // Информатика и образование. – 2006. - №6. – С.35-38.</w:t>
      </w:r>
    </w:p>
    <w:sectPr w:rsidR="00633501" w:rsidRPr="005D4B14" w:rsidSect="00633501">
      <w:pgSz w:w="11906" w:h="16838"/>
      <w:pgMar w:top="1134" w:right="850" w:bottom="1134" w:left="567" w:header="708" w:footer="708" w:gutter="0"/>
      <w:pgBorders w:display="firstPage"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B4668"/>
    <w:multiLevelType w:val="hybridMultilevel"/>
    <w:tmpl w:val="84F63C1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F8668E"/>
    <w:multiLevelType w:val="hybridMultilevel"/>
    <w:tmpl w:val="51DE2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2BC"/>
    <w:rsid w:val="000F75B3"/>
    <w:rsid w:val="00250DDF"/>
    <w:rsid w:val="005D4B14"/>
    <w:rsid w:val="00633501"/>
    <w:rsid w:val="007D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B3"/>
  </w:style>
  <w:style w:type="paragraph" w:styleId="1">
    <w:name w:val="heading 1"/>
    <w:basedOn w:val="a"/>
    <w:next w:val="a"/>
    <w:link w:val="10"/>
    <w:uiPriority w:val="9"/>
    <w:qFormat/>
    <w:rsid w:val="005D4B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F75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F75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0F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5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D4B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B3"/>
  </w:style>
  <w:style w:type="paragraph" w:styleId="1">
    <w:name w:val="heading 1"/>
    <w:basedOn w:val="a"/>
    <w:next w:val="a"/>
    <w:link w:val="10"/>
    <w:uiPriority w:val="9"/>
    <w:qFormat/>
    <w:rsid w:val="005D4B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F75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F75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0F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5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D4B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Nurgul1</dc:creator>
  <cp:keywords/>
  <dc:description/>
  <cp:lastModifiedBy>Nurgul1</cp:lastModifiedBy>
  <cp:revision>2</cp:revision>
  <cp:lastPrinted>2021-10-17T15:11:00Z</cp:lastPrinted>
  <dcterms:created xsi:type="dcterms:W3CDTF">2021-10-17T14:44:00Z</dcterms:created>
  <dcterms:modified xsi:type="dcterms:W3CDTF">2021-10-17T15:12:00Z</dcterms:modified>
</cp:coreProperties>
</file>