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85D" w:rsidRPr="005F285D" w:rsidRDefault="005F285D" w:rsidP="005F285D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36"/>
          <w:szCs w:val="28"/>
        </w:rPr>
      </w:pPr>
      <w:r w:rsidRPr="005F285D">
        <w:rPr>
          <w:b/>
          <w:bCs/>
          <w:color w:val="FF0000"/>
          <w:sz w:val="36"/>
          <w:szCs w:val="28"/>
        </w:rPr>
        <w:t>Тема: «Методы и приемы работы по сенсорному развитию детей с особыми</w:t>
      </w:r>
      <w:r w:rsidRPr="005F285D">
        <w:rPr>
          <w:color w:val="FF0000"/>
          <w:sz w:val="36"/>
          <w:szCs w:val="28"/>
        </w:rPr>
        <w:t xml:space="preserve"> </w:t>
      </w:r>
      <w:r w:rsidRPr="005F285D">
        <w:rPr>
          <w:b/>
          <w:bCs/>
          <w:color w:val="FF0000"/>
          <w:sz w:val="36"/>
          <w:szCs w:val="28"/>
        </w:rPr>
        <w:t>образовательными потребностями в условиях семьи»</w:t>
      </w:r>
    </w:p>
    <w:p w:rsidR="005F285D" w:rsidRPr="005F285D" w:rsidRDefault="005F285D" w:rsidP="005F28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F285D">
        <w:rPr>
          <w:b/>
          <w:bCs/>
          <w:color w:val="333333"/>
          <w:sz w:val="28"/>
          <w:szCs w:val="28"/>
        </w:rPr>
        <w:t>Сенсорное развитие ребенка</w:t>
      </w:r>
      <w:r w:rsidRPr="005F285D">
        <w:rPr>
          <w:color w:val="333333"/>
          <w:sz w:val="28"/>
          <w:szCs w:val="28"/>
        </w:rPr>
        <w:t> – это способ познания окружающего мира, в основе которого лежит работа органов чувств. Ощущения дают нам представление о разнообразных свойствах окружающей среды и помогают формировать целостные образы предметов. Так, зрительное восприятие предполагает различение объектов окружающего мира по цвету, форме, размеру. Каждое восприятие включает в себя тактильные ощущения (различение предметов по фактуре – гладкое/шершавое, твердое/мягкое), осязательные ощущения (определение формы предмета на ощупь –плоское/объемное), температурные ощущения, барические ощущения (вес, тяжесть).</w:t>
      </w:r>
    </w:p>
    <w:p w:rsidR="005F285D" w:rsidRPr="005F285D" w:rsidRDefault="005F285D" w:rsidP="005F28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F285D">
        <w:rPr>
          <w:color w:val="333333"/>
          <w:sz w:val="28"/>
          <w:szCs w:val="28"/>
        </w:rPr>
        <w:t xml:space="preserve">Дошкольный период является </w:t>
      </w:r>
      <w:proofErr w:type="spellStart"/>
      <w:r w:rsidRPr="005F285D">
        <w:rPr>
          <w:color w:val="333333"/>
          <w:sz w:val="28"/>
          <w:szCs w:val="28"/>
        </w:rPr>
        <w:t>сензитивным</w:t>
      </w:r>
      <w:proofErr w:type="spellEnd"/>
      <w:r w:rsidRPr="005F285D">
        <w:rPr>
          <w:color w:val="333333"/>
          <w:sz w:val="28"/>
          <w:szCs w:val="28"/>
        </w:rPr>
        <w:t xml:space="preserve"> для всех детей, в том числе и для детей с особыми образовательными потребностями. В развитии сенсорной сферы большое значение имеет речь. Слово взрослого фиксирует приобретенный ребенком сенсорный опыт, обобщает его. Введение в словарь ребенка названий разных признаков помогает развить способность к сравнению - важнейшей мыслительной операции.</w:t>
      </w:r>
    </w:p>
    <w:p w:rsidR="005F285D" w:rsidRPr="005F285D" w:rsidRDefault="005F285D" w:rsidP="005F285D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FF0000"/>
          <w:sz w:val="28"/>
          <w:szCs w:val="28"/>
        </w:rPr>
      </w:pPr>
      <w:r w:rsidRPr="005F285D">
        <w:rPr>
          <w:b/>
          <w:i/>
          <w:color w:val="FF0000"/>
          <w:sz w:val="28"/>
          <w:szCs w:val="28"/>
        </w:rPr>
        <w:t>Уровень чувствительности к сенсорным раздражителям у всех нас существенно различается и зависит он от трех факторов:</w:t>
      </w:r>
    </w:p>
    <w:p w:rsidR="005F285D" w:rsidRPr="005F285D" w:rsidRDefault="005F285D" w:rsidP="005F285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285D">
        <w:rPr>
          <w:color w:val="333333"/>
          <w:sz w:val="28"/>
          <w:szCs w:val="28"/>
        </w:rPr>
        <w:t>1 фактор — это врожденные качества: абсолютный слух, повышенное обоняние генетически наследуются, равно как и возможность врожденных аномалий — слепота, глухота и т.п.</w:t>
      </w:r>
    </w:p>
    <w:p w:rsidR="005F285D" w:rsidRPr="005F285D" w:rsidRDefault="005F285D" w:rsidP="005F285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285D">
        <w:rPr>
          <w:color w:val="333333"/>
          <w:sz w:val="28"/>
          <w:szCs w:val="28"/>
        </w:rPr>
        <w:t>2 фактор — состояние органов чувств: на них может повлиять травма или</w:t>
      </w:r>
    </w:p>
    <w:p w:rsidR="005F285D" w:rsidRPr="005F285D" w:rsidRDefault="005F285D" w:rsidP="005F285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285D">
        <w:rPr>
          <w:color w:val="333333"/>
          <w:sz w:val="28"/>
          <w:szCs w:val="28"/>
        </w:rPr>
        <w:t>болезнь.</w:t>
      </w:r>
    </w:p>
    <w:p w:rsidR="005F285D" w:rsidRPr="005F285D" w:rsidRDefault="005F285D" w:rsidP="005F285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285D">
        <w:rPr>
          <w:color w:val="333333"/>
          <w:sz w:val="28"/>
          <w:szCs w:val="28"/>
        </w:rPr>
        <w:t>3 фактор — это развитие органов чувств и восприятия, как в процессе</w:t>
      </w:r>
    </w:p>
    <w:p w:rsidR="005F285D" w:rsidRPr="005F285D" w:rsidRDefault="005F285D" w:rsidP="005F285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285D">
        <w:rPr>
          <w:color w:val="333333"/>
          <w:sz w:val="28"/>
          <w:szCs w:val="28"/>
        </w:rPr>
        <w:t>спонтанного познания мира, так и в ходе специального обучения.</w:t>
      </w:r>
    </w:p>
    <w:p w:rsidR="005F285D" w:rsidRPr="005F285D" w:rsidRDefault="005F285D" w:rsidP="005F285D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FF0000"/>
          <w:sz w:val="28"/>
          <w:szCs w:val="28"/>
        </w:rPr>
      </w:pPr>
      <w:r w:rsidRPr="005F285D">
        <w:rPr>
          <w:b/>
          <w:bCs/>
          <w:i/>
          <w:color w:val="FF0000"/>
          <w:sz w:val="28"/>
          <w:szCs w:val="28"/>
        </w:rPr>
        <w:t>Сенсорные эталоны:</w:t>
      </w:r>
    </w:p>
    <w:p w:rsidR="005F285D" w:rsidRPr="005F285D" w:rsidRDefault="005F285D" w:rsidP="005F285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285D">
        <w:rPr>
          <w:color w:val="333333"/>
          <w:sz w:val="28"/>
          <w:szCs w:val="28"/>
        </w:rPr>
        <w:t>- Эталоны цвета - семь цветов спектра и их оттенки по светлоте и насыщенности.</w:t>
      </w:r>
    </w:p>
    <w:p w:rsidR="005F285D" w:rsidRPr="005F285D" w:rsidRDefault="005F285D" w:rsidP="005F285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285D">
        <w:rPr>
          <w:color w:val="333333"/>
          <w:sz w:val="28"/>
          <w:szCs w:val="28"/>
        </w:rPr>
        <w:t>- Эталоны формы - геометрические фигуры; величины — метрическая система мер.</w:t>
      </w:r>
    </w:p>
    <w:p w:rsidR="005F285D" w:rsidRPr="005F285D" w:rsidRDefault="005F285D" w:rsidP="005F285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285D">
        <w:rPr>
          <w:color w:val="333333"/>
          <w:sz w:val="28"/>
          <w:szCs w:val="28"/>
        </w:rPr>
        <w:t xml:space="preserve">- Слуховые эталоны - это </w:t>
      </w:r>
      <w:proofErr w:type="spellStart"/>
      <w:r w:rsidRPr="005F285D">
        <w:rPr>
          <w:color w:val="333333"/>
          <w:sz w:val="28"/>
          <w:szCs w:val="28"/>
        </w:rPr>
        <w:t>звуковысотные</w:t>
      </w:r>
      <w:proofErr w:type="spellEnd"/>
      <w:r w:rsidRPr="005F285D">
        <w:rPr>
          <w:color w:val="333333"/>
          <w:sz w:val="28"/>
          <w:szCs w:val="28"/>
        </w:rPr>
        <w:t xml:space="preserve"> отношения, музыкальные ноты, фонемы родного языка.</w:t>
      </w:r>
    </w:p>
    <w:p w:rsidR="005F285D" w:rsidRPr="005F285D" w:rsidRDefault="005F285D" w:rsidP="005F285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285D">
        <w:rPr>
          <w:color w:val="333333"/>
          <w:sz w:val="28"/>
          <w:szCs w:val="28"/>
        </w:rPr>
        <w:t>- Вкусы мы делим на сладкий, соленый, горький и кислый.</w:t>
      </w:r>
    </w:p>
    <w:p w:rsidR="005F285D" w:rsidRPr="005F285D" w:rsidRDefault="005F285D" w:rsidP="005F285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285D">
        <w:rPr>
          <w:color w:val="333333"/>
          <w:sz w:val="28"/>
          <w:szCs w:val="28"/>
        </w:rPr>
        <w:t>- Запахи — на тяжелые и легкие, сладкие, горькие, свежие и т.д.</w:t>
      </w:r>
    </w:p>
    <w:p w:rsidR="005F285D" w:rsidRPr="005F285D" w:rsidRDefault="005F285D" w:rsidP="005F28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F285D">
        <w:rPr>
          <w:color w:val="333333"/>
          <w:sz w:val="28"/>
          <w:szCs w:val="28"/>
        </w:rPr>
        <w:t>Оказание помощи детям в освоении сенсорных эталонов – это главная задача взрослых. Ведь чтобы различие оказалось зафиксированным в сознании ребенка, его необходимо назвать, подчеркнуть и неоднократно напоминать о нем.</w:t>
      </w:r>
    </w:p>
    <w:p w:rsidR="005F285D" w:rsidRPr="005F285D" w:rsidRDefault="005F285D" w:rsidP="005F28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F285D">
        <w:rPr>
          <w:color w:val="333333"/>
          <w:sz w:val="28"/>
          <w:szCs w:val="28"/>
        </w:rPr>
        <w:t>Многие исследователи в области психологии и педагогики подчеркивают важность развития сенсорной сферы у детей дошкольного</w:t>
      </w:r>
      <w:r w:rsidRPr="005F285D">
        <w:rPr>
          <w:color w:val="333333"/>
          <w:sz w:val="28"/>
          <w:szCs w:val="28"/>
        </w:rPr>
        <w:t xml:space="preserve"> </w:t>
      </w:r>
      <w:r w:rsidRPr="005F285D">
        <w:rPr>
          <w:color w:val="333333"/>
          <w:sz w:val="28"/>
          <w:szCs w:val="28"/>
        </w:rPr>
        <w:lastRenderedPageBreak/>
        <w:t xml:space="preserve">возраста с ограниченными возможностями здоровья. Это и З. М. Богуславская, Л. С. </w:t>
      </w:r>
      <w:proofErr w:type="spellStart"/>
      <w:r w:rsidRPr="005F285D">
        <w:rPr>
          <w:color w:val="333333"/>
          <w:sz w:val="28"/>
          <w:szCs w:val="28"/>
        </w:rPr>
        <w:t>Венгер</w:t>
      </w:r>
      <w:proofErr w:type="spellEnd"/>
      <w:r w:rsidRPr="005F285D">
        <w:rPr>
          <w:color w:val="333333"/>
          <w:sz w:val="28"/>
          <w:szCs w:val="28"/>
        </w:rPr>
        <w:t xml:space="preserve">, А.В. Запорожец, В. П. Зинченко, А. А. Катаева, Н. Н. </w:t>
      </w:r>
      <w:proofErr w:type="spellStart"/>
      <w:r w:rsidRPr="005F285D">
        <w:rPr>
          <w:color w:val="333333"/>
          <w:sz w:val="28"/>
          <w:szCs w:val="28"/>
        </w:rPr>
        <w:t>Подъяков</w:t>
      </w:r>
      <w:proofErr w:type="spellEnd"/>
      <w:r w:rsidRPr="005F285D">
        <w:rPr>
          <w:color w:val="333333"/>
          <w:sz w:val="28"/>
          <w:szCs w:val="28"/>
        </w:rPr>
        <w:t>, А. В. Усова. Они считают, что воспитание сенсорной сферы детей с ограниченными возможностями здоровья служит залогом более успешного развития их психической сферы в целом.</w:t>
      </w:r>
    </w:p>
    <w:p w:rsidR="005F285D" w:rsidRPr="005F285D" w:rsidRDefault="005F285D" w:rsidP="005F28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F285D">
        <w:rPr>
          <w:color w:val="333333"/>
          <w:sz w:val="28"/>
          <w:szCs w:val="28"/>
        </w:rPr>
        <w:t>Чтобы сенсорный опыт накапливался и обогащался планомерно и постоянно, детей необходимо научить действовать в определенной последовательности, то есть организовать перцептивное восприятие по заранее продуманному плану.</w:t>
      </w:r>
    </w:p>
    <w:p w:rsidR="005F285D" w:rsidRPr="005F285D" w:rsidRDefault="005F285D" w:rsidP="005F285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285D">
        <w:rPr>
          <w:color w:val="333333"/>
          <w:sz w:val="28"/>
          <w:szCs w:val="28"/>
        </w:rPr>
        <w:t>1. Восприятие целостного образа предмета.</w:t>
      </w:r>
    </w:p>
    <w:p w:rsidR="005F285D" w:rsidRPr="005F285D" w:rsidRDefault="005F285D" w:rsidP="005F285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285D">
        <w:rPr>
          <w:color w:val="333333"/>
          <w:sz w:val="28"/>
          <w:szCs w:val="28"/>
        </w:rPr>
        <w:t>2. Вычленение основных частей предмета и определение свойств.</w:t>
      </w:r>
    </w:p>
    <w:p w:rsidR="005F285D" w:rsidRPr="005F285D" w:rsidRDefault="005F285D" w:rsidP="005F285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285D">
        <w:rPr>
          <w:color w:val="333333"/>
          <w:sz w:val="28"/>
          <w:szCs w:val="28"/>
        </w:rPr>
        <w:t>3. Определение пространственных взаимоотношений частей относительно друг друга.</w:t>
      </w:r>
    </w:p>
    <w:p w:rsidR="005F285D" w:rsidRPr="005F285D" w:rsidRDefault="005F285D" w:rsidP="005F285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285D">
        <w:rPr>
          <w:color w:val="333333"/>
          <w:sz w:val="28"/>
          <w:szCs w:val="28"/>
        </w:rPr>
        <w:t>4. Вычленение более мелких частей предмета и установление их пространственного расположения по отношению к основным частям.</w:t>
      </w:r>
    </w:p>
    <w:p w:rsidR="005F285D" w:rsidRPr="005F285D" w:rsidRDefault="005F285D" w:rsidP="005F285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285D">
        <w:rPr>
          <w:color w:val="333333"/>
          <w:sz w:val="28"/>
          <w:szCs w:val="28"/>
        </w:rPr>
        <w:t>5 Повторное целостное восприятие предмета.</w:t>
      </w:r>
    </w:p>
    <w:p w:rsidR="005F285D" w:rsidRPr="005F285D" w:rsidRDefault="005F285D" w:rsidP="005F28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F285D">
        <w:rPr>
          <w:color w:val="333333"/>
          <w:sz w:val="28"/>
          <w:szCs w:val="28"/>
        </w:rPr>
        <w:t>Усвоив тот или иной признак предмета в одном виде деятельности, ребенок использует его в других видах деятельности, поэтому важно, чтобы сенсорное воспитание включалось во все моменты жизни ребенка, в разные</w:t>
      </w:r>
    </w:p>
    <w:p w:rsidR="005F285D" w:rsidRPr="005F285D" w:rsidRDefault="005F285D" w:rsidP="005F285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285D">
        <w:rPr>
          <w:color w:val="333333"/>
          <w:sz w:val="28"/>
          <w:szCs w:val="28"/>
        </w:rPr>
        <w:t>Виды деятельности. В процессе развития восприятия необходимо включать разные органы чувств, вызывать положительный эмоциональный отклик,</w:t>
      </w:r>
      <w:r>
        <w:rPr>
          <w:color w:val="333333"/>
          <w:sz w:val="28"/>
          <w:szCs w:val="28"/>
        </w:rPr>
        <w:t xml:space="preserve"> п</w:t>
      </w:r>
      <w:r w:rsidRPr="005F285D">
        <w:rPr>
          <w:color w:val="333333"/>
          <w:sz w:val="28"/>
          <w:szCs w:val="28"/>
        </w:rPr>
        <w:t>обуждать к самостоятельности.</w:t>
      </w:r>
    </w:p>
    <w:p w:rsidR="005F285D" w:rsidRPr="005F285D" w:rsidRDefault="005F285D" w:rsidP="005F28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F285D">
        <w:rPr>
          <w:color w:val="333333"/>
          <w:sz w:val="28"/>
          <w:szCs w:val="28"/>
        </w:rPr>
        <w:t>Для развития тактильного восприятия ребенка играйте с</w:t>
      </w:r>
      <w:r>
        <w:rPr>
          <w:color w:val="333333"/>
          <w:sz w:val="28"/>
          <w:szCs w:val="28"/>
        </w:rPr>
        <w:t xml:space="preserve"> </w:t>
      </w:r>
      <w:r w:rsidRPr="005F285D">
        <w:rPr>
          <w:color w:val="333333"/>
          <w:sz w:val="28"/>
          <w:szCs w:val="28"/>
        </w:rPr>
        <w:t>разнообразными природными материалами и предметами, отличающимися</w:t>
      </w:r>
    </w:p>
    <w:p w:rsidR="005F285D" w:rsidRDefault="005F285D" w:rsidP="005F285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63638B" wp14:editId="51EECFE5">
            <wp:simplePos x="0" y="0"/>
            <wp:positionH relativeFrom="margin">
              <wp:posOffset>1611630</wp:posOffset>
            </wp:positionH>
            <wp:positionV relativeFrom="paragraph">
              <wp:posOffset>421640</wp:posOffset>
            </wp:positionV>
            <wp:extent cx="4413250" cy="2486025"/>
            <wp:effectExtent l="0" t="0" r="6350" b="9525"/>
            <wp:wrapTight wrapText="bothSides">
              <wp:wrapPolygon edited="0">
                <wp:start x="0" y="0"/>
                <wp:lineTo x="0" y="21517"/>
                <wp:lineTo x="21538" y="21517"/>
                <wp:lineTo x="21538" y="0"/>
                <wp:lineTo x="0" y="0"/>
              </wp:wrapPolygon>
            </wp:wrapTight>
            <wp:docPr id="1" name="Рисунок 1" descr="Развитие тактильной памяти у детей дошкольного возраста с помощью тактильной  дощечки» | Методическая разработка по коррекционной педагогике на тему: |  Образовательная социальная се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витие тактильной памяти у детей дошкольного возраста с помощью тактильной  дощечки» | Методическая разработка по коррекционной педагогике на тему: |  Образовательная социальная се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285D">
        <w:rPr>
          <w:color w:val="333333"/>
          <w:sz w:val="28"/>
          <w:szCs w:val="28"/>
        </w:rPr>
        <w:t>структурой поверхностью. Давайте разные игрушки: пластмассовые, резиновые, деревянные, мягкие, пушистые.</w:t>
      </w:r>
      <w:r>
        <w:rPr>
          <w:color w:val="333333"/>
          <w:sz w:val="28"/>
          <w:szCs w:val="28"/>
        </w:rPr>
        <w:t xml:space="preserve"> </w:t>
      </w:r>
      <w:r w:rsidRPr="005F285D">
        <w:rPr>
          <w:color w:val="333333"/>
          <w:sz w:val="28"/>
          <w:szCs w:val="28"/>
        </w:rPr>
        <w:t>Можно самим сделать интересный тактильный альбом из лоскутов ткани разной текстуры: мешковины, шерсти, шелка, меха. Туда же можно добавить лист полиэтилена, оберточную бумагу от цветов, сетки от комаров, бархатную, гофрированную и наждачную бумагу, фольгу и многое другое. Играйте с шишками, колючими каштанами, ребристыми грецкими орехами и гладкими желудями. Полезно также играть с различными крупами: опускать ручки в коробку и искать спрятанную маленькую игрушку.</w:t>
      </w:r>
    </w:p>
    <w:p w:rsidR="005F285D" w:rsidRPr="005F285D" w:rsidRDefault="005F285D" w:rsidP="005F285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F285D" w:rsidRDefault="005F285D" w:rsidP="005F285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F285D" w:rsidRPr="005F285D" w:rsidRDefault="005F285D" w:rsidP="005F28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5F285D">
        <w:rPr>
          <w:b/>
          <w:color w:val="FF0000"/>
          <w:sz w:val="28"/>
          <w:szCs w:val="28"/>
        </w:rPr>
        <w:lastRenderedPageBreak/>
        <w:t>Для сенсорного развития детей рекомендуются разные виды игр:</w:t>
      </w:r>
    </w:p>
    <w:p w:rsidR="005F285D" w:rsidRPr="005F285D" w:rsidRDefault="005F285D" w:rsidP="005F28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F285D">
        <w:rPr>
          <w:b/>
          <w:bCs/>
          <w:color w:val="333333"/>
          <w:sz w:val="28"/>
          <w:szCs w:val="28"/>
        </w:rPr>
        <w:t>Дидактические игры с предметами</w:t>
      </w:r>
      <w:r w:rsidRPr="005F285D">
        <w:rPr>
          <w:color w:val="333333"/>
          <w:sz w:val="28"/>
          <w:szCs w:val="28"/>
        </w:rPr>
        <w:t> очень разнообразны по игровым</w:t>
      </w:r>
    </w:p>
    <w:p w:rsidR="005F285D" w:rsidRPr="005F285D" w:rsidRDefault="00942E65" w:rsidP="005F285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60BB39" wp14:editId="34FB6D9F">
            <wp:simplePos x="0" y="0"/>
            <wp:positionH relativeFrom="margin">
              <wp:align>right</wp:align>
            </wp:positionH>
            <wp:positionV relativeFrom="paragraph">
              <wp:posOffset>223520</wp:posOffset>
            </wp:positionV>
            <wp:extent cx="2019300" cy="1514475"/>
            <wp:effectExtent l="0" t="0" r="0" b="9525"/>
            <wp:wrapThrough wrapText="bothSides">
              <wp:wrapPolygon edited="0">
                <wp:start x="0" y="0"/>
                <wp:lineTo x="0" y="21464"/>
                <wp:lineTo x="21396" y="21464"/>
                <wp:lineTo x="21396" y="0"/>
                <wp:lineTo x="0" y="0"/>
              </wp:wrapPolygon>
            </wp:wrapThrough>
            <wp:docPr id="2" name="Рисунок 2" descr="Дидактические игры в детском саду: их структура, цели, задачи и виды, а  также примеры подобной игровой деятель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дактические игры в детском саду: их структура, цели, задачи и виды, а  также примеры подобной игровой деятельно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85D" w:rsidRPr="005F285D">
        <w:rPr>
          <w:color w:val="333333"/>
          <w:sz w:val="28"/>
          <w:szCs w:val="28"/>
        </w:rPr>
        <w:t xml:space="preserve">материалам, содержанию, организации проведения. В качестве дидактических материалов используются игрушки, реальные предметы. Игры с предметами дают возможность решать различные </w:t>
      </w:r>
      <w:proofErr w:type="spellStart"/>
      <w:r w:rsidR="005F285D" w:rsidRPr="005F285D">
        <w:rPr>
          <w:color w:val="333333"/>
          <w:sz w:val="28"/>
          <w:szCs w:val="28"/>
        </w:rPr>
        <w:t>воспитательно</w:t>
      </w:r>
      <w:proofErr w:type="spellEnd"/>
      <w:r w:rsidR="005F285D" w:rsidRPr="005F285D">
        <w:rPr>
          <w:color w:val="333333"/>
          <w:sz w:val="28"/>
          <w:szCs w:val="28"/>
        </w:rPr>
        <w:t xml:space="preserve"> - образовательные задачи: расширять и уточнять знания детей, развивать мыслительные операции (анализ, синтез, сравнение, различие, обобщение, классификация), совершенствовать речь (умения называть предметы,</w:t>
      </w:r>
      <w:r w:rsidR="005F285D">
        <w:rPr>
          <w:color w:val="333333"/>
          <w:sz w:val="28"/>
          <w:szCs w:val="28"/>
        </w:rPr>
        <w:t xml:space="preserve"> </w:t>
      </w:r>
      <w:r w:rsidR="005F285D" w:rsidRPr="005F285D">
        <w:rPr>
          <w:color w:val="333333"/>
          <w:sz w:val="28"/>
          <w:szCs w:val="28"/>
        </w:rPr>
        <w:t>действия с ними, их качества, назначение).</w:t>
      </w:r>
      <w:r w:rsidRPr="00942E65">
        <w:rPr>
          <w:noProof/>
        </w:rPr>
        <w:t xml:space="preserve"> </w:t>
      </w:r>
    </w:p>
    <w:p w:rsidR="005F285D" w:rsidRPr="005F285D" w:rsidRDefault="00942E65" w:rsidP="005F28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16E9FAC" wp14:editId="1BF06EA4">
            <wp:simplePos x="0" y="0"/>
            <wp:positionH relativeFrom="margin">
              <wp:align>right</wp:align>
            </wp:positionH>
            <wp:positionV relativeFrom="paragraph">
              <wp:posOffset>83820</wp:posOffset>
            </wp:positionV>
            <wp:extent cx="2000250" cy="1416685"/>
            <wp:effectExtent l="0" t="0" r="0" b="0"/>
            <wp:wrapThrough wrapText="bothSides">
              <wp:wrapPolygon edited="0">
                <wp:start x="0" y="0"/>
                <wp:lineTo x="0" y="21203"/>
                <wp:lineTo x="21394" y="21203"/>
                <wp:lineTo x="21394" y="0"/>
                <wp:lineTo x="0" y="0"/>
              </wp:wrapPolygon>
            </wp:wrapThrough>
            <wp:docPr id="3" name="Рисунок 3" descr="Настольно-печатные игры в подготовительной, старшей, средней, перовой и  второй младшей группе детского сада, картотека с цел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стольно-печатные игры в подготовительной, старшей, средней, перовой и  второй младшей группе детского сада, картотека с целям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85D" w:rsidRPr="005F285D">
        <w:rPr>
          <w:b/>
          <w:bCs/>
          <w:color w:val="333333"/>
          <w:sz w:val="28"/>
          <w:szCs w:val="28"/>
        </w:rPr>
        <w:t>Настольно – печатные игры</w:t>
      </w:r>
      <w:r w:rsidR="005F285D" w:rsidRPr="005F285D">
        <w:rPr>
          <w:color w:val="333333"/>
          <w:sz w:val="28"/>
          <w:szCs w:val="28"/>
        </w:rPr>
        <w:t> разнообразны по содержанию, обучающим</w:t>
      </w:r>
      <w:r w:rsidR="005F285D">
        <w:rPr>
          <w:color w:val="333333"/>
          <w:sz w:val="28"/>
          <w:szCs w:val="28"/>
        </w:rPr>
        <w:t xml:space="preserve"> </w:t>
      </w:r>
      <w:r w:rsidR="005F285D" w:rsidRPr="005F285D">
        <w:rPr>
          <w:color w:val="333333"/>
          <w:sz w:val="28"/>
          <w:szCs w:val="28"/>
        </w:rPr>
        <w:t>задачам, оформлению. Они помогают уточнять и расширять представления детей об окружающем мире, систематизировать знания, развивать мыслительные процессы. Среди дидактических игр для дошкольников преобладают игры, в основе которых лежит парность картинок, подбираемых</w:t>
      </w:r>
      <w:r w:rsidR="005F285D">
        <w:rPr>
          <w:color w:val="333333"/>
          <w:sz w:val="28"/>
          <w:szCs w:val="28"/>
        </w:rPr>
        <w:t xml:space="preserve"> </w:t>
      </w:r>
      <w:r w:rsidR="005F285D" w:rsidRPr="005F285D">
        <w:rPr>
          <w:color w:val="333333"/>
          <w:sz w:val="28"/>
          <w:szCs w:val="28"/>
        </w:rPr>
        <w:t>по сходству.</w:t>
      </w:r>
      <w:r w:rsidRPr="00942E65">
        <w:rPr>
          <w:noProof/>
        </w:rPr>
        <w:t xml:space="preserve"> </w:t>
      </w:r>
    </w:p>
    <w:p w:rsidR="005F285D" w:rsidRPr="005F285D" w:rsidRDefault="005F285D" w:rsidP="005F28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F285D">
        <w:rPr>
          <w:b/>
          <w:bCs/>
          <w:color w:val="333333"/>
          <w:sz w:val="28"/>
          <w:szCs w:val="28"/>
        </w:rPr>
        <w:t>Словесные игры</w:t>
      </w:r>
      <w:r w:rsidRPr="005F285D">
        <w:rPr>
          <w:color w:val="333333"/>
          <w:sz w:val="28"/>
          <w:szCs w:val="28"/>
        </w:rPr>
        <w:t> отличаются тем, что процесс решения обучающей задачи</w:t>
      </w:r>
      <w:r>
        <w:rPr>
          <w:color w:val="333333"/>
          <w:sz w:val="28"/>
          <w:szCs w:val="28"/>
        </w:rPr>
        <w:t xml:space="preserve"> </w:t>
      </w:r>
      <w:r w:rsidRPr="005F285D">
        <w:rPr>
          <w:color w:val="333333"/>
          <w:sz w:val="28"/>
          <w:szCs w:val="28"/>
        </w:rPr>
        <w:t>осуществляется в мыслительном плане, на основе представлений и без опоры на наглядность. Поэтому словесные игры проводят в основном с детьми среднего и старшего дошкольного возраста.</w:t>
      </w:r>
    </w:p>
    <w:p w:rsidR="005F285D" w:rsidRPr="005F285D" w:rsidRDefault="00942E65" w:rsidP="005F28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65D1608" wp14:editId="2C2301AE">
            <wp:simplePos x="0" y="0"/>
            <wp:positionH relativeFrom="margin">
              <wp:align>right</wp:align>
            </wp:positionH>
            <wp:positionV relativeFrom="paragraph">
              <wp:posOffset>655320</wp:posOffset>
            </wp:positionV>
            <wp:extent cx="2768600" cy="2076450"/>
            <wp:effectExtent l="0" t="0" r="0" b="0"/>
            <wp:wrapTight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5" name="Рисунок 5" descr="Игры своими руками из бросового материала! Для развития мелкой моторики и  ознакомления с окружающ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гры своими руками из бросового материала! Для развития мелкой моторики и  ознакомления с окружающи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85D" w:rsidRPr="005F285D">
        <w:rPr>
          <w:b/>
          <w:bCs/>
          <w:color w:val="333333"/>
          <w:sz w:val="28"/>
          <w:szCs w:val="28"/>
        </w:rPr>
        <w:t>Игры из подручного, бросового, нетрадиционного материала</w:t>
      </w:r>
      <w:r w:rsidR="005F285D" w:rsidRPr="005F285D">
        <w:rPr>
          <w:color w:val="333333"/>
          <w:sz w:val="28"/>
          <w:szCs w:val="28"/>
        </w:rPr>
        <w:t>: тесто, банки, наполненные горохом, кусочки ткани разной фактуры и цвета.</w:t>
      </w:r>
    </w:p>
    <w:p w:rsidR="009858AE" w:rsidRDefault="00942E65" w:rsidP="009858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36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96603CE" wp14:editId="19ACC078">
            <wp:simplePos x="0" y="0"/>
            <wp:positionH relativeFrom="column">
              <wp:posOffset>5715</wp:posOffset>
            </wp:positionH>
            <wp:positionV relativeFrom="paragraph">
              <wp:posOffset>255270</wp:posOffset>
            </wp:positionV>
            <wp:extent cx="2755900" cy="2066925"/>
            <wp:effectExtent l="0" t="0" r="6350" b="9525"/>
            <wp:wrapTight wrapText="bothSides">
              <wp:wrapPolygon edited="0">
                <wp:start x="0" y="0"/>
                <wp:lineTo x="0" y="21500"/>
                <wp:lineTo x="21500" y="21500"/>
                <wp:lineTo x="21500" y="0"/>
                <wp:lineTo x="0" y="0"/>
              </wp:wrapPolygon>
            </wp:wrapTight>
            <wp:docPr id="4" name="Рисунок 4" descr="Дидактические игры из бросового материала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идактические игры из бросового материала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AE" w:rsidRDefault="009858AE" w:rsidP="009858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36"/>
          <w:szCs w:val="28"/>
        </w:rPr>
      </w:pPr>
    </w:p>
    <w:p w:rsidR="009858AE" w:rsidRDefault="009858AE" w:rsidP="009858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36"/>
          <w:szCs w:val="28"/>
        </w:rPr>
      </w:pPr>
    </w:p>
    <w:p w:rsidR="009858AE" w:rsidRDefault="009858AE" w:rsidP="009858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36"/>
          <w:szCs w:val="28"/>
        </w:rPr>
      </w:pPr>
    </w:p>
    <w:p w:rsidR="009858AE" w:rsidRDefault="009858AE" w:rsidP="009C0A3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36"/>
          <w:szCs w:val="28"/>
        </w:rPr>
      </w:pPr>
      <w:bookmarkStart w:id="0" w:name="_GoBack"/>
      <w:bookmarkEnd w:id="0"/>
    </w:p>
    <w:p w:rsidR="005F285D" w:rsidRPr="009858AE" w:rsidRDefault="005F285D" w:rsidP="009858AE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36"/>
          <w:szCs w:val="28"/>
        </w:rPr>
      </w:pPr>
      <w:r w:rsidRPr="009858AE">
        <w:rPr>
          <w:b/>
          <w:bCs/>
          <w:color w:val="FF0000"/>
          <w:sz w:val="36"/>
          <w:szCs w:val="28"/>
        </w:rPr>
        <w:lastRenderedPageBreak/>
        <w:t>Примерный перечень игр по сенсорному воспитанию:</w:t>
      </w:r>
    </w:p>
    <w:p w:rsidR="005F285D" w:rsidRPr="005F285D" w:rsidRDefault="005F285D" w:rsidP="009858AE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5F285D">
        <w:rPr>
          <w:b/>
          <w:bCs/>
          <w:color w:val="333333"/>
          <w:sz w:val="28"/>
          <w:szCs w:val="28"/>
        </w:rPr>
        <w:t>Игры на развитие тактильных ощущений:</w:t>
      </w:r>
    </w:p>
    <w:p w:rsidR="005F285D" w:rsidRPr="005F285D" w:rsidRDefault="005F285D" w:rsidP="005F285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285D">
        <w:rPr>
          <w:color w:val="333333"/>
          <w:sz w:val="28"/>
          <w:szCs w:val="28"/>
        </w:rPr>
        <w:t>- </w:t>
      </w:r>
      <w:r w:rsidRPr="005F285D">
        <w:rPr>
          <w:b/>
          <w:bCs/>
          <w:i/>
          <w:iCs/>
          <w:color w:val="333333"/>
          <w:sz w:val="28"/>
          <w:szCs w:val="28"/>
        </w:rPr>
        <w:t>Чудесный мешочек</w:t>
      </w:r>
    </w:p>
    <w:p w:rsidR="005F285D" w:rsidRPr="005F285D" w:rsidRDefault="005F285D" w:rsidP="005F285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285D">
        <w:rPr>
          <w:color w:val="333333"/>
          <w:sz w:val="28"/>
          <w:szCs w:val="28"/>
        </w:rPr>
        <w:t>- </w:t>
      </w:r>
      <w:r w:rsidRPr="005F285D">
        <w:rPr>
          <w:b/>
          <w:bCs/>
          <w:i/>
          <w:iCs/>
          <w:color w:val="333333"/>
          <w:sz w:val="28"/>
          <w:szCs w:val="28"/>
        </w:rPr>
        <w:t>Определи на ощупь</w:t>
      </w:r>
      <w:r w:rsidRPr="005F285D">
        <w:rPr>
          <w:color w:val="333333"/>
          <w:sz w:val="28"/>
          <w:szCs w:val="28"/>
        </w:rPr>
        <w:t> (найти предметы, различающиеся по одному признаку)</w:t>
      </w:r>
    </w:p>
    <w:p w:rsidR="005F285D" w:rsidRPr="005F285D" w:rsidRDefault="005F285D" w:rsidP="005F285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285D">
        <w:rPr>
          <w:color w:val="333333"/>
          <w:sz w:val="28"/>
          <w:szCs w:val="28"/>
        </w:rPr>
        <w:t>- </w:t>
      </w:r>
      <w:r w:rsidRPr="005F285D">
        <w:rPr>
          <w:b/>
          <w:bCs/>
          <w:i/>
          <w:iCs/>
          <w:color w:val="333333"/>
          <w:sz w:val="28"/>
          <w:szCs w:val="28"/>
        </w:rPr>
        <w:t>Платочек для куклы</w:t>
      </w:r>
      <w:r w:rsidRPr="005F285D">
        <w:rPr>
          <w:color w:val="333333"/>
          <w:sz w:val="28"/>
          <w:szCs w:val="28"/>
        </w:rPr>
        <w:t> (определение предметов по фактуре материала, в данном случае определение типа ткани).</w:t>
      </w:r>
    </w:p>
    <w:p w:rsidR="005F285D" w:rsidRPr="005F285D" w:rsidRDefault="005F285D" w:rsidP="005F285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285D">
        <w:rPr>
          <w:color w:val="333333"/>
          <w:sz w:val="28"/>
          <w:szCs w:val="28"/>
        </w:rPr>
        <w:t>- </w:t>
      </w:r>
      <w:r w:rsidRPr="005F285D">
        <w:rPr>
          <w:b/>
          <w:bCs/>
          <w:i/>
          <w:iCs/>
          <w:color w:val="333333"/>
          <w:sz w:val="28"/>
          <w:szCs w:val="28"/>
        </w:rPr>
        <w:t>Узнай фигуру</w:t>
      </w:r>
      <w:r w:rsidRPr="005F285D">
        <w:rPr>
          <w:color w:val="333333"/>
          <w:sz w:val="28"/>
          <w:szCs w:val="28"/>
        </w:rPr>
        <w:t> (предлагается на ощупь достать из мешочка предложенную фигуру)</w:t>
      </w:r>
    </w:p>
    <w:p w:rsidR="005F285D" w:rsidRPr="005F285D" w:rsidRDefault="005F285D" w:rsidP="005F285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285D">
        <w:rPr>
          <w:color w:val="333333"/>
          <w:sz w:val="28"/>
          <w:szCs w:val="28"/>
        </w:rPr>
        <w:t>- </w:t>
      </w:r>
      <w:r w:rsidRPr="005F285D">
        <w:rPr>
          <w:b/>
          <w:bCs/>
          <w:i/>
          <w:iCs/>
          <w:color w:val="333333"/>
          <w:sz w:val="28"/>
          <w:szCs w:val="28"/>
        </w:rPr>
        <w:t>Найди пару</w:t>
      </w:r>
      <w:r w:rsidRPr="005F285D">
        <w:rPr>
          <w:color w:val="333333"/>
          <w:sz w:val="28"/>
          <w:szCs w:val="28"/>
        </w:rPr>
        <w:t> (предлагается ребенку на ощупь найти пары одинаковых предметов)</w:t>
      </w:r>
    </w:p>
    <w:p w:rsidR="005F285D" w:rsidRPr="005F285D" w:rsidRDefault="005F285D" w:rsidP="009858AE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5F285D">
        <w:rPr>
          <w:b/>
          <w:bCs/>
          <w:color w:val="333333"/>
          <w:sz w:val="28"/>
          <w:szCs w:val="28"/>
        </w:rPr>
        <w:t>Игры и упражнения для закрепления понятия формы:</w:t>
      </w:r>
    </w:p>
    <w:p w:rsidR="005F285D" w:rsidRPr="005F285D" w:rsidRDefault="005F285D" w:rsidP="005F285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285D">
        <w:rPr>
          <w:color w:val="333333"/>
          <w:sz w:val="28"/>
          <w:szCs w:val="28"/>
        </w:rPr>
        <w:t>- </w:t>
      </w:r>
      <w:r w:rsidRPr="005F285D">
        <w:rPr>
          <w:b/>
          <w:bCs/>
          <w:i/>
          <w:iCs/>
          <w:color w:val="333333"/>
          <w:sz w:val="28"/>
          <w:szCs w:val="28"/>
        </w:rPr>
        <w:t>Найди предмет указанной формы </w:t>
      </w:r>
      <w:r w:rsidRPr="005F285D">
        <w:rPr>
          <w:color w:val="333333"/>
          <w:sz w:val="28"/>
          <w:szCs w:val="28"/>
        </w:rPr>
        <w:t>(ребенку предлагается найти картинки с</w:t>
      </w:r>
    </w:p>
    <w:p w:rsidR="005F285D" w:rsidRPr="005F285D" w:rsidRDefault="005F285D" w:rsidP="005F285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285D">
        <w:rPr>
          <w:color w:val="333333"/>
          <w:sz w:val="28"/>
          <w:szCs w:val="28"/>
        </w:rPr>
        <w:t>изображением предметов, по форме похожих на заданную форму)</w:t>
      </w:r>
    </w:p>
    <w:p w:rsidR="005F285D" w:rsidRPr="005F285D" w:rsidRDefault="005F285D" w:rsidP="005F285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285D">
        <w:rPr>
          <w:color w:val="333333"/>
          <w:sz w:val="28"/>
          <w:szCs w:val="28"/>
        </w:rPr>
        <w:t>- </w:t>
      </w:r>
      <w:r w:rsidRPr="005F285D">
        <w:rPr>
          <w:b/>
          <w:bCs/>
          <w:i/>
          <w:iCs/>
          <w:color w:val="333333"/>
          <w:sz w:val="28"/>
          <w:szCs w:val="28"/>
        </w:rPr>
        <w:t>Из каких фигур состоит</w:t>
      </w:r>
      <w:r w:rsidRPr="005F285D">
        <w:rPr>
          <w:color w:val="333333"/>
          <w:sz w:val="28"/>
          <w:szCs w:val="28"/>
        </w:rPr>
        <w:t> (нужно по рисунку определить, из каких</w:t>
      </w:r>
    </w:p>
    <w:p w:rsidR="005F285D" w:rsidRPr="005F285D" w:rsidRDefault="005F285D" w:rsidP="005F285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285D">
        <w:rPr>
          <w:color w:val="333333"/>
          <w:sz w:val="28"/>
          <w:szCs w:val="28"/>
        </w:rPr>
        <w:t>геометрических фигур состоит предмет и сколько их)</w:t>
      </w:r>
    </w:p>
    <w:p w:rsidR="005F285D" w:rsidRPr="005F285D" w:rsidRDefault="005F285D" w:rsidP="005F285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285D">
        <w:rPr>
          <w:color w:val="333333"/>
          <w:sz w:val="28"/>
          <w:szCs w:val="28"/>
        </w:rPr>
        <w:t>- </w:t>
      </w:r>
      <w:r w:rsidRPr="005F285D">
        <w:rPr>
          <w:b/>
          <w:bCs/>
          <w:i/>
          <w:iCs/>
          <w:color w:val="333333"/>
          <w:sz w:val="28"/>
          <w:szCs w:val="28"/>
        </w:rPr>
        <w:t>Найди предмет такой же формы</w:t>
      </w:r>
      <w:r w:rsidRPr="005F285D">
        <w:rPr>
          <w:color w:val="333333"/>
          <w:sz w:val="28"/>
          <w:szCs w:val="28"/>
        </w:rPr>
        <w:t> (учить выделять форму в конкретных</w:t>
      </w:r>
    </w:p>
    <w:p w:rsidR="005F285D" w:rsidRPr="005F285D" w:rsidRDefault="005F285D" w:rsidP="005F285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285D">
        <w:rPr>
          <w:color w:val="333333"/>
          <w:sz w:val="28"/>
          <w:szCs w:val="28"/>
        </w:rPr>
        <w:t>предметах окружающей обстановки)</w:t>
      </w:r>
    </w:p>
    <w:p w:rsidR="005F285D" w:rsidRPr="005F285D" w:rsidRDefault="005F285D" w:rsidP="005F285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285D">
        <w:rPr>
          <w:color w:val="333333"/>
          <w:sz w:val="28"/>
          <w:szCs w:val="28"/>
        </w:rPr>
        <w:t>- </w:t>
      </w:r>
      <w:r w:rsidRPr="005F285D">
        <w:rPr>
          <w:b/>
          <w:bCs/>
          <w:i/>
          <w:iCs/>
          <w:color w:val="333333"/>
          <w:sz w:val="28"/>
          <w:szCs w:val="28"/>
        </w:rPr>
        <w:t>Какая фигура лишняя</w:t>
      </w:r>
      <w:r w:rsidRPr="005F285D">
        <w:rPr>
          <w:color w:val="333333"/>
          <w:sz w:val="28"/>
          <w:szCs w:val="28"/>
        </w:rPr>
        <w:t>? (определение лишней фигуры в ряду из четырех</w:t>
      </w:r>
    </w:p>
    <w:p w:rsidR="005F285D" w:rsidRPr="005F285D" w:rsidRDefault="005F285D" w:rsidP="005F285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285D">
        <w:rPr>
          <w:color w:val="333333"/>
          <w:sz w:val="28"/>
          <w:szCs w:val="28"/>
        </w:rPr>
        <w:t>геометрических фигур, предложить объяснить принцип исключения)</w:t>
      </w:r>
    </w:p>
    <w:p w:rsidR="005F285D" w:rsidRPr="005F285D" w:rsidRDefault="005F285D" w:rsidP="009858AE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5F285D">
        <w:rPr>
          <w:b/>
          <w:bCs/>
          <w:color w:val="333333"/>
          <w:sz w:val="28"/>
          <w:szCs w:val="28"/>
        </w:rPr>
        <w:t>Игры и упражнения на закрепления понятия величины:</w:t>
      </w:r>
    </w:p>
    <w:p w:rsidR="005F285D" w:rsidRPr="005F285D" w:rsidRDefault="005F285D" w:rsidP="005F285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285D">
        <w:rPr>
          <w:color w:val="333333"/>
          <w:sz w:val="28"/>
          <w:szCs w:val="28"/>
        </w:rPr>
        <w:t>- </w:t>
      </w:r>
      <w:r w:rsidRPr="005F285D">
        <w:rPr>
          <w:b/>
          <w:bCs/>
          <w:i/>
          <w:iCs/>
          <w:color w:val="333333"/>
          <w:sz w:val="28"/>
          <w:szCs w:val="28"/>
        </w:rPr>
        <w:t>Сравни предметы по высоте</w:t>
      </w:r>
    </w:p>
    <w:p w:rsidR="005F285D" w:rsidRPr="005F285D" w:rsidRDefault="005F285D" w:rsidP="005F285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285D">
        <w:rPr>
          <w:color w:val="333333"/>
          <w:sz w:val="28"/>
          <w:szCs w:val="28"/>
        </w:rPr>
        <w:t>- </w:t>
      </w:r>
      <w:r w:rsidRPr="005F285D">
        <w:rPr>
          <w:b/>
          <w:bCs/>
          <w:i/>
          <w:iCs/>
          <w:color w:val="333333"/>
          <w:sz w:val="28"/>
          <w:szCs w:val="28"/>
        </w:rPr>
        <w:t>Самая длинная, самая короткая</w:t>
      </w:r>
      <w:r w:rsidRPr="005F285D">
        <w:rPr>
          <w:color w:val="333333"/>
          <w:sz w:val="28"/>
          <w:szCs w:val="28"/>
        </w:rPr>
        <w:t> (предложить разложить разноцветные ленты по длине, от самой короткой до самой длинной, как вариант можно предложить сравнить ленты по нескольким признакам)</w:t>
      </w:r>
    </w:p>
    <w:p w:rsidR="005F285D" w:rsidRPr="005F285D" w:rsidRDefault="005F285D" w:rsidP="005F285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285D">
        <w:rPr>
          <w:color w:val="333333"/>
          <w:sz w:val="28"/>
          <w:szCs w:val="28"/>
        </w:rPr>
        <w:t>-</w:t>
      </w:r>
      <w:r w:rsidRPr="005F285D">
        <w:rPr>
          <w:b/>
          <w:bCs/>
          <w:i/>
          <w:iCs/>
          <w:color w:val="333333"/>
          <w:sz w:val="28"/>
          <w:szCs w:val="28"/>
        </w:rPr>
        <w:t>Разноцветные кружки</w:t>
      </w:r>
      <w:r w:rsidRPr="005F285D">
        <w:rPr>
          <w:color w:val="333333"/>
          <w:sz w:val="28"/>
          <w:szCs w:val="28"/>
        </w:rPr>
        <w:t> (предложить положить кружки (либо другую</w:t>
      </w:r>
    </w:p>
    <w:p w:rsidR="005F285D" w:rsidRPr="005F285D" w:rsidRDefault="005F285D" w:rsidP="005F285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285D">
        <w:rPr>
          <w:color w:val="333333"/>
          <w:sz w:val="28"/>
          <w:szCs w:val="28"/>
        </w:rPr>
        <w:t>геометрическую фигуру) начиная от самого большого, так чтобы был виден цвет предыдущего кружка)</w:t>
      </w:r>
    </w:p>
    <w:p w:rsidR="005F285D" w:rsidRPr="005F285D" w:rsidRDefault="005F285D" w:rsidP="005F285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285D">
        <w:rPr>
          <w:color w:val="333333"/>
          <w:sz w:val="28"/>
          <w:szCs w:val="28"/>
        </w:rPr>
        <w:t>- </w:t>
      </w:r>
      <w:r w:rsidRPr="005F285D">
        <w:rPr>
          <w:b/>
          <w:bCs/>
          <w:i/>
          <w:iCs/>
          <w:color w:val="333333"/>
          <w:sz w:val="28"/>
          <w:szCs w:val="28"/>
        </w:rPr>
        <w:t>В какую коробку?</w:t>
      </w:r>
      <w:r w:rsidRPr="005F285D">
        <w:rPr>
          <w:color w:val="333333"/>
          <w:sz w:val="28"/>
          <w:szCs w:val="28"/>
        </w:rPr>
        <w:t> (распределить пять видов игрушек разных размеров по пяти разным коробкам в зависимости от размера)</w:t>
      </w:r>
    </w:p>
    <w:p w:rsidR="005F285D" w:rsidRPr="005F285D" w:rsidRDefault="005F285D" w:rsidP="005F285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285D">
        <w:rPr>
          <w:color w:val="333333"/>
          <w:sz w:val="28"/>
          <w:szCs w:val="28"/>
        </w:rPr>
        <w:t>- </w:t>
      </w:r>
      <w:r w:rsidRPr="005F285D">
        <w:rPr>
          <w:b/>
          <w:bCs/>
          <w:i/>
          <w:iCs/>
          <w:color w:val="333333"/>
          <w:sz w:val="28"/>
          <w:szCs w:val="28"/>
        </w:rPr>
        <w:t>Дальше – ближе</w:t>
      </w:r>
      <w:r w:rsidRPr="005F285D">
        <w:rPr>
          <w:color w:val="333333"/>
          <w:sz w:val="28"/>
          <w:szCs w:val="28"/>
        </w:rPr>
        <w:t> (предложить по рисунку определить положение игры</w:t>
      </w:r>
    </w:p>
    <w:p w:rsidR="005F285D" w:rsidRPr="005F285D" w:rsidRDefault="005F285D" w:rsidP="005F285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285D">
        <w:rPr>
          <w:color w:val="333333"/>
          <w:sz w:val="28"/>
          <w:szCs w:val="28"/>
        </w:rPr>
        <w:t>и предметов, какие нарисованы ближе, а какие – дальше)</w:t>
      </w:r>
    </w:p>
    <w:p w:rsidR="005F285D" w:rsidRPr="005F285D" w:rsidRDefault="005F285D" w:rsidP="009858AE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5F285D">
        <w:rPr>
          <w:b/>
          <w:bCs/>
          <w:color w:val="333333"/>
          <w:sz w:val="28"/>
          <w:szCs w:val="28"/>
        </w:rPr>
        <w:t>Игры и упражнения на закрепление цвета.</w:t>
      </w:r>
    </w:p>
    <w:p w:rsidR="005F285D" w:rsidRPr="005F285D" w:rsidRDefault="005F285D" w:rsidP="005F285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285D">
        <w:rPr>
          <w:color w:val="333333"/>
          <w:sz w:val="28"/>
          <w:szCs w:val="28"/>
        </w:rPr>
        <w:t>- </w:t>
      </w:r>
      <w:r w:rsidRPr="005F285D">
        <w:rPr>
          <w:b/>
          <w:bCs/>
          <w:i/>
          <w:iCs/>
          <w:color w:val="333333"/>
          <w:sz w:val="28"/>
          <w:szCs w:val="28"/>
        </w:rPr>
        <w:t>Какого цвета не стало?</w:t>
      </w:r>
    </w:p>
    <w:p w:rsidR="005F285D" w:rsidRPr="005F285D" w:rsidRDefault="005F285D" w:rsidP="005F285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285D">
        <w:rPr>
          <w:color w:val="333333"/>
          <w:sz w:val="28"/>
          <w:szCs w:val="28"/>
        </w:rPr>
        <w:t>- </w:t>
      </w:r>
      <w:r w:rsidRPr="005F285D">
        <w:rPr>
          <w:b/>
          <w:bCs/>
          <w:i/>
          <w:iCs/>
          <w:color w:val="333333"/>
          <w:sz w:val="28"/>
          <w:szCs w:val="28"/>
        </w:rPr>
        <w:t>Какого цвета предмет?</w:t>
      </w:r>
      <w:r w:rsidRPr="005F285D">
        <w:rPr>
          <w:color w:val="333333"/>
          <w:sz w:val="28"/>
          <w:szCs w:val="28"/>
        </w:rPr>
        <w:t> (предложить подобрать необходимый цвет для предмета)</w:t>
      </w:r>
    </w:p>
    <w:p w:rsidR="005F285D" w:rsidRPr="005F285D" w:rsidRDefault="005F285D" w:rsidP="005F285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285D">
        <w:rPr>
          <w:color w:val="333333"/>
          <w:sz w:val="28"/>
          <w:szCs w:val="28"/>
        </w:rPr>
        <w:t>- </w:t>
      </w:r>
      <w:r w:rsidRPr="005F285D">
        <w:rPr>
          <w:b/>
          <w:bCs/>
          <w:i/>
          <w:iCs/>
          <w:color w:val="333333"/>
          <w:sz w:val="28"/>
          <w:szCs w:val="28"/>
        </w:rPr>
        <w:t>Собери гирлянду</w:t>
      </w:r>
      <w:r w:rsidRPr="005F285D">
        <w:rPr>
          <w:color w:val="333333"/>
          <w:sz w:val="28"/>
          <w:szCs w:val="28"/>
        </w:rPr>
        <w:t> (предложить по памяти собрать гирлянду из разноцветных</w:t>
      </w:r>
    </w:p>
    <w:p w:rsidR="005F285D" w:rsidRPr="005F285D" w:rsidRDefault="005F285D" w:rsidP="005F285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285D">
        <w:rPr>
          <w:color w:val="333333"/>
          <w:sz w:val="28"/>
          <w:szCs w:val="28"/>
        </w:rPr>
        <w:t>кружков в соответствии с образцом)</w:t>
      </w:r>
    </w:p>
    <w:p w:rsidR="005F285D" w:rsidRPr="005F285D" w:rsidRDefault="005F285D" w:rsidP="005F285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285D">
        <w:rPr>
          <w:color w:val="333333"/>
          <w:sz w:val="28"/>
          <w:szCs w:val="28"/>
        </w:rPr>
        <w:t>- </w:t>
      </w:r>
      <w:r w:rsidRPr="005F285D">
        <w:rPr>
          <w:b/>
          <w:bCs/>
          <w:i/>
          <w:iCs/>
          <w:color w:val="333333"/>
          <w:sz w:val="28"/>
          <w:szCs w:val="28"/>
        </w:rPr>
        <w:t>Какие цвета использованы</w:t>
      </w:r>
      <w:r w:rsidRPr="005F285D">
        <w:rPr>
          <w:color w:val="333333"/>
          <w:sz w:val="28"/>
          <w:szCs w:val="28"/>
        </w:rPr>
        <w:t>? (показывая изображение предметов одного цвета и его оттенков, учить называть и различать два оттенка одного цвета, упражнять в употреблении слов, обозначающих цветовые оттенки)</w:t>
      </w:r>
    </w:p>
    <w:p w:rsidR="005F285D" w:rsidRPr="005F285D" w:rsidRDefault="005F285D" w:rsidP="005F285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285D">
        <w:rPr>
          <w:color w:val="333333"/>
          <w:sz w:val="28"/>
          <w:szCs w:val="28"/>
        </w:rPr>
        <w:t>- </w:t>
      </w:r>
      <w:r w:rsidRPr="005F285D">
        <w:rPr>
          <w:b/>
          <w:bCs/>
          <w:i/>
          <w:iCs/>
          <w:color w:val="333333"/>
          <w:sz w:val="28"/>
          <w:szCs w:val="28"/>
        </w:rPr>
        <w:t>Уточним цвет</w:t>
      </w:r>
      <w:r w:rsidRPr="005F285D">
        <w:rPr>
          <w:color w:val="333333"/>
          <w:sz w:val="28"/>
          <w:szCs w:val="28"/>
        </w:rPr>
        <w:t> (учить различать и называть близкие цвета)</w:t>
      </w:r>
    </w:p>
    <w:p w:rsidR="005F285D" w:rsidRPr="005F285D" w:rsidRDefault="005F285D" w:rsidP="005F285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A4EDB" w:rsidRPr="005F285D" w:rsidRDefault="005A4EDB" w:rsidP="005F2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4EDB" w:rsidRPr="005F2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6B"/>
    <w:rsid w:val="005A4EDB"/>
    <w:rsid w:val="005F285D"/>
    <w:rsid w:val="00942E65"/>
    <w:rsid w:val="009858AE"/>
    <w:rsid w:val="009C0A30"/>
    <w:rsid w:val="00FD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34D28"/>
  <w15:chartTrackingRefBased/>
  <w15:docId w15:val="{7651C28D-97EF-40AD-8774-4BBE865E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2021-09-04T11:15:00Z</dcterms:created>
  <dcterms:modified xsi:type="dcterms:W3CDTF">2021-09-04T11:33:00Z</dcterms:modified>
</cp:coreProperties>
</file>