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126" w:rsidRDefault="00FD4AC6" w:rsidP="000D26AD">
      <w:pPr>
        <w:pStyle w:val="a3"/>
        <w:jc w:val="center"/>
        <w:rPr>
          <w:rFonts w:ascii="Times New Roman" w:hAnsi="Times New Roman" w:cs="Times New Roman"/>
          <w:sz w:val="24"/>
          <w:szCs w:val="24"/>
          <w:lang w:val="kk-KZ"/>
        </w:rPr>
      </w:pPr>
      <w:r w:rsidRPr="000D26AD">
        <w:rPr>
          <w:rFonts w:ascii="Times New Roman" w:hAnsi="Times New Roman" w:cs="Times New Roman"/>
          <w:sz w:val="24"/>
          <w:szCs w:val="24"/>
          <w:lang w:val="kk-KZ"/>
        </w:rPr>
        <w:t>Ахмет Байтұрсынов және қазақ морфологиясы</w:t>
      </w:r>
    </w:p>
    <w:p w:rsidR="000D26AD" w:rsidRPr="000D26AD" w:rsidRDefault="000D26AD" w:rsidP="000D26AD">
      <w:pPr>
        <w:pStyle w:val="a3"/>
        <w:jc w:val="center"/>
        <w:rPr>
          <w:rFonts w:ascii="Times New Roman" w:hAnsi="Times New Roman" w:cs="Times New Roman"/>
          <w:sz w:val="24"/>
          <w:szCs w:val="24"/>
          <w:lang w:val="kk-KZ"/>
        </w:rPr>
      </w:pPr>
    </w:p>
    <w:p w:rsidR="00FD4AC6" w:rsidRPr="000D26AD" w:rsidRDefault="000D26AD" w:rsidP="000D26AD">
      <w:pPr>
        <w:pStyle w:val="a3"/>
        <w:jc w:val="both"/>
        <w:rPr>
          <w:rFonts w:ascii="Times New Roman" w:hAnsi="Times New Roman" w:cs="Times New Roman"/>
          <w:sz w:val="24"/>
          <w:szCs w:val="24"/>
          <w:lang w:val="kk-KZ"/>
        </w:rPr>
      </w:pPr>
      <w:r w:rsidRPr="000D26AD">
        <w:rPr>
          <w:rFonts w:ascii="Times New Roman" w:hAnsi="Times New Roman" w:cs="Times New Roman"/>
          <w:sz w:val="24"/>
          <w:szCs w:val="24"/>
          <w:lang w:val="kk-KZ"/>
        </w:rPr>
        <w:t xml:space="preserve">       </w:t>
      </w:r>
      <w:r w:rsidR="00FD4AC6" w:rsidRPr="000D26AD">
        <w:rPr>
          <w:rFonts w:ascii="Times New Roman" w:hAnsi="Times New Roman" w:cs="Times New Roman"/>
          <w:sz w:val="24"/>
          <w:szCs w:val="24"/>
          <w:lang w:val="kk-KZ"/>
        </w:rPr>
        <w:t xml:space="preserve">ХХ ғасырдың алғашқы жартысында халықты сауаттандыру мақсатында алғашқы әліппелер, бастауыш мектептерге арналған бағдарламалар жазылып, басылып шыға бастады. Осы тұста қазақ халқының саяси-әлеуметтік, қоғамдық өміріне белсене араласқан Ахмет Байтұрсынұлының тіл біліміндегі еңбегі де айрықша болды. </w:t>
      </w:r>
    </w:p>
    <w:p w:rsidR="00FD4AC6" w:rsidRPr="000D26AD" w:rsidRDefault="000D26AD" w:rsidP="000D26AD">
      <w:pPr>
        <w:pStyle w:val="a3"/>
        <w:jc w:val="both"/>
        <w:rPr>
          <w:rFonts w:ascii="Times New Roman" w:hAnsi="Times New Roman" w:cs="Times New Roman"/>
          <w:sz w:val="24"/>
          <w:szCs w:val="24"/>
          <w:lang w:val="kk-KZ"/>
        </w:rPr>
      </w:pPr>
      <w:r w:rsidRPr="000D26AD">
        <w:rPr>
          <w:rFonts w:ascii="Times New Roman" w:hAnsi="Times New Roman" w:cs="Times New Roman"/>
          <w:sz w:val="24"/>
          <w:szCs w:val="24"/>
          <w:lang w:val="kk-KZ"/>
        </w:rPr>
        <w:t xml:space="preserve">       </w:t>
      </w:r>
      <w:r w:rsidR="00FD4AC6" w:rsidRPr="000D26AD">
        <w:rPr>
          <w:rFonts w:ascii="Times New Roman" w:hAnsi="Times New Roman" w:cs="Times New Roman"/>
          <w:sz w:val="24"/>
          <w:szCs w:val="24"/>
          <w:lang w:val="kk-KZ"/>
        </w:rPr>
        <w:t xml:space="preserve">Ғалымның қазақ тілі заңдылығына икемдеп реформалаған араб жазуы, қазақ балаларына арнап жазған сауат ашу әліппесі (Байтұрсынұлы А. Оқу құралы. Орынбор, 1912), қазақ тілін пән ретінде үйрететін оқулығы  (Байтұрсынұлы А. Тіл құрал. Орынбор, 1914 жыл және кейінгі басылымдары) қазақ мәдениеті үшін маңызды жаңа белес еді. </w:t>
      </w:r>
      <w:r w:rsidR="0025753B" w:rsidRPr="000D26AD">
        <w:rPr>
          <w:rFonts w:ascii="Times New Roman" w:hAnsi="Times New Roman" w:cs="Times New Roman"/>
          <w:sz w:val="24"/>
          <w:szCs w:val="24"/>
          <w:lang w:val="kk-KZ"/>
        </w:rPr>
        <w:t xml:space="preserve">А.Байтұрсынұлының «Тіл құрал» аталған 3 бөлімнен тұратын оқулығының морфологияға арналған бөлімі алғаш рет 1914 жылы, фонетикаға арналған бөлімі 1915 жылы, синтаксиске арналған бөлімі 1916 жылы жарық көріп, кейіннен әрқайсысы 6-7 реттен толықтырылып, қайта басылып отырған. Ы.Алтынсариннің орыс тіліндегі сөз таптарын қазақтарға үйрету мақсатымен олардың қазақша аударма үлгісінт де жасаған алғашқы тәжірибесін ескере отырып, қазақ тілін тұтынушы ұлттың өкілі толықтай ақтаған сәтті жүйесі А.Байтұрсынұлының осы «Тіл құралында» жасалғанын ашып айту қажет. </w:t>
      </w:r>
    </w:p>
    <w:p w:rsidR="0025753B" w:rsidRPr="000D26AD" w:rsidRDefault="000D26AD" w:rsidP="000D26AD">
      <w:pPr>
        <w:pStyle w:val="a3"/>
        <w:jc w:val="both"/>
        <w:rPr>
          <w:rFonts w:ascii="Times New Roman" w:hAnsi="Times New Roman" w:cs="Times New Roman"/>
          <w:sz w:val="24"/>
          <w:szCs w:val="24"/>
          <w:lang w:val="kk-KZ"/>
        </w:rPr>
      </w:pPr>
      <w:r w:rsidRPr="000D26AD">
        <w:rPr>
          <w:rFonts w:ascii="Times New Roman" w:hAnsi="Times New Roman" w:cs="Times New Roman"/>
          <w:sz w:val="24"/>
          <w:szCs w:val="24"/>
          <w:lang w:val="kk-KZ"/>
        </w:rPr>
        <w:t xml:space="preserve">       </w:t>
      </w:r>
      <w:r w:rsidR="0025753B" w:rsidRPr="000D26AD">
        <w:rPr>
          <w:rFonts w:ascii="Times New Roman" w:hAnsi="Times New Roman" w:cs="Times New Roman"/>
          <w:sz w:val="24"/>
          <w:szCs w:val="24"/>
          <w:lang w:val="kk-KZ"/>
        </w:rPr>
        <w:t xml:space="preserve">Ахмет Байтұрсынұлының көбірек те, көлемдірек те және барынша жүйелірек те зерттелген саласы – қазақ тілінің грамматикалық құрылысы. Әсіресе, оның сөз құрылымы, морфологиялық жүйесі. Ахмет Байтұрсынұлының морфологияға қатысты теориялық тұжырымдары «Тіл құралдың» екінші бөлімінде сөз болады. Кітаптың бұл бөлімі 1914 жылы Орынбордан басылып шығады. 1927 жылға дейін түзетіліп, толықтырылып 7 рет жарық көрді. </w:t>
      </w:r>
    </w:p>
    <w:p w:rsidR="0025753B" w:rsidRPr="000D26AD" w:rsidRDefault="000D26AD" w:rsidP="000D26AD">
      <w:pPr>
        <w:pStyle w:val="a3"/>
        <w:jc w:val="both"/>
        <w:rPr>
          <w:rFonts w:ascii="Times New Roman" w:hAnsi="Times New Roman" w:cs="Times New Roman"/>
          <w:sz w:val="24"/>
          <w:szCs w:val="24"/>
          <w:lang w:val="kk-KZ"/>
        </w:rPr>
      </w:pPr>
      <w:r w:rsidRPr="000D26AD">
        <w:rPr>
          <w:rFonts w:ascii="Times New Roman" w:hAnsi="Times New Roman" w:cs="Times New Roman"/>
          <w:sz w:val="24"/>
          <w:szCs w:val="24"/>
          <w:lang w:val="kk-KZ"/>
        </w:rPr>
        <w:t xml:space="preserve">        </w:t>
      </w:r>
      <w:r w:rsidR="0025753B" w:rsidRPr="000D26AD">
        <w:rPr>
          <w:rFonts w:ascii="Times New Roman" w:hAnsi="Times New Roman" w:cs="Times New Roman"/>
          <w:sz w:val="24"/>
          <w:szCs w:val="24"/>
          <w:lang w:val="kk-KZ"/>
        </w:rPr>
        <w:t>Қазақ тілі грамматикасына арнап ХІХ ғасырдың екінші жартысынан бастап орыс ғалымдары жеке кітаптар шығара бастағаны белгілі. Мысалы, Н.И.И</w:t>
      </w:r>
      <w:r w:rsidRPr="000D26AD">
        <w:rPr>
          <w:rFonts w:ascii="Times New Roman" w:hAnsi="Times New Roman" w:cs="Times New Roman"/>
          <w:sz w:val="24"/>
          <w:szCs w:val="24"/>
          <w:lang w:val="kk-KZ"/>
        </w:rPr>
        <w:t>льминский, М.А.Терентьев, П.М.Ме</w:t>
      </w:r>
      <w:r w:rsidR="0025753B" w:rsidRPr="000D26AD">
        <w:rPr>
          <w:rFonts w:ascii="Times New Roman" w:hAnsi="Times New Roman" w:cs="Times New Roman"/>
          <w:sz w:val="24"/>
          <w:szCs w:val="24"/>
          <w:lang w:val="kk-KZ"/>
        </w:rPr>
        <w:t xml:space="preserve">лиоранский, В.В. Катаринский, И.Лаптев сияқты авторлар өз еңбектерінде қазақ тілі морфологиясының жалпы мәселелерін сөз етеді. Әрине, бұл еңбектердің түркі тілдеріндегі </w:t>
      </w:r>
      <w:r w:rsidR="00C40A9F" w:rsidRPr="000D26AD">
        <w:rPr>
          <w:rFonts w:ascii="Times New Roman" w:hAnsi="Times New Roman" w:cs="Times New Roman"/>
          <w:sz w:val="24"/>
          <w:szCs w:val="24"/>
          <w:lang w:val="kk-KZ"/>
        </w:rPr>
        <w:t xml:space="preserve">грамматикалық ілімінің дамуында белгілі орны барын жоққа шығаруға болмайды. Бірақ олардың бәрі де орыс тілінде жазылған. Оның түпкі мақсатын Ахмет Байтұрсынұлының «Бастауыш мектеп» деп аталатын мақаласындағы мына бір жолдардан айқын көруге болады: </w:t>
      </w:r>
      <w:r w:rsidR="00C40A9F" w:rsidRPr="000D26AD">
        <w:rPr>
          <w:rFonts w:ascii="Times New Roman" w:hAnsi="Times New Roman" w:cs="Times New Roman"/>
          <w:i/>
          <w:sz w:val="24"/>
          <w:szCs w:val="24"/>
          <w:lang w:val="kk-KZ"/>
        </w:rPr>
        <w:t>«Хикметке жағымдысы – қол астындағы жұрттың жазу-сызуы, тілі, діні бір болу. Ресей қол астына түрлі тілді, түрлі дін, жазу-сызуын орысқа аударса хүкүметке онан артық ұнамады іс болмас... әуелі балалар ана тілмен оқымай, орыс тілімен оқысын, ана тілімен оқыса да, орыс харпімен оқыса дейді».</w:t>
      </w:r>
      <w:r w:rsidR="00C40A9F" w:rsidRPr="000D26AD">
        <w:rPr>
          <w:rFonts w:ascii="Times New Roman" w:hAnsi="Times New Roman" w:cs="Times New Roman"/>
          <w:sz w:val="24"/>
          <w:szCs w:val="24"/>
          <w:lang w:val="kk-KZ"/>
        </w:rPr>
        <w:t xml:space="preserve"> Демек, жоғарыдағы еңбектердің орыс тілінде жазылуы патшалық Ресейдің өз қол астындағы халықтарды орыстандыру саясатынан туған. Мәселен, Н.И.Ильминский кезінде </w:t>
      </w:r>
      <w:r w:rsidR="00C40A9F" w:rsidRPr="000D26AD">
        <w:rPr>
          <w:rFonts w:ascii="Times New Roman" w:hAnsi="Times New Roman" w:cs="Times New Roman"/>
          <w:i/>
          <w:sz w:val="24"/>
          <w:szCs w:val="24"/>
          <w:lang w:val="kk-KZ"/>
        </w:rPr>
        <w:t>«...мой краткий опыт прочтут только те, которые занимаются восточными языками и уже знают по татарски, я в грамматической части указал почти только отличный от татарских киргизской формы. Впрочем, моя цель дать восточных языков хотя сколько-нибудь определенное понятие о характере киргизского наречия»,</w:t>
      </w:r>
      <w:r w:rsidR="00C40A9F" w:rsidRPr="000D26AD">
        <w:rPr>
          <w:rFonts w:ascii="Times New Roman" w:hAnsi="Times New Roman" w:cs="Times New Roman"/>
          <w:sz w:val="24"/>
          <w:szCs w:val="24"/>
          <w:lang w:val="kk-KZ"/>
        </w:rPr>
        <w:t xml:space="preserve"> - деп жазады. </w:t>
      </w:r>
    </w:p>
    <w:p w:rsidR="00C40A9F" w:rsidRPr="000D26AD" w:rsidRDefault="000D26AD" w:rsidP="000D26AD">
      <w:pPr>
        <w:pStyle w:val="a3"/>
        <w:jc w:val="both"/>
        <w:rPr>
          <w:rFonts w:ascii="Times New Roman" w:hAnsi="Times New Roman" w:cs="Times New Roman"/>
          <w:i/>
          <w:sz w:val="24"/>
          <w:szCs w:val="24"/>
          <w:lang w:val="kk-KZ"/>
        </w:rPr>
      </w:pPr>
      <w:r w:rsidRPr="000D26AD">
        <w:rPr>
          <w:rFonts w:ascii="Times New Roman" w:hAnsi="Times New Roman" w:cs="Times New Roman"/>
          <w:sz w:val="24"/>
          <w:szCs w:val="24"/>
          <w:lang w:val="kk-KZ"/>
        </w:rPr>
        <w:t xml:space="preserve">       </w:t>
      </w:r>
      <w:r w:rsidR="00C40A9F" w:rsidRPr="000D26AD">
        <w:rPr>
          <w:rFonts w:ascii="Times New Roman" w:hAnsi="Times New Roman" w:cs="Times New Roman"/>
          <w:sz w:val="24"/>
          <w:szCs w:val="24"/>
          <w:lang w:val="kk-KZ"/>
        </w:rPr>
        <w:t xml:space="preserve">Грамматиканың морфология саласында қарастырылатын ең өзекті мәселелерінің бірі – сөз таптары. А.Байтұрсынұлы сөз таптарының табиғатын айқындауда қазақ тілінің өзіндік ерекшелігін ескеріп, сөз таптарының жалпы теориясына сүйенгенін </w:t>
      </w:r>
      <w:r w:rsidR="000A5246" w:rsidRPr="000D26AD">
        <w:rPr>
          <w:rFonts w:ascii="Times New Roman" w:hAnsi="Times New Roman" w:cs="Times New Roman"/>
          <w:sz w:val="24"/>
          <w:szCs w:val="24"/>
          <w:lang w:val="kk-KZ"/>
        </w:rPr>
        <w:t>байқаймыз. Ол «Тіл құралдың" сөз басында былай дейді: «</w:t>
      </w:r>
      <w:r w:rsidR="000A5246" w:rsidRPr="000D26AD">
        <w:rPr>
          <w:rFonts w:ascii="Times New Roman" w:hAnsi="Times New Roman" w:cs="Times New Roman"/>
          <w:i/>
          <w:sz w:val="24"/>
          <w:szCs w:val="24"/>
          <w:lang w:val="kk-KZ"/>
        </w:rPr>
        <w:t xml:space="preserve">Араб, һәм орысша наху, сарфларында (грамматика) оқылатын заттан мұнда да оқылады. Айырмасы сол ғана, арабша я орысша айтылған есімдер мұнда қазақша айтылады. Олай болғанда оқылатын заты бір, аты ғана басқа». </w:t>
      </w:r>
    </w:p>
    <w:p w:rsidR="000A5246" w:rsidRPr="000D26AD" w:rsidRDefault="000D26AD" w:rsidP="000D26AD">
      <w:pPr>
        <w:pStyle w:val="a3"/>
        <w:jc w:val="both"/>
        <w:rPr>
          <w:rFonts w:ascii="Times New Roman" w:hAnsi="Times New Roman" w:cs="Times New Roman"/>
          <w:sz w:val="24"/>
          <w:szCs w:val="24"/>
          <w:lang w:val="kk-KZ"/>
        </w:rPr>
      </w:pPr>
      <w:r w:rsidRPr="000D26AD">
        <w:rPr>
          <w:rFonts w:ascii="Times New Roman" w:hAnsi="Times New Roman" w:cs="Times New Roman"/>
          <w:sz w:val="24"/>
          <w:szCs w:val="24"/>
          <w:lang w:val="kk-KZ"/>
        </w:rPr>
        <w:t xml:space="preserve">        </w:t>
      </w:r>
      <w:r w:rsidR="000A5246" w:rsidRPr="000D26AD">
        <w:rPr>
          <w:rFonts w:ascii="Times New Roman" w:hAnsi="Times New Roman" w:cs="Times New Roman"/>
          <w:sz w:val="24"/>
          <w:szCs w:val="24"/>
          <w:lang w:val="kk-KZ"/>
        </w:rPr>
        <w:t xml:space="preserve">Сөздерді сөз таптарына топтастыруда ұсынатын принциптердің (семантикалық, морфологиялық, синтаксистік) негізінде А.Байтұрсынұлы атауыш сөздерді мынадай сөз таптарына бөледі: нәрсенің атын көрсететін – зат есім, нәрселердің сынын көрсететін – сын есім, нәрселердің есебін һәм ретін көрсететін – сан есім, есімдердің орнына жүретін – </w:t>
      </w:r>
      <w:r w:rsidR="000A5246" w:rsidRPr="000D26AD">
        <w:rPr>
          <w:rFonts w:ascii="Times New Roman" w:hAnsi="Times New Roman" w:cs="Times New Roman"/>
          <w:sz w:val="24"/>
          <w:szCs w:val="24"/>
          <w:lang w:val="kk-KZ"/>
        </w:rPr>
        <w:lastRenderedPageBreak/>
        <w:t xml:space="preserve">есімдік, заттардың еткен етпеген істерін көрсететін сөздер – етістік сөз таптары. Ал шылау сөздерді үстеу, демеу, жалғаулық, одағай сөз таптарына саралайды. </w:t>
      </w:r>
    </w:p>
    <w:p w:rsidR="000A5246" w:rsidRPr="000D26AD" w:rsidRDefault="000D26AD" w:rsidP="000D26AD">
      <w:pPr>
        <w:pStyle w:val="a3"/>
        <w:jc w:val="both"/>
        <w:rPr>
          <w:rFonts w:ascii="Times New Roman" w:hAnsi="Times New Roman" w:cs="Times New Roman"/>
          <w:sz w:val="24"/>
          <w:szCs w:val="24"/>
          <w:lang w:val="kk-KZ"/>
        </w:rPr>
      </w:pPr>
      <w:r w:rsidRPr="000D26AD">
        <w:rPr>
          <w:rFonts w:ascii="Times New Roman" w:hAnsi="Times New Roman" w:cs="Times New Roman"/>
          <w:sz w:val="24"/>
          <w:szCs w:val="24"/>
          <w:lang w:val="kk-KZ"/>
        </w:rPr>
        <w:t xml:space="preserve">        </w:t>
      </w:r>
      <w:r w:rsidR="000A5246" w:rsidRPr="000D26AD">
        <w:rPr>
          <w:rFonts w:ascii="Times New Roman" w:hAnsi="Times New Roman" w:cs="Times New Roman"/>
          <w:sz w:val="24"/>
          <w:szCs w:val="24"/>
          <w:lang w:val="kk-KZ"/>
        </w:rPr>
        <w:t xml:space="preserve">Сөйтіп, А.Байтұрсынұлының сөздерді мағынасына қарай мынадай тоғыз топқа бөледі: зат есім, сын есім, сан есім, есімдік, етістік, үстеу, демеу, жалғаулық, одағай. </w:t>
      </w:r>
      <w:r w:rsidR="00E03FEF" w:rsidRPr="000D26AD">
        <w:rPr>
          <w:rFonts w:ascii="Times New Roman" w:hAnsi="Times New Roman" w:cs="Times New Roman"/>
          <w:sz w:val="24"/>
          <w:szCs w:val="24"/>
          <w:lang w:val="kk-KZ"/>
        </w:rPr>
        <w:t xml:space="preserve">Ғалым атауыш сөздерге зат есім, сын есім, сан есім, есімдік, етістікті жатқызады. Ал одағай сөздер еліктеуіш пен лептеуіш деп екіге жіктелгенімен, әрқайсысы жеке сөз табы ретінде танылмаған. </w:t>
      </w:r>
      <w:r w:rsidR="00752CEE" w:rsidRPr="000D26AD">
        <w:rPr>
          <w:rFonts w:ascii="Times New Roman" w:hAnsi="Times New Roman" w:cs="Times New Roman"/>
          <w:sz w:val="24"/>
          <w:szCs w:val="24"/>
          <w:lang w:val="kk-KZ"/>
        </w:rPr>
        <w:t xml:space="preserve">Шылау сөздер іштей үстеу, демеу, жалғау деп бөлініп, олардың әрқайсысының жеке сөз табы ретінде </w:t>
      </w:r>
      <w:r w:rsidR="004934FC" w:rsidRPr="000D26AD">
        <w:rPr>
          <w:rFonts w:ascii="Times New Roman" w:hAnsi="Times New Roman" w:cs="Times New Roman"/>
          <w:sz w:val="24"/>
          <w:szCs w:val="24"/>
          <w:lang w:val="kk-KZ"/>
        </w:rPr>
        <w:t xml:space="preserve">қаралуынан автордың сөздерді таптастыруда семантикалық белгіге сүйенетіндігі байқайлады және оны автордың өзі де «Сөздер мағынасына қарай 9 тапқа бөлінеді» деп ашық ескертеді. Қазақ тіл білімінде сөз таптастыру проблемасының тарихына арналған І.Қордабаевтың ХХ ғасырдың 50-жылдарының басына дейінгі кезеңді қамтыған шағын шолу мақаласында да А.Байтұрсынұлының мағыналық принципті басшылыққа алғаны айтылады. </w:t>
      </w:r>
    </w:p>
    <w:p w:rsidR="004934FC" w:rsidRPr="000D26AD" w:rsidRDefault="000D26AD" w:rsidP="000D26AD">
      <w:pPr>
        <w:pStyle w:val="a3"/>
        <w:jc w:val="both"/>
        <w:rPr>
          <w:rFonts w:ascii="Times New Roman" w:hAnsi="Times New Roman" w:cs="Times New Roman"/>
          <w:sz w:val="24"/>
          <w:szCs w:val="24"/>
          <w:lang w:val="kk-KZ"/>
        </w:rPr>
      </w:pPr>
      <w:r w:rsidRPr="000D26AD">
        <w:rPr>
          <w:rFonts w:ascii="Times New Roman" w:hAnsi="Times New Roman" w:cs="Times New Roman"/>
          <w:sz w:val="24"/>
          <w:szCs w:val="24"/>
          <w:lang w:val="kk-KZ"/>
        </w:rPr>
        <w:t xml:space="preserve">       </w:t>
      </w:r>
      <w:r w:rsidR="004934FC" w:rsidRPr="000D26AD">
        <w:rPr>
          <w:rFonts w:ascii="Times New Roman" w:hAnsi="Times New Roman" w:cs="Times New Roman"/>
          <w:sz w:val="24"/>
          <w:szCs w:val="24"/>
          <w:lang w:val="kk-KZ"/>
        </w:rPr>
        <w:t xml:space="preserve">Ғалым әр сөз табын мысал арқылы түсіндіре отырып, әрқайсысына анықтама береді, сұрақтарын көрсетеді. </w:t>
      </w:r>
      <w:r w:rsidR="004934FC" w:rsidRPr="00C65460">
        <w:rPr>
          <w:rFonts w:ascii="Times New Roman" w:hAnsi="Times New Roman" w:cs="Times New Roman"/>
          <w:i/>
          <w:sz w:val="24"/>
          <w:szCs w:val="24"/>
          <w:lang w:val="kk-KZ"/>
        </w:rPr>
        <w:t>«Сөздердің кейбіреуі нәрсенің өзін атайды. Мәселен, жер, тау... осындай нәрсенің өзін атайтын сөздерді есім дейміз. Зат есім туралы «кім?», «не?» деп сұраймыз. «Сөздердің кейбіреулері нәрсенің сынын атайды. Мәселен, жақсы, жаман... Осындай нәрселердің сынын көрсететін сөздер сын есім деп аталады. Сын есімнің сұрауы қандай?».</w:t>
      </w:r>
      <w:r w:rsidR="004934FC" w:rsidRPr="000D26AD">
        <w:rPr>
          <w:rFonts w:ascii="Times New Roman" w:hAnsi="Times New Roman" w:cs="Times New Roman"/>
          <w:sz w:val="24"/>
          <w:szCs w:val="24"/>
          <w:lang w:val="kk-KZ"/>
        </w:rPr>
        <w:t xml:space="preserve"> Ғалымның әр сөз табын сипаттаудағы тәсілі де қазақ тілі грамматикасына арналған мектеп оқулықтарында күні бүгінге дейін сақталып келеді. </w:t>
      </w:r>
    </w:p>
    <w:p w:rsidR="004934FC" w:rsidRPr="000D26AD" w:rsidRDefault="000D26AD" w:rsidP="000D26AD">
      <w:pPr>
        <w:pStyle w:val="a3"/>
        <w:jc w:val="both"/>
        <w:rPr>
          <w:rFonts w:ascii="Times New Roman" w:hAnsi="Times New Roman" w:cs="Times New Roman"/>
          <w:sz w:val="24"/>
          <w:szCs w:val="24"/>
          <w:lang w:val="kk-KZ"/>
        </w:rPr>
      </w:pPr>
      <w:r w:rsidRPr="000D26AD">
        <w:rPr>
          <w:rFonts w:ascii="Times New Roman" w:hAnsi="Times New Roman" w:cs="Times New Roman"/>
          <w:sz w:val="24"/>
          <w:szCs w:val="24"/>
          <w:lang w:val="kk-KZ"/>
        </w:rPr>
        <w:t xml:space="preserve">        </w:t>
      </w:r>
      <w:r w:rsidR="004934FC" w:rsidRPr="000D26AD">
        <w:rPr>
          <w:rFonts w:ascii="Times New Roman" w:hAnsi="Times New Roman" w:cs="Times New Roman"/>
          <w:sz w:val="24"/>
          <w:szCs w:val="24"/>
          <w:lang w:val="kk-KZ"/>
        </w:rPr>
        <w:t xml:space="preserve">А.Байтұрсынұлы зат есімді жалқы есім (Ахмет, Қызылжар) және жалпы есім (кісі, қала, ұлт), деректі (жер, дыбыс, ән) және дерексіз (жан, ой, мінез, ұят) деп бөледі. Зат есімнің жеке тұрған жіне көптік жалғау қабылдаған кездерін жекелік айырыс (ата, ой, шелек) және көптік айырыс деп ажыратып көрсетеді, тәуелдік жалғау жалғану жағдайына байланысты </w:t>
      </w:r>
      <w:r w:rsidR="006E5467" w:rsidRPr="000D26AD">
        <w:rPr>
          <w:rFonts w:ascii="Times New Roman" w:hAnsi="Times New Roman" w:cs="Times New Roman"/>
          <w:sz w:val="24"/>
          <w:szCs w:val="24"/>
          <w:lang w:val="kk-KZ"/>
        </w:rPr>
        <w:t xml:space="preserve">жай қалып (атам, ойым, шелегім) деп жіктей отыра тәуелденудің оңаша ортақ </w:t>
      </w:r>
      <w:bookmarkStart w:id="0" w:name="_GoBack"/>
      <w:bookmarkEnd w:id="0"/>
      <w:r w:rsidR="006E5467" w:rsidRPr="000D26AD">
        <w:rPr>
          <w:rFonts w:ascii="Times New Roman" w:hAnsi="Times New Roman" w:cs="Times New Roman"/>
          <w:sz w:val="24"/>
          <w:szCs w:val="24"/>
          <w:lang w:val="kk-KZ"/>
        </w:rPr>
        <w:t xml:space="preserve">түрлерінің жақтарын айтады. </w:t>
      </w:r>
    </w:p>
    <w:p w:rsidR="006E5467" w:rsidRPr="000D26AD" w:rsidRDefault="000D26AD" w:rsidP="000D26AD">
      <w:pPr>
        <w:pStyle w:val="a3"/>
        <w:jc w:val="both"/>
        <w:rPr>
          <w:rFonts w:ascii="Times New Roman" w:hAnsi="Times New Roman" w:cs="Times New Roman"/>
          <w:sz w:val="24"/>
          <w:szCs w:val="24"/>
          <w:lang w:val="kk-KZ"/>
        </w:rPr>
      </w:pPr>
      <w:r w:rsidRPr="000D26AD">
        <w:rPr>
          <w:rFonts w:ascii="Times New Roman" w:hAnsi="Times New Roman" w:cs="Times New Roman"/>
          <w:sz w:val="24"/>
          <w:szCs w:val="24"/>
          <w:lang w:val="kk-KZ"/>
        </w:rPr>
        <w:t xml:space="preserve">       </w:t>
      </w:r>
      <w:r w:rsidR="006E5467" w:rsidRPr="000D26AD">
        <w:rPr>
          <w:rFonts w:ascii="Times New Roman" w:hAnsi="Times New Roman" w:cs="Times New Roman"/>
          <w:sz w:val="24"/>
          <w:szCs w:val="24"/>
          <w:lang w:val="kk-KZ"/>
        </w:rPr>
        <w:t>Сын есімді автор тек сыны (ағаш аяқ, күміс аяқ, киіз қалпақ) және сыр сыны (биік, шебер, аңқай)деп жіктей отырып, үш шырай түрін атайды: 1) жай шырай (жақсы атан, тентек бала, жуас ат); 2) талғаулы шырай (жақсы-рақ, зерег-ірек); 3) таңдаулы шырай (ең жақсы, тым қорқақ, хас батыр).</w:t>
      </w:r>
    </w:p>
    <w:p w:rsidR="006E5467" w:rsidRPr="000D26AD" w:rsidRDefault="000D26AD" w:rsidP="000D26AD">
      <w:pPr>
        <w:pStyle w:val="a3"/>
        <w:jc w:val="both"/>
        <w:rPr>
          <w:rFonts w:ascii="Times New Roman" w:hAnsi="Times New Roman" w:cs="Times New Roman"/>
          <w:sz w:val="24"/>
          <w:szCs w:val="24"/>
          <w:lang w:val="kk-KZ"/>
        </w:rPr>
      </w:pPr>
      <w:r w:rsidRPr="000D26AD">
        <w:rPr>
          <w:rFonts w:ascii="Times New Roman" w:hAnsi="Times New Roman" w:cs="Times New Roman"/>
          <w:sz w:val="24"/>
          <w:szCs w:val="24"/>
          <w:lang w:val="kk-KZ"/>
        </w:rPr>
        <w:t xml:space="preserve">       </w:t>
      </w:r>
      <w:r w:rsidR="006E5467" w:rsidRPr="000D26AD">
        <w:rPr>
          <w:rFonts w:ascii="Times New Roman" w:hAnsi="Times New Roman" w:cs="Times New Roman"/>
          <w:sz w:val="24"/>
          <w:szCs w:val="24"/>
          <w:lang w:val="kk-KZ"/>
        </w:rPr>
        <w:t>Кейінгі басылымдарда «Сын есімнің кейбіреуі зат есімнің орнына жүреді», - деп тұңғыш рет субстантивтені мәселесін қарайды. Осы жерде сын есімді қасиетіне қарай: 1) затсымақ сын (аласа); 2) жай сын (аласа адам) деп екіге бөлген.</w:t>
      </w:r>
    </w:p>
    <w:p w:rsidR="006E5467" w:rsidRPr="000D26AD" w:rsidRDefault="000D26AD" w:rsidP="000D26AD">
      <w:pPr>
        <w:pStyle w:val="a3"/>
        <w:jc w:val="both"/>
        <w:rPr>
          <w:rFonts w:ascii="Times New Roman" w:hAnsi="Times New Roman" w:cs="Times New Roman"/>
          <w:sz w:val="24"/>
          <w:szCs w:val="24"/>
          <w:lang w:val="kk-KZ"/>
        </w:rPr>
      </w:pPr>
      <w:r w:rsidRPr="000D26AD">
        <w:rPr>
          <w:rFonts w:ascii="Times New Roman" w:hAnsi="Times New Roman" w:cs="Times New Roman"/>
          <w:sz w:val="24"/>
          <w:szCs w:val="24"/>
          <w:lang w:val="kk-KZ"/>
        </w:rPr>
        <w:t xml:space="preserve">       </w:t>
      </w:r>
      <w:r w:rsidR="006E5467" w:rsidRPr="000D26AD">
        <w:rPr>
          <w:rFonts w:ascii="Times New Roman" w:hAnsi="Times New Roman" w:cs="Times New Roman"/>
          <w:sz w:val="24"/>
          <w:szCs w:val="24"/>
          <w:lang w:val="kk-KZ"/>
        </w:rPr>
        <w:t xml:space="preserve">Ғалым сан есімді есептік (бір, он, жүз) және реттік (бірінші, оныншы, мыңыншы) деп екіге бөлген. А.Байтұрсынұлының тіліміздегі сөздерді таптарға жүйелеуінде есімдіктер бес мағыналық топқа жіктеледі: 1) жіктеу есімдігі; 2) сұрау есімдігі; 3) сілтеу есімдігі; 4) шектеу есімдігі; 5) танықтық есімдігі (қазіргі болымсыздық және белгісіздік есімдіктер). </w:t>
      </w:r>
    </w:p>
    <w:p w:rsidR="006E5467" w:rsidRPr="000D26AD" w:rsidRDefault="000D26AD" w:rsidP="000D26AD">
      <w:pPr>
        <w:pStyle w:val="a3"/>
        <w:jc w:val="both"/>
        <w:rPr>
          <w:rFonts w:ascii="Times New Roman" w:hAnsi="Times New Roman" w:cs="Times New Roman"/>
          <w:sz w:val="24"/>
          <w:szCs w:val="24"/>
          <w:lang w:val="kk-KZ"/>
        </w:rPr>
      </w:pPr>
      <w:r w:rsidRPr="000D26AD">
        <w:rPr>
          <w:rFonts w:ascii="Times New Roman" w:hAnsi="Times New Roman" w:cs="Times New Roman"/>
          <w:sz w:val="24"/>
          <w:szCs w:val="24"/>
          <w:lang w:val="kk-KZ"/>
        </w:rPr>
        <w:t xml:space="preserve">       </w:t>
      </w:r>
      <w:r w:rsidR="006E5467" w:rsidRPr="000D26AD">
        <w:rPr>
          <w:rFonts w:ascii="Times New Roman" w:hAnsi="Times New Roman" w:cs="Times New Roman"/>
          <w:sz w:val="24"/>
          <w:szCs w:val="24"/>
          <w:lang w:val="kk-KZ"/>
        </w:rPr>
        <w:t xml:space="preserve">Ахмет Байтұрсынов қазақ тілін пән ретінде үйрету мақсаты мен қазақ мектептерінің мұқтаждықтарын өтеу үшін жаңа оқулықтар жазды. «Тіл құралы» қазақ тіл білімі, қазақ мәдениеті үшін бұрын-соңды болып көрмеген тың жаңалық болды. Қазіргі қазақ тілінің негізі осы оқулықтан бастау алған. </w:t>
      </w:r>
      <w:r w:rsidRPr="000D26AD">
        <w:rPr>
          <w:rFonts w:ascii="Times New Roman" w:hAnsi="Times New Roman" w:cs="Times New Roman"/>
          <w:sz w:val="24"/>
          <w:szCs w:val="24"/>
          <w:lang w:val="kk-KZ"/>
        </w:rPr>
        <w:t xml:space="preserve">«Тіл құрал» қазақ тіл білімінің тарауларын жүйелі зерттеген ғылыми зерттеу, тұңғыш құрал. Оқулықта тілдік ұғымдарға нақты дәл анықтамалар берілген. Мұндай нақтылық қазіргі ғылым үшін өте маңызды. Сөйтіп, ол қазақ грамматикасының терминдерін қалыптастырды. А.Байтұрсынұлының келесі еңбегі «Тіл жұмсар» практикалық құрал ретіндегі кітабы болса, әдістемелік негізде мұғалімдерге арнап «Баяншы» деген кітап жазды. Бұлар – қазақ тілінде жазылған тұңғыш еңбектер. Ізашар еңбек әрі ықшам баяндалғанына қарамастан, ол көптеген мәселелерді өте білгірлікпен, көрегендікпен айта алған. Ғалымның енгізген терминдерінің барлығы дерлік күні бүгінге дейін еш өзгеріссіз қолданылып жүр. «Тіл құрал» еңбегі кейінгі қазақ тілі морфологиясының ғылыми негіздерінің қалыптасып, дамуына сара жол салды. </w:t>
      </w:r>
    </w:p>
    <w:p w:rsidR="00CF7B0C" w:rsidRPr="000D26AD" w:rsidRDefault="00CF7B0C" w:rsidP="000D26AD">
      <w:pPr>
        <w:pStyle w:val="a3"/>
        <w:jc w:val="both"/>
        <w:rPr>
          <w:rFonts w:ascii="Times New Roman" w:hAnsi="Times New Roman" w:cs="Times New Roman"/>
          <w:sz w:val="24"/>
          <w:szCs w:val="24"/>
          <w:lang w:val="kk-KZ"/>
        </w:rPr>
      </w:pPr>
    </w:p>
    <w:sectPr w:rsidR="00CF7B0C" w:rsidRPr="000D2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0C"/>
    <w:rsid w:val="00015126"/>
    <w:rsid w:val="000A5246"/>
    <w:rsid w:val="000D26AD"/>
    <w:rsid w:val="0025753B"/>
    <w:rsid w:val="004934FC"/>
    <w:rsid w:val="006E5467"/>
    <w:rsid w:val="00752CEE"/>
    <w:rsid w:val="0097692B"/>
    <w:rsid w:val="00C40A9F"/>
    <w:rsid w:val="00C65460"/>
    <w:rsid w:val="00CF7B0C"/>
    <w:rsid w:val="00E03FEF"/>
    <w:rsid w:val="00FD4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26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2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1173</Words>
  <Characters>6688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Аcer</dc:creator>
  <cp:lastModifiedBy>Аcer</cp:lastModifiedBy>
  <cp:revision>4</cp:revision>
  <dcterms:created xsi:type="dcterms:W3CDTF">2022-03-01T12:27:00Z</dcterms:created>
  <dcterms:modified xsi:type="dcterms:W3CDTF">2022-03-03T11:27:00Z</dcterms:modified>
</cp:coreProperties>
</file>