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00" w:rsidRDefault="000F1600" w:rsidP="000F160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C64001" w:rsidRDefault="000F1600" w:rsidP="00C6400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</w:t>
      </w:r>
      <w:r w:rsidR="00C64001" w:rsidRPr="00C64001">
        <w:rPr>
          <w:b/>
          <w:sz w:val="28"/>
          <w:szCs w:val="28"/>
        </w:rPr>
        <w:t>олашақ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музыкантты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сәтті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дайындаудағы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тұлғаға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бағытталған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тәсілдің</w:t>
      </w:r>
      <w:proofErr w:type="spellEnd"/>
      <w:r w:rsidR="00C64001" w:rsidRPr="00C64001">
        <w:rPr>
          <w:b/>
          <w:sz w:val="28"/>
          <w:szCs w:val="28"/>
        </w:rPr>
        <w:t xml:space="preserve"> </w:t>
      </w:r>
      <w:proofErr w:type="spellStart"/>
      <w:r w:rsidR="00C64001" w:rsidRPr="00C64001">
        <w:rPr>
          <w:b/>
          <w:sz w:val="28"/>
          <w:szCs w:val="28"/>
        </w:rPr>
        <w:t>рөлі</w:t>
      </w:r>
      <w:proofErr w:type="spellEnd"/>
      <w:r w:rsidR="00C64001">
        <w:rPr>
          <w:b/>
          <w:sz w:val="28"/>
          <w:szCs w:val="28"/>
        </w:rPr>
        <w:t xml:space="preserve"> </w:t>
      </w:r>
    </w:p>
    <w:p w:rsidR="00C64001" w:rsidRDefault="00C64001" w:rsidP="00C640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Pr="00C64001">
        <w:rPr>
          <w:b/>
          <w:sz w:val="28"/>
          <w:szCs w:val="28"/>
        </w:rPr>
        <w:t>Bolashaq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mýzykantty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sátti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daıyndaýdaǵy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tulǵaǵa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baǵyttalǵan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tásildiń</w:t>
      </w:r>
      <w:proofErr w:type="spellEnd"/>
      <w:r w:rsidRPr="00C64001">
        <w:rPr>
          <w:b/>
          <w:sz w:val="28"/>
          <w:szCs w:val="28"/>
        </w:rPr>
        <w:t xml:space="preserve"> </w:t>
      </w:r>
      <w:proofErr w:type="spellStart"/>
      <w:r w:rsidRPr="00C64001">
        <w:rPr>
          <w:b/>
          <w:sz w:val="28"/>
          <w:szCs w:val="28"/>
        </w:rPr>
        <w:t>róli</w:t>
      </w:r>
      <w:proofErr w:type="spellEnd"/>
      <w:r>
        <w:rPr>
          <w:b/>
          <w:sz w:val="28"/>
          <w:szCs w:val="28"/>
        </w:rPr>
        <w:t>)</w:t>
      </w:r>
    </w:p>
    <w:p w:rsidR="001A3769" w:rsidRDefault="005F2093" w:rsidP="00805D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05D87">
        <w:rPr>
          <w:b/>
          <w:sz w:val="28"/>
          <w:szCs w:val="28"/>
        </w:rPr>
        <w:t>оль личностно-</w:t>
      </w:r>
      <w:r w:rsidR="001A3769" w:rsidRPr="00805D87">
        <w:rPr>
          <w:b/>
          <w:sz w:val="28"/>
          <w:szCs w:val="28"/>
        </w:rPr>
        <w:t>ориентированного подхода в</w:t>
      </w:r>
      <w:r w:rsidRPr="00805D87">
        <w:rPr>
          <w:b/>
          <w:sz w:val="28"/>
          <w:szCs w:val="28"/>
        </w:rPr>
        <w:t xml:space="preserve"> успешной     подготовке будущего музыканта</w:t>
      </w:r>
    </w:p>
    <w:p w:rsidR="00C64001" w:rsidRPr="00C64001" w:rsidRDefault="00C64001" w:rsidP="00805D8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64001">
        <w:rPr>
          <w:b/>
          <w:sz w:val="28"/>
          <w:szCs w:val="28"/>
          <w:lang w:val="en-US"/>
        </w:rPr>
        <w:t>The role of a personality-oriented approach in the successful training of a future musician</w:t>
      </w:r>
    </w:p>
    <w:p w:rsidR="00C64001" w:rsidRPr="00E44DDB" w:rsidRDefault="00C64001" w:rsidP="00167BD2">
      <w:pPr>
        <w:spacing w:line="360" w:lineRule="auto"/>
        <w:jc w:val="right"/>
        <w:rPr>
          <w:sz w:val="28"/>
          <w:szCs w:val="28"/>
          <w:lang w:val="en-US"/>
        </w:rPr>
      </w:pPr>
    </w:p>
    <w:p w:rsidR="00167BD2" w:rsidRPr="003D33F3" w:rsidRDefault="00205806" w:rsidP="002E021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33F3">
        <w:rPr>
          <w:rFonts w:ascii="Times New Roman" w:hAnsi="Times New Roman" w:cs="Times New Roman"/>
          <w:sz w:val="24"/>
          <w:szCs w:val="24"/>
        </w:rPr>
        <w:t>Шаршунова</w:t>
      </w:r>
      <w:proofErr w:type="spellEnd"/>
      <w:r w:rsidRPr="003D33F3">
        <w:rPr>
          <w:rFonts w:ascii="Times New Roman" w:hAnsi="Times New Roman" w:cs="Times New Roman"/>
          <w:sz w:val="24"/>
          <w:szCs w:val="24"/>
        </w:rPr>
        <w:t xml:space="preserve"> Марина Евгеньевна</w:t>
      </w:r>
    </w:p>
    <w:p w:rsidR="003D33F3" w:rsidRDefault="00205806" w:rsidP="002E021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D33F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3D33F3">
        <w:rPr>
          <w:rFonts w:ascii="Times New Roman" w:hAnsi="Times New Roman" w:cs="Times New Roman"/>
          <w:sz w:val="24"/>
          <w:szCs w:val="24"/>
        </w:rPr>
        <w:t>специальных дисциплин</w:t>
      </w:r>
    </w:p>
    <w:p w:rsidR="00167BD2" w:rsidRPr="003D33F3" w:rsidRDefault="00205806" w:rsidP="002E021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D33F3">
        <w:rPr>
          <w:rFonts w:ascii="Times New Roman" w:hAnsi="Times New Roman" w:cs="Times New Roman"/>
          <w:sz w:val="24"/>
          <w:szCs w:val="24"/>
        </w:rPr>
        <w:t>кафедры музыки</w:t>
      </w:r>
      <w:r w:rsidR="003D33F3">
        <w:rPr>
          <w:rFonts w:ascii="Times New Roman" w:hAnsi="Times New Roman" w:cs="Times New Roman"/>
          <w:sz w:val="24"/>
          <w:szCs w:val="24"/>
        </w:rPr>
        <w:t>,</w:t>
      </w:r>
      <w:r w:rsidRPr="003D33F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793720"/>
      <w:r w:rsidRPr="003D33F3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2E0219" w:rsidRDefault="00167BD2" w:rsidP="002E021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D33F3">
        <w:rPr>
          <w:rFonts w:ascii="Times New Roman" w:hAnsi="Times New Roman" w:cs="Times New Roman"/>
          <w:sz w:val="24"/>
          <w:szCs w:val="24"/>
        </w:rPr>
        <w:t xml:space="preserve">по </w:t>
      </w:r>
      <w:r w:rsidR="00205806" w:rsidRPr="003D33F3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205806" w:rsidRDefault="00205806" w:rsidP="002E021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D33F3">
        <w:rPr>
          <w:rFonts w:ascii="Times New Roman" w:hAnsi="Times New Roman" w:cs="Times New Roman"/>
          <w:sz w:val="24"/>
          <w:szCs w:val="24"/>
        </w:rPr>
        <w:t>Педагогическ</w:t>
      </w:r>
      <w:r w:rsidR="003D33F3">
        <w:rPr>
          <w:rFonts w:ascii="Times New Roman" w:hAnsi="Times New Roman" w:cs="Times New Roman"/>
          <w:sz w:val="24"/>
          <w:szCs w:val="24"/>
        </w:rPr>
        <w:t>ая инноватика</w:t>
      </w:r>
    </w:p>
    <w:p w:rsidR="000F1600" w:rsidRDefault="000F1600" w:rsidP="000F160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537D3">
        <w:rPr>
          <w:rFonts w:ascii="Times New Roman" w:hAnsi="Times New Roman" w:cs="Times New Roman"/>
          <w:sz w:val="24"/>
          <w:szCs w:val="24"/>
        </w:rPr>
        <w:t xml:space="preserve">КГКП «КОСТАНАЙСКИЙ ПЕДАГОГИЧЕСКИЙ КОЛЛЕДЖ». </w:t>
      </w:r>
    </w:p>
    <w:p w:rsidR="000F1600" w:rsidRDefault="000F1600" w:rsidP="000F160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537D3">
        <w:rPr>
          <w:rFonts w:ascii="Times New Roman" w:hAnsi="Times New Roman" w:cs="Times New Roman"/>
          <w:sz w:val="24"/>
          <w:szCs w:val="24"/>
        </w:rPr>
        <w:t xml:space="preserve">Управления образования акимата </w:t>
      </w:r>
    </w:p>
    <w:p w:rsidR="000F1600" w:rsidRDefault="000F1600" w:rsidP="000F160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537D3">
        <w:rPr>
          <w:rFonts w:ascii="Times New Roman" w:hAnsi="Times New Roman" w:cs="Times New Roman"/>
          <w:sz w:val="24"/>
          <w:szCs w:val="24"/>
        </w:rPr>
        <w:t>Костанайской области</w:t>
      </w:r>
    </w:p>
    <w:p w:rsidR="003D33F3" w:rsidRPr="003D33F3" w:rsidRDefault="003D33F3" w:rsidP="003D33F3">
      <w:pPr>
        <w:pStyle w:val="aa"/>
        <w:rPr>
          <w:rFonts w:ascii="Times New Roman" w:hAnsi="Times New Roman" w:cs="Times New Roman"/>
          <w:sz w:val="24"/>
          <w:szCs w:val="24"/>
        </w:rPr>
      </w:pPr>
    </w:p>
    <w:bookmarkEnd w:id="1"/>
    <w:p w:rsidR="003D33F3" w:rsidRDefault="003D33F3" w:rsidP="002E021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A537D3" w:rsidRPr="00A537D3" w:rsidRDefault="00A537D3" w:rsidP="00A537D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67BD2" w:rsidRPr="003D33F3" w:rsidRDefault="00805D87" w:rsidP="003D33F3">
      <w:pPr>
        <w:spacing w:line="360" w:lineRule="auto"/>
        <w:ind w:left="709"/>
        <w:jc w:val="center"/>
        <w:rPr>
          <w:b/>
          <w:i/>
        </w:rPr>
      </w:pPr>
      <w:proofErr w:type="spellStart"/>
      <w:r w:rsidRPr="003D33F3">
        <w:rPr>
          <w:b/>
          <w:i/>
        </w:rPr>
        <w:t>Аннота</w:t>
      </w:r>
      <w:proofErr w:type="spellEnd"/>
      <w:r w:rsidR="00167BD2" w:rsidRPr="003D33F3">
        <w:rPr>
          <w:b/>
          <w:i/>
          <w:lang w:val="kk-KZ"/>
        </w:rPr>
        <w:t>ц</w:t>
      </w:r>
      <w:proofErr w:type="spellStart"/>
      <w:r w:rsidRPr="003D33F3">
        <w:rPr>
          <w:b/>
          <w:i/>
        </w:rPr>
        <w:t>ия</w:t>
      </w:r>
      <w:proofErr w:type="spellEnd"/>
    </w:p>
    <w:p w:rsidR="003D33F3" w:rsidRPr="00A537D3" w:rsidRDefault="00C64001" w:rsidP="00A537D3">
      <w:pPr>
        <w:spacing w:line="360" w:lineRule="auto"/>
        <w:ind w:left="709"/>
        <w:jc w:val="both"/>
        <w:rPr>
          <w:i/>
        </w:rPr>
      </w:pPr>
      <w:proofErr w:type="spellStart"/>
      <w:r w:rsidRPr="003D33F3">
        <w:rPr>
          <w:i/>
        </w:rPr>
        <w:t>Бұл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мақалада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болашақ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музыкантты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дайындау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процесінде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тұлғаға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бағытталған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тәсілдің</w:t>
      </w:r>
      <w:proofErr w:type="spellEnd"/>
      <w:r w:rsidRPr="003D33F3">
        <w:rPr>
          <w:i/>
        </w:rPr>
        <w:t xml:space="preserve">,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тұлғаға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бағытталған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оқытудың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шығармашылық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тұжырымдамасы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айтарлықтай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ашылады</w:t>
      </w:r>
      <w:proofErr w:type="spellEnd"/>
      <w:r w:rsidRPr="003D33F3">
        <w:rPr>
          <w:i/>
        </w:rPr>
        <w:t xml:space="preserve">. Автор </w:t>
      </w:r>
      <w:proofErr w:type="spellStart"/>
      <w:r w:rsidRPr="003D33F3">
        <w:rPr>
          <w:i/>
        </w:rPr>
        <w:t>белгілі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бір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жұмыс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тәжірибесін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жалпылау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негізінде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тұлғаға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бағытталған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тәсілдің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құндылық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негіздерін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түсінуге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тырысады</w:t>
      </w:r>
      <w:proofErr w:type="spellEnd"/>
      <w:r w:rsidRPr="003D33F3">
        <w:rPr>
          <w:i/>
        </w:rPr>
        <w:t xml:space="preserve">. </w:t>
      </w:r>
      <w:proofErr w:type="spellStart"/>
      <w:r w:rsidRPr="003D33F3">
        <w:rPr>
          <w:i/>
        </w:rPr>
        <w:t>Қосымша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білім</w:t>
      </w:r>
      <w:proofErr w:type="spellEnd"/>
      <w:r w:rsidRPr="003D33F3">
        <w:rPr>
          <w:i/>
        </w:rPr>
        <w:t xml:space="preserve"> беру </w:t>
      </w:r>
      <w:proofErr w:type="spellStart"/>
      <w:r w:rsidRPr="003D33F3">
        <w:rPr>
          <w:i/>
        </w:rPr>
        <w:t>саласында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тұлғаға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бағытталған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тәсілді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енгізуге</w:t>
      </w:r>
      <w:proofErr w:type="spellEnd"/>
      <w:r w:rsidRPr="003D33F3">
        <w:rPr>
          <w:i/>
        </w:rPr>
        <w:t xml:space="preserve">, </w:t>
      </w:r>
      <w:proofErr w:type="spellStart"/>
      <w:r w:rsidRPr="003D33F3">
        <w:rPr>
          <w:i/>
        </w:rPr>
        <w:t>олардың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ерекшеліктерін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ескере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отырып</w:t>
      </w:r>
      <w:proofErr w:type="spellEnd"/>
      <w:r w:rsidRPr="003D33F3">
        <w:rPr>
          <w:i/>
        </w:rPr>
        <w:t xml:space="preserve">, </w:t>
      </w:r>
      <w:proofErr w:type="spellStart"/>
      <w:r w:rsidRPr="003D33F3">
        <w:rPr>
          <w:i/>
        </w:rPr>
        <w:t>жұмыстың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сараланған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нысандары</w:t>
      </w:r>
      <w:proofErr w:type="spellEnd"/>
      <w:r w:rsidRPr="003D33F3">
        <w:rPr>
          <w:i/>
        </w:rPr>
        <w:t xml:space="preserve"> мен </w:t>
      </w:r>
      <w:proofErr w:type="spellStart"/>
      <w:r w:rsidRPr="003D33F3">
        <w:rPr>
          <w:i/>
        </w:rPr>
        <w:t>оқыту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әдістерін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қолдануға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ерекше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назар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аударылады</w:t>
      </w:r>
      <w:proofErr w:type="spellEnd"/>
      <w:r w:rsidRPr="003D33F3">
        <w:rPr>
          <w:i/>
        </w:rPr>
        <w:t xml:space="preserve">. </w:t>
      </w:r>
      <w:proofErr w:type="spellStart"/>
      <w:r w:rsidRPr="003D33F3">
        <w:rPr>
          <w:i/>
        </w:rPr>
        <w:t>Болашақ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музыканттарды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рухани-адамгершілік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тәрбиелеуде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жеке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тұлғаға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бағытталған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тәсілдің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өзектілігі</w:t>
      </w:r>
      <w:proofErr w:type="spellEnd"/>
      <w:r w:rsidRPr="003D33F3">
        <w:rPr>
          <w:i/>
        </w:rPr>
        <w:t xml:space="preserve"> </w:t>
      </w:r>
      <w:proofErr w:type="spellStart"/>
      <w:r w:rsidRPr="003D33F3">
        <w:rPr>
          <w:i/>
        </w:rPr>
        <w:t>ашылады</w:t>
      </w:r>
      <w:proofErr w:type="spellEnd"/>
    </w:p>
    <w:p w:rsidR="00C64001" w:rsidRPr="003D33F3" w:rsidRDefault="00C64001" w:rsidP="003D33F3">
      <w:pPr>
        <w:spacing w:line="360" w:lineRule="auto"/>
        <w:ind w:left="709"/>
        <w:jc w:val="center"/>
        <w:rPr>
          <w:b/>
          <w:i/>
        </w:rPr>
      </w:pPr>
      <w:proofErr w:type="spellStart"/>
      <w:r w:rsidRPr="003D33F3">
        <w:rPr>
          <w:b/>
          <w:i/>
        </w:rPr>
        <w:t>Аннота</w:t>
      </w:r>
      <w:proofErr w:type="spellEnd"/>
      <w:r w:rsidRPr="003D33F3">
        <w:rPr>
          <w:b/>
          <w:i/>
          <w:lang w:val="kk-KZ"/>
        </w:rPr>
        <w:t>ц</w:t>
      </w:r>
      <w:proofErr w:type="spellStart"/>
      <w:r w:rsidRPr="003D33F3">
        <w:rPr>
          <w:b/>
          <w:i/>
        </w:rPr>
        <w:t>ия</w:t>
      </w:r>
      <w:proofErr w:type="spellEnd"/>
    </w:p>
    <w:p w:rsidR="00167BD2" w:rsidRPr="003D33F3" w:rsidRDefault="00167BD2" w:rsidP="003D33F3">
      <w:pPr>
        <w:spacing w:line="360" w:lineRule="auto"/>
        <w:ind w:left="709"/>
        <w:jc w:val="both"/>
        <w:rPr>
          <w:i/>
          <w:iCs/>
        </w:rPr>
      </w:pPr>
      <w:r w:rsidRPr="003D33F3">
        <w:rPr>
          <w:i/>
          <w:lang w:val="kk-KZ"/>
        </w:rPr>
        <w:t>В</w:t>
      </w:r>
      <w:r w:rsidR="001A3769" w:rsidRPr="003D33F3">
        <w:rPr>
          <w:i/>
        </w:rPr>
        <w:t xml:space="preserve"> </w:t>
      </w:r>
      <w:r w:rsidR="001A3769" w:rsidRPr="003D33F3">
        <w:rPr>
          <w:i/>
          <w:iCs/>
        </w:rPr>
        <w:t>данной стат</w:t>
      </w:r>
      <w:r w:rsidR="00E73EB9" w:rsidRPr="003D33F3">
        <w:rPr>
          <w:i/>
          <w:iCs/>
        </w:rPr>
        <w:t xml:space="preserve">ье </w:t>
      </w:r>
      <w:r w:rsidR="001A3769" w:rsidRPr="003D33F3">
        <w:rPr>
          <w:i/>
          <w:iCs/>
        </w:rPr>
        <w:t xml:space="preserve">в значительной мере </w:t>
      </w:r>
      <w:r w:rsidR="00E73EB9" w:rsidRPr="003D33F3">
        <w:rPr>
          <w:i/>
          <w:iCs/>
        </w:rPr>
        <w:t>раскрывается творческое</w:t>
      </w:r>
      <w:r w:rsidR="001A3769" w:rsidRPr="003D33F3">
        <w:rPr>
          <w:i/>
          <w:iCs/>
        </w:rPr>
        <w:t xml:space="preserve"> понятие личностно ориентированного подхода, </w:t>
      </w:r>
      <w:r w:rsidR="001A3769" w:rsidRPr="003D33F3">
        <w:rPr>
          <w:i/>
        </w:rPr>
        <w:t>личностно-ориентированного обучения</w:t>
      </w:r>
      <w:r w:rsidR="001A3769" w:rsidRPr="003D33F3">
        <w:rPr>
          <w:i/>
          <w:iCs/>
        </w:rPr>
        <w:t xml:space="preserve"> в процессе подготовки будущего музыканта. Автором делается попытка осмыслить ценностные основы личностно ориентированного подхода на основе </w:t>
      </w:r>
      <w:r w:rsidR="00E73EB9" w:rsidRPr="003D33F3">
        <w:rPr>
          <w:i/>
          <w:iCs/>
        </w:rPr>
        <w:t>обобщения определенного</w:t>
      </w:r>
      <w:r w:rsidR="001A3769" w:rsidRPr="003D33F3">
        <w:rPr>
          <w:i/>
          <w:iCs/>
        </w:rPr>
        <w:t xml:space="preserve"> опыта работы.  </w:t>
      </w:r>
      <w:r w:rsidR="00E73EB9" w:rsidRPr="003D33F3">
        <w:rPr>
          <w:i/>
        </w:rPr>
        <w:t xml:space="preserve">Особое внимание уделяется внедрению личностно-ориентированного подхода в сфере дополнительного образования, использованию </w:t>
      </w:r>
      <w:r w:rsidR="00E73EB9" w:rsidRPr="003D33F3">
        <w:rPr>
          <w:i/>
        </w:rPr>
        <w:lastRenderedPageBreak/>
        <w:t xml:space="preserve">дифференцированных форм работы и методов обучения с учетом их индивидуальных особенностей. </w:t>
      </w:r>
      <w:r w:rsidR="001A3769" w:rsidRPr="003D33F3">
        <w:rPr>
          <w:i/>
          <w:iCs/>
        </w:rPr>
        <w:t>Раскрывается актуальность личностно ориентированного подхода в духовно-нравственном воспитании будущих музыкантов.</w:t>
      </w:r>
    </w:p>
    <w:p w:rsidR="00C64001" w:rsidRPr="003D33F3" w:rsidRDefault="00C64001" w:rsidP="003D33F3">
      <w:pPr>
        <w:spacing w:line="360" w:lineRule="auto"/>
        <w:ind w:left="709"/>
        <w:jc w:val="center"/>
        <w:rPr>
          <w:i/>
          <w:iCs/>
          <w:lang w:val="en-US"/>
        </w:rPr>
      </w:pPr>
      <w:r w:rsidRPr="003D33F3">
        <w:rPr>
          <w:i/>
          <w:iCs/>
          <w:lang w:val="en-US"/>
        </w:rPr>
        <w:t>Annotation</w:t>
      </w:r>
    </w:p>
    <w:p w:rsidR="00167BD2" w:rsidRPr="003D33F3" w:rsidRDefault="00C64001" w:rsidP="003D33F3">
      <w:pPr>
        <w:spacing w:line="360" w:lineRule="auto"/>
        <w:ind w:left="709"/>
        <w:jc w:val="both"/>
        <w:rPr>
          <w:i/>
          <w:iCs/>
          <w:lang w:val="en-US"/>
        </w:rPr>
      </w:pPr>
      <w:r w:rsidRPr="003D33F3">
        <w:rPr>
          <w:i/>
          <w:iCs/>
          <w:lang w:val="en-US"/>
        </w:rPr>
        <w:t xml:space="preserve">This article largely reveals the creative concept of a personality-oriented approach, personality-oriented learning in the process of preparing a future musician. The author </w:t>
      </w:r>
      <w:proofErr w:type="gramStart"/>
      <w:r w:rsidRPr="003D33F3">
        <w:rPr>
          <w:i/>
          <w:iCs/>
          <w:lang w:val="en-US"/>
        </w:rPr>
        <w:t>makes an attempt</w:t>
      </w:r>
      <w:proofErr w:type="gramEnd"/>
      <w:r w:rsidRPr="003D33F3">
        <w:rPr>
          <w:i/>
          <w:iCs/>
          <w:lang w:val="en-US"/>
        </w:rPr>
        <w:t xml:space="preserve"> to comprehend the value bases of the personality-oriented approach based on the generalization of certain work experience. Special attention is paid to the introduction of a personality-oriented approach in the field of additional education, the use of differentiated forms of work and teaching methods, </w:t>
      </w:r>
      <w:proofErr w:type="gramStart"/>
      <w:r w:rsidRPr="003D33F3">
        <w:rPr>
          <w:i/>
          <w:iCs/>
          <w:lang w:val="en-US"/>
        </w:rPr>
        <w:t>taking into account</w:t>
      </w:r>
      <w:proofErr w:type="gramEnd"/>
      <w:r w:rsidRPr="003D33F3">
        <w:rPr>
          <w:i/>
          <w:iCs/>
          <w:lang w:val="en-US"/>
        </w:rPr>
        <w:t xml:space="preserve"> their individual characteristics. The article reveals the relevance of the personality-oriented approach in the spiritual and moral education of future musicians.</w:t>
      </w:r>
    </w:p>
    <w:p w:rsidR="00167BD2" w:rsidRPr="003D33F3" w:rsidRDefault="00167BD2" w:rsidP="003D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i/>
          <w:color w:val="202124"/>
          <w:lang w:val="en-US"/>
        </w:rPr>
      </w:pPr>
      <w:r w:rsidRPr="003D33F3">
        <w:rPr>
          <w:b/>
          <w:i/>
          <w:color w:val="202124"/>
          <w:lang w:val="kk-KZ"/>
        </w:rPr>
        <w:t>Түйінді сөздер:</w:t>
      </w:r>
      <w:r w:rsidRPr="003D33F3">
        <w:rPr>
          <w:color w:val="202124"/>
          <w:lang w:val="kk-KZ"/>
        </w:rPr>
        <w:t xml:space="preserve"> </w:t>
      </w:r>
      <w:r w:rsidRPr="003D33F3">
        <w:rPr>
          <w:i/>
          <w:color w:val="202124"/>
          <w:lang w:val="kk-KZ"/>
        </w:rPr>
        <w:t>музыкалық білім, тұлғалық-бағдарлы білім, жеке тұлғаға бағдарланған тәсіл, жеке тұлғаға бағытталған педагогика, рухани-адамгершілік тәрбие</w:t>
      </w:r>
    </w:p>
    <w:p w:rsidR="00167BD2" w:rsidRPr="003D33F3" w:rsidRDefault="00167BD2" w:rsidP="003D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i/>
          <w:color w:val="202124"/>
          <w:lang w:val="en-US"/>
        </w:rPr>
      </w:pPr>
      <w:r w:rsidRPr="003D33F3">
        <w:rPr>
          <w:i/>
          <w:color w:val="202124"/>
          <w:lang w:val="en-US"/>
        </w:rPr>
        <w:t>(</w:t>
      </w:r>
      <w:proofErr w:type="spellStart"/>
      <w:r w:rsidRPr="003D33F3">
        <w:rPr>
          <w:i/>
          <w:color w:val="202124"/>
          <w:lang w:val="en-US"/>
        </w:rPr>
        <w:t>Tüyindi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sözder</w:t>
      </w:r>
      <w:proofErr w:type="spellEnd"/>
      <w:r w:rsidRPr="003D33F3">
        <w:rPr>
          <w:i/>
          <w:color w:val="202124"/>
          <w:lang w:val="en-US"/>
        </w:rPr>
        <w:t xml:space="preserve">: </w:t>
      </w:r>
      <w:proofErr w:type="spellStart"/>
      <w:r w:rsidRPr="003D33F3">
        <w:rPr>
          <w:i/>
          <w:color w:val="202124"/>
          <w:lang w:val="en-US"/>
        </w:rPr>
        <w:t>mwzıkalıq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bilim</w:t>
      </w:r>
      <w:proofErr w:type="spellEnd"/>
      <w:r w:rsidRPr="003D33F3">
        <w:rPr>
          <w:i/>
          <w:color w:val="202124"/>
          <w:lang w:val="en-US"/>
        </w:rPr>
        <w:t xml:space="preserve">, </w:t>
      </w:r>
      <w:proofErr w:type="spellStart"/>
      <w:r w:rsidRPr="003D33F3">
        <w:rPr>
          <w:i/>
          <w:color w:val="202124"/>
          <w:lang w:val="en-US"/>
        </w:rPr>
        <w:t>tulğalıq-bağdarlı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bilim</w:t>
      </w:r>
      <w:proofErr w:type="spellEnd"/>
      <w:r w:rsidRPr="003D33F3">
        <w:rPr>
          <w:i/>
          <w:color w:val="202124"/>
          <w:lang w:val="en-US"/>
        </w:rPr>
        <w:t xml:space="preserve">, </w:t>
      </w:r>
      <w:proofErr w:type="spellStart"/>
      <w:r w:rsidRPr="003D33F3">
        <w:rPr>
          <w:i/>
          <w:color w:val="202124"/>
          <w:lang w:val="en-US"/>
        </w:rPr>
        <w:t>jeke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tulğağa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bağdarlanğan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täsil</w:t>
      </w:r>
      <w:proofErr w:type="spellEnd"/>
      <w:r w:rsidRPr="003D33F3">
        <w:rPr>
          <w:i/>
          <w:color w:val="202124"/>
          <w:lang w:val="en-US"/>
        </w:rPr>
        <w:t xml:space="preserve">, </w:t>
      </w:r>
      <w:proofErr w:type="spellStart"/>
      <w:r w:rsidRPr="003D33F3">
        <w:rPr>
          <w:i/>
          <w:color w:val="202124"/>
          <w:lang w:val="en-US"/>
        </w:rPr>
        <w:t>jeke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tulğağa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bağıttalğan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pedagogïka</w:t>
      </w:r>
      <w:proofErr w:type="spellEnd"/>
      <w:r w:rsidRPr="003D33F3">
        <w:rPr>
          <w:i/>
          <w:color w:val="202124"/>
          <w:lang w:val="en-US"/>
        </w:rPr>
        <w:t xml:space="preserve">, </w:t>
      </w:r>
      <w:proofErr w:type="spellStart"/>
      <w:r w:rsidRPr="003D33F3">
        <w:rPr>
          <w:i/>
          <w:color w:val="202124"/>
          <w:lang w:val="en-US"/>
        </w:rPr>
        <w:t>rwxanï-adamgerşilik</w:t>
      </w:r>
      <w:proofErr w:type="spellEnd"/>
      <w:r w:rsidRPr="003D33F3">
        <w:rPr>
          <w:i/>
          <w:color w:val="202124"/>
          <w:lang w:val="en-US"/>
        </w:rPr>
        <w:t xml:space="preserve"> </w:t>
      </w:r>
      <w:proofErr w:type="spellStart"/>
      <w:r w:rsidRPr="003D33F3">
        <w:rPr>
          <w:i/>
          <w:color w:val="202124"/>
          <w:lang w:val="en-US"/>
        </w:rPr>
        <w:t>tärbïe</w:t>
      </w:r>
      <w:proofErr w:type="spellEnd"/>
      <w:r w:rsidRPr="003D33F3">
        <w:rPr>
          <w:i/>
          <w:color w:val="202124"/>
          <w:lang w:val="en-US"/>
        </w:rPr>
        <w:t>)</w:t>
      </w:r>
    </w:p>
    <w:p w:rsidR="001A3769" w:rsidRPr="003D33F3" w:rsidRDefault="001A3769" w:rsidP="003D33F3">
      <w:pPr>
        <w:spacing w:line="360" w:lineRule="auto"/>
        <w:ind w:left="709"/>
        <w:jc w:val="both"/>
        <w:rPr>
          <w:i/>
          <w:iCs/>
        </w:rPr>
      </w:pPr>
      <w:r w:rsidRPr="003D33F3">
        <w:rPr>
          <w:b/>
          <w:i/>
          <w:iCs/>
        </w:rPr>
        <w:t>Ключевые слова:</w:t>
      </w:r>
      <w:r w:rsidRPr="003D33F3">
        <w:rPr>
          <w:i/>
          <w:iCs/>
        </w:rPr>
        <w:t xml:space="preserve"> музыкальное образование, личностно-ориентированное образование, личностно ориентированный подход,</w:t>
      </w:r>
      <w:r w:rsidRPr="003D33F3">
        <w:t xml:space="preserve"> </w:t>
      </w:r>
      <w:r w:rsidRPr="003D33F3">
        <w:rPr>
          <w:i/>
        </w:rPr>
        <w:t>личностно-ориентированная педагогика</w:t>
      </w:r>
      <w:r w:rsidRPr="003D33F3">
        <w:rPr>
          <w:i/>
          <w:iCs/>
        </w:rPr>
        <w:t xml:space="preserve"> духовно-нравственное воспитание</w:t>
      </w:r>
    </w:p>
    <w:p w:rsidR="003D33F3" w:rsidRPr="00A537D3" w:rsidRDefault="00167BD2" w:rsidP="00A537D3">
      <w:pPr>
        <w:spacing w:line="360" w:lineRule="auto"/>
        <w:ind w:left="709"/>
        <w:jc w:val="both"/>
        <w:rPr>
          <w:i/>
          <w:lang w:val="en-US"/>
        </w:rPr>
      </w:pPr>
      <w:r w:rsidRPr="003D33F3">
        <w:rPr>
          <w:i/>
          <w:lang w:val="en-US"/>
        </w:rPr>
        <w:t>Key words: music education, personality-oriented education, personality-oriented approach, personality-oriented pedagogy, spiritual and moral education</w:t>
      </w:r>
    </w:p>
    <w:p w:rsidR="00F52F4A" w:rsidRPr="00805D87" w:rsidRDefault="00E73EB9" w:rsidP="003D33F3">
      <w:pPr>
        <w:ind w:left="709"/>
        <w:jc w:val="both"/>
        <w:rPr>
          <w:sz w:val="28"/>
          <w:szCs w:val="28"/>
        </w:rPr>
      </w:pPr>
      <w:r w:rsidRPr="00805D87">
        <w:rPr>
          <w:sz w:val="28"/>
          <w:szCs w:val="28"/>
        </w:rPr>
        <w:t>Сегодня эстетическое</w:t>
      </w:r>
      <w:r w:rsidR="00F52F4A" w:rsidRPr="00805D87">
        <w:rPr>
          <w:sz w:val="28"/>
          <w:szCs w:val="28"/>
        </w:rPr>
        <w:t xml:space="preserve"> воспитание ребенка не просто должно опираться на стандартную схему, оно обязано ставить своей целью дать обществу яркую личность, изумляющую и удивляющую красками своей натуры и характера. Этого требует динамично развивающееся общество. На жизненную арену выходят люди нового типа раскрепощенные, прагматичные в мыслях и действиях, независимые и свободные от шаблонов. Личностно-ориентированный подход предполагает не формирование личности с заданными свойствами, а создание условий для полноценного проявления и соответственно развития личностных функций </w:t>
      </w:r>
      <w:r w:rsidR="00805D87" w:rsidRPr="00805D87">
        <w:rPr>
          <w:sz w:val="28"/>
          <w:szCs w:val="28"/>
        </w:rPr>
        <w:t>субъектов музыкально</w:t>
      </w:r>
      <w:r w:rsidR="00F52F4A" w:rsidRPr="00805D87">
        <w:rPr>
          <w:sz w:val="28"/>
          <w:szCs w:val="28"/>
        </w:rPr>
        <w:t xml:space="preserve">-образовательного процесса. Личностный подход как направление деятельности педагога – это базовая ценностная ориентация педагога, определяющая его позицию во взаимодействии с каждым ребенком в коллективе. Личностный подход предполагает помощь педагогу и ребенку в осознании себя личностью, выявлении, раскрытии их творческих возможностей, становлении самосознания, в осуществлении личностно-значимых и общественно приемлемых </w:t>
      </w:r>
      <w:r w:rsidR="00F52F4A" w:rsidRPr="00805D87">
        <w:rPr>
          <w:sz w:val="28"/>
          <w:szCs w:val="28"/>
        </w:rPr>
        <w:lastRenderedPageBreak/>
        <w:t xml:space="preserve">способов самоопределения, самореализации и самоутверждения не только на уроках музыки, но и в повседневной жизни . На основании данного утверждения можно сделать актуальный вывод о необходимости реализации личностно-ориентированного подхода </w:t>
      </w:r>
      <w:r w:rsidR="001C4716" w:rsidRPr="00805D87">
        <w:rPr>
          <w:sz w:val="28"/>
          <w:szCs w:val="28"/>
        </w:rPr>
        <w:t>в обучении</w:t>
      </w:r>
      <w:r w:rsidR="00F52F4A" w:rsidRPr="00805D87">
        <w:rPr>
          <w:sz w:val="28"/>
          <w:szCs w:val="28"/>
        </w:rPr>
        <w:t xml:space="preserve"> музыки и эстетического воспитани</w:t>
      </w:r>
      <w:r w:rsidR="001C4716" w:rsidRPr="00805D87">
        <w:rPr>
          <w:sz w:val="28"/>
          <w:szCs w:val="28"/>
        </w:rPr>
        <w:t>я</w:t>
      </w:r>
      <w:r w:rsidR="00F52F4A" w:rsidRPr="00805D87">
        <w:rPr>
          <w:sz w:val="28"/>
          <w:szCs w:val="28"/>
        </w:rPr>
        <w:t xml:space="preserve">. Личностно-ориентированное образование есть системное построение взаимосвязи учения, обучения, воспитания и развития. Это целостный образовательный процесс, существенно отличающийся от традиционного учебно-воспитательного процесса. Следует отметить актуальность данной тематики, поскольку личностно-ориентированное обучение используется в педагогической практике нашего времени довольно часто. </w:t>
      </w:r>
      <w:bookmarkStart w:id="2" w:name="_Hlk61471641"/>
      <w:r w:rsidR="00F52F4A" w:rsidRPr="00805D87">
        <w:rPr>
          <w:sz w:val="28"/>
          <w:szCs w:val="28"/>
        </w:rPr>
        <w:t>Личностно-ориентированная педагогика</w:t>
      </w:r>
      <w:bookmarkEnd w:id="2"/>
      <w:r w:rsidR="00F52F4A" w:rsidRPr="00805D87">
        <w:rPr>
          <w:sz w:val="28"/>
          <w:szCs w:val="28"/>
        </w:rPr>
        <w:t xml:space="preserve"> создает образовательную среду, где реализуются индивидуальные интересы и потребности реальных детей, эффективно накапливается детьми личный опыт. Личностно-ориентированное воспитание – это развитие и саморазвитие личностных качеств на основе общечеловеческих ценностей. Личностный подход – это важнейший принцип психологической науки, предусматривающий учет своеобразия индивидуальности личности ребенка. Именно этот подход определяет и формирует </w:t>
      </w:r>
      <w:r w:rsidR="000237E5" w:rsidRPr="00805D87">
        <w:rPr>
          <w:sz w:val="28"/>
          <w:szCs w:val="28"/>
        </w:rPr>
        <w:t xml:space="preserve">вкусы и интересы </w:t>
      </w:r>
      <w:r w:rsidR="00F52F4A" w:rsidRPr="00805D87">
        <w:rPr>
          <w:sz w:val="28"/>
          <w:szCs w:val="28"/>
        </w:rPr>
        <w:t xml:space="preserve">ребенка в </w:t>
      </w:r>
      <w:r w:rsidR="000237E5" w:rsidRPr="00805D87">
        <w:rPr>
          <w:sz w:val="28"/>
          <w:szCs w:val="28"/>
        </w:rPr>
        <w:t xml:space="preserve">музыкально-образовательном </w:t>
      </w:r>
      <w:r w:rsidR="00F52F4A" w:rsidRPr="00805D87">
        <w:rPr>
          <w:sz w:val="28"/>
          <w:szCs w:val="28"/>
        </w:rPr>
        <w:t>процессе. Личностный подход является ведущим в организации учебно-воспитательного процесса. В отличие от индивидуального подхода он требует знания структуры личности и ее элементов, их связи как между собой, так и целостной личностью. В связи с этим следует выделить идею личностного подхода, суть которой в том, что в школу приходят не просто ученики, а ученики-личности со своим миром чувств и переживаний. Это и следует в первую очередь учитывать</w:t>
      </w:r>
      <w:r w:rsidR="000237E5" w:rsidRPr="00805D87">
        <w:rPr>
          <w:sz w:val="28"/>
          <w:szCs w:val="28"/>
        </w:rPr>
        <w:t xml:space="preserve"> учителю на занятиях специального </w:t>
      </w:r>
      <w:r w:rsidR="001C4716" w:rsidRPr="00805D87">
        <w:rPr>
          <w:sz w:val="28"/>
          <w:szCs w:val="28"/>
        </w:rPr>
        <w:t>инструмента.</w:t>
      </w:r>
      <w:r w:rsidR="00F52F4A" w:rsidRPr="00805D87">
        <w:rPr>
          <w:sz w:val="28"/>
          <w:szCs w:val="28"/>
        </w:rPr>
        <w:t xml:space="preserve"> Он должен знать и </w:t>
      </w:r>
      <w:r w:rsidR="000237E5" w:rsidRPr="00805D87">
        <w:rPr>
          <w:sz w:val="28"/>
          <w:szCs w:val="28"/>
        </w:rPr>
        <w:t xml:space="preserve">уметь подобрать </w:t>
      </w:r>
      <w:r w:rsidR="00F52F4A" w:rsidRPr="00805D87">
        <w:rPr>
          <w:sz w:val="28"/>
          <w:szCs w:val="28"/>
        </w:rPr>
        <w:t xml:space="preserve">такие приемы, в которых каждый </w:t>
      </w:r>
      <w:r w:rsidR="000237E5" w:rsidRPr="00805D87">
        <w:rPr>
          <w:sz w:val="28"/>
          <w:szCs w:val="28"/>
        </w:rPr>
        <w:t xml:space="preserve">ученик </w:t>
      </w:r>
      <w:r w:rsidR="00F52F4A" w:rsidRPr="00805D87">
        <w:rPr>
          <w:sz w:val="28"/>
          <w:szCs w:val="28"/>
        </w:rPr>
        <w:t xml:space="preserve">чувствует себя личностью, ощущает внимание </w:t>
      </w:r>
      <w:r w:rsidR="000237E5" w:rsidRPr="00805D87">
        <w:rPr>
          <w:sz w:val="28"/>
          <w:szCs w:val="28"/>
        </w:rPr>
        <w:t xml:space="preserve">преподавателя </w:t>
      </w:r>
      <w:r w:rsidR="00F52F4A" w:rsidRPr="00805D87">
        <w:rPr>
          <w:sz w:val="28"/>
          <w:szCs w:val="28"/>
        </w:rPr>
        <w:t xml:space="preserve">только к нему, он уважаем, никто не может его оскорбить. Вместе с тем не только теория, но и современная практика доказывают, что личностный подход реализуется при наличии гуманной системы воспитания. Только коллектив педагогов-единомышленников способен связать воедино личность, личностные качества, личностное развитие и саморазвитие ребенка. Именно личность </w:t>
      </w:r>
      <w:r w:rsidR="000237E5" w:rsidRPr="00805D87">
        <w:rPr>
          <w:sz w:val="28"/>
          <w:szCs w:val="28"/>
        </w:rPr>
        <w:t xml:space="preserve">будущего музыканта </w:t>
      </w:r>
      <w:r w:rsidR="00F52F4A" w:rsidRPr="00805D87">
        <w:rPr>
          <w:sz w:val="28"/>
          <w:szCs w:val="28"/>
        </w:rPr>
        <w:t>и личность педагога – главное мерило наличия и развития</w:t>
      </w:r>
      <w:r w:rsidR="000237E5" w:rsidRPr="00805D87">
        <w:rPr>
          <w:sz w:val="28"/>
          <w:szCs w:val="28"/>
        </w:rPr>
        <w:t xml:space="preserve"> творческих </w:t>
      </w:r>
      <w:r w:rsidR="001C4716" w:rsidRPr="00805D87">
        <w:rPr>
          <w:sz w:val="28"/>
          <w:szCs w:val="28"/>
        </w:rPr>
        <w:t>качеств на</w:t>
      </w:r>
      <w:r w:rsidR="000237E5" w:rsidRPr="00805D87">
        <w:rPr>
          <w:sz w:val="28"/>
          <w:szCs w:val="28"/>
        </w:rPr>
        <w:t xml:space="preserve"> </w:t>
      </w:r>
      <w:r w:rsidR="00C64001" w:rsidRPr="00805D87">
        <w:rPr>
          <w:sz w:val="28"/>
          <w:szCs w:val="28"/>
        </w:rPr>
        <w:t>уроках.</w:t>
      </w:r>
      <w:r w:rsidR="00F52F4A" w:rsidRPr="00805D87">
        <w:rPr>
          <w:sz w:val="28"/>
          <w:szCs w:val="28"/>
        </w:rPr>
        <w:t xml:space="preserve"> </w:t>
      </w:r>
      <w:r w:rsidR="000237E5" w:rsidRPr="00805D87">
        <w:rPr>
          <w:sz w:val="28"/>
          <w:szCs w:val="28"/>
        </w:rPr>
        <w:t xml:space="preserve">Преподаватель </w:t>
      </w:r>
      <w:r w:rsidR="00F52F4A" w:rsidRPr="00805D87">
        <w:rPr>
          <w:sz w:val="28"/>
          <w:szCs w:val="28"/>
        </w:rPr>
        <w:t xml:space="preserve">имеет дело с целостной личностью ребёнка. Каждый интересен своей уникальностью, и личностно-ориентированное воспитание позволяет сберечь эту уникальность, вырастить личность, развить склонности и таланты, расширить возможности каждого "Я" и целью нашей работы является раскрытие этой личности. Воспитание, формирование личности ребёнка осуществляется нами </w:t>
      </w:r>
      <w:r w:rsidR="000237E5" w:rsidRPr="00805D87">
        <w:rPr>
          <w:sz w:val="28"/>
          <w:szCs w:val="28"/>
        </w:rPr>
        <w:t xml:space="preserve">не только на уроках </w:t>
      </w:r>
      <w:r w:rsidR="001C4716" w:rsidRPr="00805D87">
        <w:rPr>
          <w:sz w:val="28"/>
          <w:szCs w:val="28"/>
        </w:rPr>
        <w:t>музыки,</w:t>
      </w:r>
      <w:r w:rsidR="000237E5" w:rsidRPr="00805D87">
        <w:rPr>
          <w:sz w:val="28"/>
          <w:szCs w:val="28"/>
        </w:rPr>
        <w:t xml:space="preserve"> но и </w:t>
      </w:r>
      <w:r w:rsidR="00F52F4A" w:rsidRPr="00805D87">
        <w:rPr>
          <w:sz w:val="28"/>
          <w:szCs w:val="28"/>
        </w:rPr>
        <w:t xml:space="preserve">каждый день в будничной жизни. Поэтому очень важно, чтобы повседневная жизнь и деятельность </w:t>
      </w:r>
      <w:r w:rsidR="000237E5" w:rsidRPr="00805D87">
        <w:rPr>
          <w:sz w:val="28"/>
          <w:szCs w:val="28"/>
        </w:rPr>
        <w:t xml:space="preserve">юного музыканта </w:t>
      </w:r>
      <w:r w:rsidR="00F52F4A" w:rsidRPr="00805D87">
        <w:rPr>
          <w:sz w:val="28"/>
          <w:szCs w:val="28"/>
        </w:rPr>
        <w:t xml:space="preserve">стала разнообразной, содержательной и строилась на основе самых высоких нравственных отношений. </w:t>
      </w:r>
      <w:r w:rsidR="00F52F4A" w:rsidRPr="00805D87">
        <w:rPr>
          <w:sz w:val="28"/>
          <w:szCs w:val="28"/>
        </w:rPr>
        <w:lastRenderedPageBreak/>
        <w:t>Радостным для него является сам процесс приобретения новых</w:t>
      </w:r>
      <w:r w:rsidR="000237E5" w:rsidRPr="00805D87">
        <w:rPr>
          <w:sz w:val="28"/>
          <w:szCs w:val="28"/>
        </w:rPr>
        <w:t xml:space="preserve"> знаний и навыков</w:t>
      </w:r>
      <w:r w:rsidR="00F52F4A" w:rsidRPr="00805D87">
        <w:rPr>
          <w:sz w:val="28"/>
          <w:szCs w:val="28"/>
        </w:rPr>
        <w:t>. Ни с чем нельзя сравнить радость, которую доставляют</w:t>
      </w:r>
      <w:r w:rsidR="000237E5" w:rsidRPr="00805D87">
        <w:rPr>
          <w:sz w:val="28"/>
          <w:szCs w:val="28"/>
        </w:rPr>
        <w:t xml:space="preserve"> хорошо исполненное произведение, </w:t>
      </w:r>
      <w:r w:rsidR="00C64001" w:rsidRPr="00805D87">
        <w:rPr>
          <w:sz w:val="28"/>
          <w:szCs w:val="28"/>
        </w:rPr>
        <w:t>или оценка</w:t>
      </w:r>
      <w:r w:rsidR="000237E5" w:rsidRPr="00805D87">
        <w:rPr>
          <w:sz w:val="28"/>
          <w:szCs w:val="28"/>
        </w:rPr>
        <w:t xml:space="preserve"> отлично на академическом зачете</w:t>
      </w:r>
      <w:r w:rsidR="00F52F4A" w:rsidRPr="00805D87">
        <w:rPr>
          <w:sz w:val="28"/>
          <w:szCs w:val="28"/>
        </w:rPr>
        <w:t xml:space="preserve">. Каждый </w:t>
      </w:r>
      <w:r w:rsidR="00CF0021" w:rsidRPr="00805D87">
        <w:rPr>
          <w:sz w:val="28"/>
          <w:szCs w:val="28"/>
        </w:rPr>
        <w:t xml:space="preserve">ребенок </w:t>
      </w:r>
      <w:r w:rsidR="00F52F4A" w:rsidRPr="00805D87">
        <w:rPr>
          <w:sz w:val="28"/>
          <w:szCs w:val="28"/>
        </w:rPr>
        <w:t xml:space="preserve">– в чём-то не хуже других, а может быть, и превосходит в чём-то: </w:t>
      </w:r>
      <w:r w:rsidR="00CF0021" w:rsidRPr="00805D87">
        <w:rPr>
          <w:sz w:val="28"/>
          <w:szCs w:val="28"/>
        </w:rPr>
        <w:t>кто-то хорошо уметь петь, кто-то — играть на том</w:t>
      </w:r>
      <w:r w:rsidR="005F2093" w:rsidRPr="00805D87">
        <w:rPr>
          <w:sz w:val="28"/>
          <w:szCs w:val="28"/>
        </w:rPr>
        <w:t xml:space="preserve"> </w:t>
      </w:r>
      <w:r w:rsidR="00CF0021" w:rsidRPr="00805D87">
        <w:rPr>
          <w:sz w:val="28"/>
          <w:szCs w:val="28"/>
        </w:rPr>
        <w:t>или</w:t>
      </w:r>
      <w:r w:rsidR="005F2093" w:rsidRPr="00805D87">
        <w:rPr>
          <w:sz w:val="28"/>
          <w:szCs w:val="28"/>
        </w:rPr>
        <w:t xml:space="preserve"> </w:t>
      </w:r>
      <w:r w:rsidR="00CF0021" w:rsidRPr="00805D87">
        <w:rPr>
          <w:sz w:val="28"/>
          <w:szCs w:val="28"/>
        </w:rPr>
        <w:t>ином инструменте</w:t>
      </w:r>
      <w:r w:rsidR="00C64001">
        <w:rPr>
          <w:sz w:val="28"/>
          <w:szCs w:val="28"/>
        </w:rPr>
        <w:t xml:space="preserve">. </w:t>
      </w:r>
      <w:r w:rsidR="00F52F4A" w:rsidRPr="00805D87">
        <w:rPr>
          <w:sz w:val="28"/>
          <w:szCs w:val="28"/>
        </w:rPr>
        <w:t xml:space="preserve"> Надо только помочь ребёнку раскрыться. При этом важно отметить старания ребёнка и усилия, прилагаемые им для достижения хороших результатов в учении, труде, творчестве. Ведь, как показывает опыт, в каждом ребёнке есть задатки таланта, но если их не развивать, то ничего и не </w:t>
      </w:r>
      <w:r w:rsidR="001C4716" w:rsidRPr="00805D87">
        <w:rPr>
          <w:sz w:val="28"/>
          <w:szCs w:val="28"/>
        </w:rPr>
        <w:t>получится.</w:t>
      </w:r>
      <w:r w:rsidR="00F52F4A" w:rsidRPr="00805D87">
        <w:rPr>
          <w:sz w:val="28"/>
          <w:szCs w:val="28"/>
        </w:rPr>
        <w:t xml:space="preserve"> Известно, что обучение и воспитание взаимосвязаны. И личностно- ориентированное </w:t>
      </w:r>
      <w:r w:rsidR="00CF0021" w:rsidRPr="00805D87">
        <w:rPr>
          <w:sz w:val="28"/>
          <w:szCs w:val="28"/>
        </w:rPr>
        <w:t xml:space="preserve">подход </w:t>
      </w:r>
      <w:r w:rsidR="00F52F4A" w:rsidRPr="00805D87">
        <w:rPr>
          <w:sz w:val="28"/>
          <w:szCs w:val="28"/>
        </w:rPr>
        <w:t xml:space="preserve">способствует успешному обучению, служит профилактикой стрессовых психических состояний у ребёнка в </w:t>
      </w:r>
      <w:r w:rsidR="00CF0021" w:rsidRPr="00805D87">
        <w:rPr>
          <w:sz w:val="28"/>
          <w:szCs w:val="28"/>
        </w:rPr>
        <w:t xml:space="preserve">процессе обучения. </w:t>
      </w:r>
      <w:r w:rsidR="00F52F4A" w:rsidRPr="00805D87">
        <w:rPr>
          <w:sz w:val="28"/>
          <w:szCs w:val="28"/>
        </w:rPr>
        <w:t xml:space="preserve"> На первых порах важно оценивать успехи </w:t>
      </w:r>
      <w:r w:rsidR="00CF0021" w:rsidRPr="00805D87">
        <w:rPr>
          <w:sz w:val="28"/>
          <w:szCs w:val="28"/>
        </w:rPr>
        <w:t xml:space="preserve">маленького </w:t>
      </w:r>
      <w:r w:rsidR="001C4716" w:rsidRPr="00805D87">
        <w:rPr>
          <w:sz w:val="28"/>
          <w:szCs w:val="28"/>
        </w:rPr>
        <w:t>музыканта не</w:t>
      </w:r>
      <w:r w:rsidR="00F52F4A" w:rsidRPr="00805D87">
        <w:rPr>
          <w:sz w:val="28"/>
          <w:szCs w:val="28"/>
        </w:rPr>
        <w:t xml:space="preserve"> в сравнении с успехами других, а оценивать достигнутые им результаты, сопоставляя его нынешние успехи с прошлыми, подчёркивая его развитие и продвижение. Для большинства детей успех — сильный стимул к дальнейшему совершенствованию. Выход за рамки привычного, стандартного всегда сопутствует творчеству. В начале каждого учебного года перед </w:t>
      </w:r>
      <w:r w:rsidR="00CF0021" w:rsidRPr="00805D87">
        <w:rPr>
          <w:sz w:val="28"/>
          <w:szCs w:val="28"/>
        </w:rPr>
        <w:t xml:space="preserve">преподавателем стоят задачи по дальнейшему творческому </w:t>
      </w:r>
      <w:r w:rsidR="001C4716" w:rsidRPr="00805D87">
        <w:rPr>
          <w:sz w:val="28"/>
          <w:szCs w:val="28"/>
        </w:rPr>
        <w:t>развитию ребенка, формированию</w:t>
      </w:r>
      <w:r w:rsidR="00F52F4A" w:rsidRPr="00805D87">
        <w:rPr>
          <w:sz w:val="28"/>
          <w:szCs w:val="28"/>
        </w:rPr>
        <w:t xml:space="preserve"> и</w:t>
      </w:r>
      <w:r w:rsidR="00CF0021" w:rsidRPr="00805D87">
        <w:rPr>
          <w:sz w:val="28"/>
          <w:szCs w:val="28"/>
        </w:rPr>
        <w:t xml:space="preserve"> укреплению его музыкальных </w:t>
      </w:r>
      <w:r w:rsidR="001C4716" w:rsidRPr="00805D87">
        <w:rPr>
          <w:sz w:val="28"/>
          <w:szCs w:val="28"/>
        </w:rPr>
        <w:t>вкусов,</w:t>
      </w:r>
      <w:r w:rsidR="00CF0021" w:rsidRPr="00805D87">
        <w:rPr>
          <w:sz w:val="28"/>
          <w:szCs w:val="28"/>
        </w:rPr>
        <w:t xml:space="preserve"> раскрытию талантов, </w:t>
      </w:r>
      <w:r w:rsidR="00F52F4A" w:rsidRPr="00805D87">
        <w:rPr>
          <w:sz w:val="28"/>
          <w:szCs w:val="28"/>
        </w:rPr>
        <w:t>выработке единой системы обоснованных, последовательных требований, совершенствованию норм взаимоотношений между</w:t>
      </w:r>
      <w:r w:rsidR="00CF0021" w:rsidRPr="00805D87">
        <w:rPr>
          <w:sz w:val="28"/>
          <w:szCs w:val="28"/>
        </w:rPr>
        <w:t xml:space="preserve"> учителем и учеником</w:t>
      </w:r>
      <w:r w:rsidR="00F52F4A" w:rsidRPr="00805D87">
        <w:rPr>
          <w:sz w:val="28"/>
          <w:szCs w:val="28"/>
        </w:rPr>
        <w:t>. За прошедший год педагоги и воспитатели училища выявляли, кто на что способен, чтобы в дальнейшем в процессе работы по возможности развивать способности детей, чтобы каждый из них чувствовал себя на своём месте</w:t>
      </w:r>
      <w:r w:rsidR="005F2093" w:rsidRPr="00805D87">
        <w:rPr>
          <w:sz w:val="28"/>
          <w:szCs w:val="28"/>
        </w:rPr>
        <w:t xml:space="preserve">. Нам преподавателям </w:t>
      </w:r>
      <w:r w:rsidR="00F52F4A" w:rsidRPr="00805D87">
        <w:rPr>
          <w:sz w:val="28"/>
          <w:szCs w:val="28"/>
        </w:rPr>
        <w:t>очень важно, чтобы все было направлено на развитие личности ребенка, раскрытие его возможностей, талантов, становление самосознания, самореализации. Таким образом, личностно-ориентированно</w:t>
      </w:r>
      <w:r w:rsidR="005F2093" w:rsidRPr="00805D87">
        <w:rPr>
          <w:sz w:val="28"/>
          <w:szCs w:val="28"/>
        </w:rPr>
        <w:t>е обучение играет важную роль в успешной подготовке будущего музыканта.</w:t>
      </w:r>
    </w:p>
    <w:p w:rsidR="00153D9A" w:rsidRDefault="00153D9A" w:rsidP="003D33F3">
      <w:pPr>
        <w:ind w:left="709"/>
        <w:jc w:val="both"/>
      </w:pPr>
    </w:p>
    <w:p w:rsidR="00805D87" w:rsidRDefault="00805D87" w:rsidP="003D33F3">
      <w:pPr>
        <w:jc w:val="both"/>
      </w:pPr>
    </w:p>
    <w:p w:rsidR="00805D87" w:rsidRDefault="00805D87" w:rsidP="003D33F3">
      <w:pPr>
        <w:jc w:val="both"/>
      </w:pPr>
    </w:p>
    <w:p w:rsidR="00805D87" w:rsidRPr="003D33F3" w:rsidRDefault="00805D87" w:rsidP="003D33F3">
      <w:pPr>
        <w:jc w:val="both"/>
        <w:rPr>
          <w:b/>
          <w:i/>
        </w:rPr>
      </w:pPr>
      <w:r w:rsidRPr="003D33F3">
        <w:rPr>
          <w:b/>
          <w:i/>
        </w:rPr>
        <w:t>Список литературы</w:t>
      </w:r>
    </w:p>
    <w:p w:rsidR="00805D87" w:rsidRPr="003D33F3" w:rsidRDefault="00805D87" w:rsidP="003D33F3">
      <w:pPr>
        <w:jc w:val="both"/>
      </w:pPr>
      <w:r w:rsidRPr="003D33F3">
        <w:rPr>
          <w:i/>
        </w:rPr>
        <w:t>1. Зимняя И. А.</w:t>
      </w:r>
      <w:r w:rsidRPr="003D33F3">
        <w:t xml:space="preserve"> Компетентностный подход. Каково его место в системе</w:t>
      </w:r>
    </w:p>
    <w:p w:rsidR="00805D87" w:rsidRPr="003D33F3" w:rsidRDefault="00805D87" w:rsidP="003D33F3">
      <w:pPr>
        <w:jc w:val="both"/>
      </w:pPr>
      <w:r w:rsidRPr="003D33F3">
        <w:t>современных подходов к проблемам образования? (теоретико-методологический аспект</w:t>
      </w:r>
    </w:p>
    <w:p w:rsidR="00805D87" w:rsidRPr="003D33F3" w:rsidRDefault="00805D87" w:rsidP="003D33F3">
      <w:pPr>
        <w:jc w:val="both"/>
      </w:pPr>
      <w:r w:rsidRPr="003D33F3">
        <w:t>// Высшее образование сегодня: реформы, нововведения, опыт. 2006. № 8. С. 20–26.</w:t>
      </w:r>
    </w:p>
    <w:p w:rsidR="00805D87" w:rsidRPr="003D33F3" w:rsidRDefault="00805D87" w:rsidP="003D33F3">
      <w:pPr>
        <w:jc w:val="both"/>
      </w:pPr>
      <w:r w:rsidRPr="003D33F3">
        <w:rPr>
          <w:i/>
        </w:rPr>
        <w:t>2. Тимошина, Е.И.</w:t>
      </w:r>
      <w:r w:rsidRPr="003D33F3">
        <w:t xml:space="preserve"> Педагогические условия развития социально-</w:t>
      </w:r>
    </w:p>
    <w:p w:rsidR="00805D87" w:rsidRPr="003D33F3" w:rsidRDefault="00805D87" w:rsidP="003D33F3">
      <w:pPr>
        <w:jc w:val="both"/>
      </w:pPr>
      <w:r w:rsidRPr="003D33F3">
        <w:t>перцептивной компетентности будущих педагогов в процессе высшего</w:t>
      </w:r>
    </w:p>
    <w:p w:rsidR="00805D87" w:rsidRPr="003D33F3" w:rsidRDefault="00805D87" w:rsidP="003D33F3">
      <w:pPr>
        <w:jc w:val="both"/>
      </w:pPr>
      <w:r w:rsidRPr="003D33F3">
        <w:t xml:space="preserve">профессионального образования Текст.: </w:t>
      </w:r>
      <w:proofErr w:type="spellStart"/>
      <w:r w:rsidRPr="003D33F3">
        <w:t>автореф</w:t>
      </w:r>
      <w:proofErr w:type="spellEnd"/>
      <w:r w:rsidRPr="003D33F3">
        <w:t xml:space="preserve">. </w:t>
      </w:r>
      <w:proofErr w:type="spellStart"/>
      <w:r w:rsidRPr="003D33F3">
        <w:t>дис</w:t>
      </w:r>
      <w:proofErr w:type="spellEnd"/>
      <w:r w:rsidRPr="003D33F3">
        <w:t xml:space="preserve">. </w:t>
      </w:r>
      <w:proofErr w:type="gramStart"/>
      <w:r w:rsidRPr="003D33F3">
        <w:t>.канд.</w:t>
      </w:r>
      <w:proofErr w:type="gramEnd"/>
      <w:r w:rsidRPr="003D33F3">
        <w:t xml:space="preserve"> </w:t>
      </w:r>
      <w:proofErr w:type="spellStart"/>
      <w:r w:rsidRPr="003D33F3">
        <w:t>пед</w:t>
      </w:r>
      <w:proofErr w:type="spellEnd"/>
      <w:r w:rsidRPr="003D33F3">
        <w:t xml:space="preserve">. наук / </w:t>
      </w:r>
      <w:proofErr w:type="spellStart"/>
      <w:r w:rsidRPr="003D33F3">
        <w:t>Е.И.Тимошина</w:t>
      </w:r>
      <w:proofErr w:type="spellEnd"/>
      <w:r w:rsidRPr="003D33F3">
        <w:t>.</w:t>
      </w:r>
    </w:p>
    <w:p w:rsidR="00805D87" w:rsidRPr="003D33F3" w:rsidRDefault="00805D87" w:rsidP="003D33F3">
      <w:pPr>
        <w:jc w:val="both"/>
      </w:pPr>
      <w:r w:rsidRPr="003D33F3">
        <w:t>Череповец, 2002.</w:t>
      </w:r>
    </w:p>
    <w:sectPr w:rsidR="00805D87" w:rsidRPr="003D33F3" w:rsidSect="003D3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90E"/>
    <w:multiLevelType w:val="multilevel"/>
    <w:tmpl w:val="3CD6595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83D"/>
    <w:multiLevelType w:val="multilevel"/>
    <w:tmpl w:val="1EE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1081D"/>
    <w:multiLevelType w:val="multilevel"/>
    <w:tmpl w:val="C5B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71"/>
    <w:rsid w:val="000237E5"/>
    <w:rsid w:val="00043080"/>
    <w:rsid w:val="00050800"/>
    <w:rsid w:val="00050F2A"/>
    <w:rsid w:val="0009517D"/>
    <w:rsid w:val="000A1764"/>
    <w:rsid w:val="000C53F6"/>
    <w:rsid w:val="000D04AA"/>
    <w:rsid w:val="000D69B8"/>
    <w:rsid w:val="000E2A82"/>
    <w:rsid w:val="000F1600"/>
    <w:rsid w:val="000F5C0D"/>
    <w:rsid w:val="001169B7"/>
    <w:rsid w:val="00137854"/>
    <w:rsid w:val="00153D9A"/>
    <w:rsid w:val="00167BD2"/>
    <w:rsid w:val="00170D88"/>
    <w:rsid w:val="0017671A"/>
    <w:rsid w:val="00180E61"/>
    <w:rsid w:val="0019407C"/>
    <w:rsid w:val="001A3769"/>
    <w:rsid w:val="001B0A37"/>
    <w:rsid w:val="001C38D1"/>
    <w:rsid w:val="001C4716"/>
    <w:rsid w:val="001E3A4E"/>
    <w:rsid w:val="00205806"/>
    <w:rsid w:val="00212BC0"/>
    <w:rsid w:val="00215C7A"/>
    <w:rsid w:val="002209C7"/>
    <w:rsid w:val="0023088B"/>
    <w:rsid w:val="00230B09"/>
    <w:rsid w:val="0024040B"/>
    <w:rsid w:val="00261471"/>
    <w:rsid w:val="00265CA2"/>
    <w:rsid w:val="002674DF"/>
    <w:rsid w:val="00284D35"/>
    <w:rsid w:val="002E0219"/>
    <w:rsid w:val="002E4161"/>
    <w:rsid w:val="0031544B"/>
    <w:rsid w:val="00380122"/>
    <w:rsid w:val="003D33F3"/>
    <w:rsid w:val="003E29CC"/>
    <w:rsid w:val="003F3FB1"/>
    <w:rsid w:val="003F7A5A"/>
    <w:rsid w:val="004134FA"/>
    <w:rsid w:val="00414D8E"/>
    <w:rsid w:val="004406CF"/>
    <w:rsid w:val="004467B6"/>
    <w:rsid w:val="00465243"/>
    <w:rsid w:val="004C0167"/>
    <w:rsid w:val="004F3DDD"/>
    <w:rsid w:val="005073A8"/>
    <w:rsid w:val="00513A5B"/>
    <w:rsid w:val="00514303"/>
    <w:rsid w:val="0052346E"/>
    <w:rsid w:val="00552958"/>
    <w:rsid w:val="00595265"/>
    <w:rsid w:val="005A11A2"/>
    <w:rsid w:val="005D6A0D"/>
    <w:rsid w:val="005D78C6"/>
    <w:rsid w:val="005E4B0A"/>
    <w:rsid w:val="005E584C"/>
    <w:rsid w:val="005F2093"/>
    <w:rsid w:val="006176F4"/>
    <w:rsid w:val="006B7972"/>
    <w:rsid w:val="006C0C87"/>
    <w:rsid w:val="006C4E41"/>
    <w:rsid w:val="00715F05"/>
    <w:rsid w:val="007356EA"/>
    <w:rsid w:val="00772AB9"/>
    <w:rsid w:val="0078344C"/>
    <w:rsid w:val="00787948"/>
    <w:rsid w:val="007954A8"/>
    <w:rsid w:val="007C1EB1"/>
    <w:rsid w:val="007C3644"/>
    <w:rsid w:val="007C4B70"/>
    <w:rsid w:val="00801EB9"/>
    <w:rsid w:val="008057C7"/>
    <w:rsid w:val="00805D87"/>
    <w:rsid w:val="0083064C"/>
    <w:rsid w:val="008573BF"/>
    <w:rsid w:val="008B1896"/>
    <w:rsid w:val="008B7819"/>
    <w:rsid w:val="008C5BB5"/>
    <w:rsid w:val="00902013"/>
    <w:rsid w:val="00936AE1"/>
    <w:rsid w:val="00957D2D"/>
    <w:rsid w:val="00960EAD"/>
    <w:rsid w:val="009A1578"/>
    <w:rsid w:val="009A4615"/>
    <w:rsid w:val="009C23E6"/>
    <w:rsid w:val="009D01B4"/>
    <w:rsid w:val="00A1549E"/>
    <w:rsid w:val="00A1793C"/>
    <w:rsid w:val="00A17F82"/>
    <w:rsid w:val="00A537D3"/>
    <w:rsid w:val="00A63C7C"/>
    <w:rsid w:val="00A73E8B"/>
    <w:rsid w:val="00A812BC"/>
    <w:rsid w:val="00A85A30"/>
    <w:rsid w:val="00AC4B07"/>
    <w:rsid w:val="00AE0DC6"/>
    <w:rsid w:val="00AF153D"/>
    <w:rsid w:val="00B048B9"/>
    <w:rsid w:val="00B07491"/>
    <w:rsid w:val="00B125A7"/>
    <w:rsid w:val="00B31287"/>
    <w:rsid w:val="00B346C9"/>
    <w:rsid w:val="00B44FDF"/>
    <w:rsid w:val="00B529C0"/>
    <w:rsid w:val="00B54238"/>
    <w:rsid w:val="00B6380F"/>
    <w:rsid w:val="00B649B7"/>
    <w:rsid w:val="00B762E2"/>
    <w:rsid w:val="00BA06EF"/>
    <w:rsid w:val="00BC112A"/>
    <w:rsid w:val="00BD68E2"/>
    <w:rsid w:val="00C07F9C"/>
    <w:rsid w:val="00C31C1A"/>
    <w:rsid w:val="00C40AE6"/>
    <w:rsid w:val="00C413AE"/>
    <w:rsid w:val="00C64001"/>
    <w:rsid w:val="00C86912"/>
    <w:rsid w:val="00C93FCE"/>
    <w:rsid w:val="00CB19C7"/>
    <w:rsid w:val="00CC1230"/>
    <w:rsid w:val="00CE2BEE"/>
    <w:rsid w:val="00CF0021"/>
    <w:rsid w:val="00D04C06"/>
    <w:rsid w:val="00D269A6"/>
    <w:rsid w:val="00D560DA"/>
    <w:rsid w:val="00E2026F"/>
    <w:rsid w:val="00E44DDB"/>
    <w:rsid w:val="00E47ED3"/>
    <w:rsid w:val="00E64211"/>
    <w:rsid w:val="00E73EB9"/>
    <w:rsid w:val="00E91BEB"/>
    <w:rsid w:val="00E95747"/>
    <w:rsid w:val="00EB2430"/>
    <w:rsid w:val="00F03BBF"/>
    <w:rsid w:val="00F47874"/>
    <w:rsid w:val="00F52F4A"/>
    <w:rsid w:val="00FB279E"/>
    <w:rsid w:val="00FD5A0E"/>
    <w:rsid w:val="00FE1E97"/>
    <w:rsid w:val="00FE390A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0810"/>
  <w15:docId w15:val="{CFAF2663-DD64-4EB2-B18E-72729B2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3E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3EB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3E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3E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3EB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3E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3EB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7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7B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D33F3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0F1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16</cp:revision>
  <dcterms:created xsi:type="dcterms:W3CDTF">2016-11-02T15:43:00Z</dcterms:created>
  <dcterms:modified xsi:type="dcterms:W3CDTF">2021-09-04T09:12:00Z</dcterms:modified>
</cp:coreProperties>
</file>