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BB" w:rsidRPr="00457050" w:rsidRDefault="005F30BB" w:rsidP="005F30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Познание мира </w:t>
      </w:r>
    </w:p>
    <w:p w:rsidR="005F30BB" w:rsidRPr="00457050" w:rsidRDefault="005F30BB" w:rsidP="005F30B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7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Краткосрочный план урока </w:t>
      </w:r>
    </w:p>
    <w:tbl>
      <w:tblPr>
        <w:tblW w:w="52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306"/>
        <w:gridCol w:w="2488"/>
        <w:gridCol w:w="1417"/>
      </w:tblGrid>
      <w:tr w:rsidR="005F30BB" w:rsidRPr="00457050" w:rsidTr="00863F21">
        <w:trPr>
          <w:cantSplit/>
          <w:trHeight w:val="71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Предмет: Познание мира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Школа: КГУ «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Белоусовская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основная школа»</w:t>
            </w:r>
          </w:p>
        </w:tc>
      </w:tr>
      <w:tr w:rsidR="005F30BB" w:rsidRPr="00457050" w:rsidTr="00863F21">
        <w:trPr>
          <w:cantSplit/>
          <w:trHeight w:val="472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Кошевая А.Ю</w:t>
            </w:r>
          </w:p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30BB" w:rsidRPr="00457050" w:rsidTr="00863F21">
        <w:trPr>
          <w:cantSplit/>
          <w:trHeight w:val="412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 3</w:t>
            </w: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присутствующих: </w:t>
            </w:r>
          </w:p>
        </w:tc>
        <w:tc>
          <w:tcPr>
            <w:tcW w:w="1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Количество    </w:t>
            </w:r>
          </w:p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отсутствующих:             </w:t>
            </w:r>
          </w:p>
        </w:tc>
      </w:tr>
      <w:tr w:rsidR="005F30BB" w:rsidRPr="00457050" w:rsidTr="00863F21">
        <w:trPr>
          <w:cantSplit/>
          <w:trHeight w:val="412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(сквозная тема):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контексте сквозной темы  «Вода – источник жизни».</w:t>
            </w:r>
          </w:p>
        </w:tc>
      </w:tr>
      <w:tr w:rsidR="005F30BB" w:rsidRPr="00457050" w:rsidTr="00863F21">
        <w:trPr>
          <w:cantSplit/>
          <w:trHeight w:val="56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contextualSpacing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урока: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Какие существуют риски в естественной среде?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5F30BB" w:rsidRPr="00457050" w:rsidTr="00863F21">
        <w:trPr>
          <w:cantSplit/>
          <w:trHeight w:val="56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обучения, которым посвящен урок: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3.1.4.3 На основе различных источников выявлять и оценивать риски и опасности в естественной среде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3.2.3.2 Составлять правила поведения в случае возникновения геологических и природно-климатических катаклизмов</w:t>
            </w:r>
          </w:p>
        </w:tc>
      </w:tr>
      <w:tr w:rsidR="005F30BB" w:rsidRPr="00457050" w:rsidTr="00863F21">
        <w:trPr>
          <w:cantSplit/>
          <w:trHeight w:val="42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навыков: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Климат и погода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Природные условия и их влияние</w:t>
            </w:r>
          </w:p>
          <w:p w:rsidR="005F30BB" w:rsidRPr="00457050" w:rsidRDefault="005F30BB" w:rsidP="00503D28">
            <w:pPr>
              <w:spacing w:after="0" w:line="240" w:lineRule="atLeast"/>
              <w:textAlignment w:val="baseline"/>
              <w:rPr>
                <w:rFonts w:ascii="Times New Roman" w:eastAsia="Consolas,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 Здоровье и безопасность</w:t>
            </w:r>
          </w:p>
        </w:tc>
      </w:tr>
      <w:tr w:rsidR="005F30BB" w:rsidRPr="00457050" w:rsidTr="00863F21">
        <w:trPr>
          <w:cantSplit/>
          <w:trHeight w:val="154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Предполагаемый результат: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учащиеся смогут: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уметь рассматривать ситуации, при которых может возникнуть опасность в повседневной жизни;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знать телефоны служб помощи;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Большинство учащихся смогут: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знать правила поведения в экстремальных ситуациях, обеспечивающие сохранность жизни и здоровья;</w:t>
            </w:r>
          </w:p>
          <w:p w:rsidR="005F30BB" w:rsidRPr="00457050" w:rsidRDefault="005F30BB" w:rsidP="00503D2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знать приемы оказания первой помощи;</w:t>
            </w:r>
          </w:p>
          <w:p w:rsidR="005F30BB" w:rsidRPr="00457050" w:rsidRDefault="005F30BB" w:rsidP="00503D28">
            <w:pPr>
              <w:keepNext/>
              <w:spacing w:after="0" w:line="240" w:lineRule="atLeast"/>
              <w:contextualSpacing/>
              <w:jc w:val="both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Некоторые учащиеся смогут: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распознавать виды, объекты и источники риска;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составлять план действий в экстремальных ситуациях.</w:t>
            </w:r>
          </w:p>
        </w:tc>
      </w:tr>
      <w:tr w:rsidR="005F30BB" w:rsidRPr="00457050" w:rsidTr="00863F21">
        <w:trPr>
          <w:cantSplit/>
          <w:trHeight w:val="154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spacing w:after="0" w:line="240" w:lineRule="atLeast"/>
              <w:ind w:left="-468" w:firstLine="4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Языковая цель</w:t>
            </w:r>
          </w:p>
          <w:p w:rsidR="005F30BB" w:rsidRPr="00457050" w:rsidRDefault="005F30BB" w:rsidP="00503D2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30BB" w:rsidRPr="00457050" w:rsidRDefault="005F30BB" w:rsidP="00503D2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Учащиеся могут: </w:t>
            </w:r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рассуждать, аргументировать свое мнение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Предметная лексика и терминология: 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окружающая среда, экстремальные ситуации, телефоны экстренных служб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техногенные, природные, экологические.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Серия полезных фраз для диалога/письма: 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Кто спасет одну жизнь –  спасет целый мир. 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Природа не терпит неточностей и не прощает ошибок. (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Ралф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Эмерсон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«Берегись бед, пока их нет!»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Обсуждение</w:t>
            </w:r>
            <w:r w:rsidRPr="0045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Откуда может прийти опасность?  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каким телефонам надо звонить в экстремальной ситуации?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оказать первую помощь?</w:t>
            </w:r>
          </w:p>
          <w:p w:rsidR="005F30BB" w:rsidRPr="00457050" w:rsidRDefault="005F30BB" w:rsidP="00503D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Письмо.</w:t>
            </w:r>
            <w:r w:rsidRPr="00457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Заполнение таблицы – источник риска, последовательные события. Составление плана действий при возникновении опасных ситуаций.</w:t>
            </w:r>
          </w:p>
        </w:tc>
      </w:tr>
      <w:tr w:rsidR="005F30BB" w:rsidRPr="00457050" w:rsidTr="005F30BB">
        <w:trPr>
          <w:trHeight w:val="3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урока:</w:t>
            </w:r>
          </w:p>
        </w:tc>
      </w:tr>
      <w:tr w:rsidR="005F30BB" w:rsidRPr="00457050" w:rsidTr="00863F21">
        <w:trPr>
          <w:trHeight w:val="52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503D28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</w:tr>
      <w:tr w:rsidR="005F30BB" w:rsidRPr="00457050" w:rsidTr="00863F21">
        <w:trPr>
          <w:trHeight w:val="28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0-1 мин</w:t>
            </w: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30BB" w:rsidRPr="00457050" w:rsidRDefault="005F30BB" w:rsidP="00863F21">
            <w:pPr>
              <w:keepNext/>
              <w:spacing w:after="0" w:line="360" w:lineRule="auto"/>
              <w:contextualSpacing/>
              <w:outlineLvl w:val="8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ru-RU"/>
              </w:rPr>
              <w:t>Создание положительного эмоционального настроя: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Мотивация.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на небе проснулось,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Нам, ребята, улыбнулось.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к небу поднимаем.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 солнышка возьмем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 сердечку поднесем.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3F2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Стартер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Звучит песня «Неприятность эту мы переживем» из мультфильма «Лето кота Леопольда».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 Ребята, как вы думаете, почему этой песней мы начинаем свой урок?  (Эта песня о неприятностях, которые могут нас поджидать каждый день на улице)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Каждое утро человек выходит из дома и попадает в огромный мир, в котором может произойти все, что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угодно, 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 сам того не ожидая.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0BB" w:rsidRPr="00457050" w:rsidRDefault="005F30BB" w:rsidP="00863F2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30BB" w:rsidRPr="00863F21" w:rsidRDefault="005F30BB" w:rsidP="00863F2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Аудиозапись</w:t>
            </w:r>
          </w:p>
          <w:p w:rsidR="005F30BB" w:rsidRPr="00457050" w:rsidRDefault="005F30BB" w:rsidP="00863F2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F30BB" w:rsidRPr="00457050" w:rsidTr="00863F21">
        <w:trPr>
          <w:trHeight w:val="132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BB" w:rsidRPr="00863F21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5F30BB" w:rsidRPr="00863F21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2-5 мин</w:t>
            </w: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5-35 мин</w:t>
            </w: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0BB" w:rsidRPr="00457050" w:rsidRDefault="005F30BB" w:rsidP="00863F21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Групповая проверка домашнего задания</w:t>
            </w:r>
          </w:p>
          <w:p w:rsidR="005F30BB" w:rsidRPr="00457050" w:rsidRDefault="005F30BB" w:rsidP="00863F21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Рабочая тетрадь 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рт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ст. 40 зад (б) - ФО</w:t>
            </w:r>
          </w:p>
          <w:p w:rsidR="005F30BB" w:rsidRPr="00457050" w:rsidRDefault="005F30BB" w:rsidP="00863F21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 домашнее задание по выбору – составление советов по карточкам.  – 4 совета, зачитывают группы по одному совету.</w:t>
            </w:r>
          </w:p>
          <w:p w:rsidR="005F30BB" w:rsidRPr="00457050" w:rsidRDefault="005F30BB" w:rsidP="00863F21">
            <w:pPr>
              <w:tabs>
                <w:tab w:val="left" w:pos="1490"/>
                <w:tab w:val="left" w:pos="713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Актуализация 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ЗУНов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Учитель: Опасности окружают нас повсюду и могут возникнуть в любой момент. Они вокруг нас. Любой предмет окружающей среды может быть опасен для жизни человека. Но мы учимся предвидеть эти опасности, и избегать их.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продолжением нашего урока будет народная мудрость: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1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«Берегись бед, пока их нет!»</w:t>
            </w:r>
          </w:p>
          <w:p w:rsidR="005F30BB" w:rsidRPr="00457050" w:rsidRDefault="005F30BB" w:rsidP="00863F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«Кто спасет одну жизнь –  спасет целый мир»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Природа не терпит </w:t>
            </w:r>
            <w:proofErr w:type="gramStart"/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неточностей  и</w:t>
            </w:r>
            <w:proofErr w:type="gramEnd"/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 прощает ошибок» (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Ралф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Эмерсон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Целеполагание.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Попробуйте по народной мудрости сформулировать тему урока.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 формулируют тему урока: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(появляется тема на слайде)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2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«Какие существуют риски в естественной среде?» -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4570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Какие цели на уроке мы должны достичь?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-Я вам предлагаю обратить внимание на следующий слайд вам помогут слова –помощники.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3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(научимся, ситуация, узнаем, помощь, службы)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Предположение детей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Предложить открыть учебник ст. 76 и ознакомиться с целью урока, которую предлагает учебник.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4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 научимся рассматривать ситуации, при которых может возникнуть опасность в повседневной жизни.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Мы узнаем телефоны служб помощи.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- 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представляете, когда слышите слово «риск»?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5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слайде слово «риск»- на казахском, русском и английском.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Работа в парах.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(небольшое рассуждение)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Попробуйте связать словосочетание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lightGray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highlight w:val="darkGray"/>
                <w:lang w:eastAsia="ru-RU"/>
              </w:rPr>
              <w:t xml:space="preserve">                </w:t>
            </w:r>
            <w:r w:rsidRPr="00457050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highlight w:val="lightGray"/>
                <w:lang w:eastAsia="ru-RU"/>
              </w:rPr>
              <w:t xml:space="preserve"> </w:t>
            </w:r>
            <w:r w:rsidRPr="004570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lightGray"/>
                <w:lang w:eastAsia="ru-RU"/>
              </w:rPr>
              <w:t>«среда обитания» со словом «риск»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030"/>
            </w:tblGrid>
            <w:tr w:rsidR="005F30BB" w:rsidRPr="00457050" w:rsidTr="005F30BB">
              <w:tc>
                <w:tcPr>
                  <w:tcW w:w="3029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  <w:r w:rsidRPr="0045705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  <w:t>«среда обитания»</w:t>
                  </w:r>
                </w:p>
              </w:tc>
              <w:tc>
                <w:tcPr>
                  <w:tcW w:w="3030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  <w:r w:rsidRPr="0045705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  <w:t xml:space="preserve">                 «риск»</w:t>
                  </w:r>
                </w:p>
              </w:tc>
            </w:tr>
            <w:tr w:rsidR="005F30BB" w:rsidRPr="00457050" w:rsidTr="005F30BB">
              <w:tc>
                <w:tcPr>
                  <w:tcW w:w="3029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3030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</w:p>
              </w:tc>
            </w:tr>
            <w:tr w:rsidR="005F30BB" w:rsidRPr="00457050" w:rsidTr="005F30BB">
              <w:tc>
                <w:tcPr>
                  <w:tcW w:w="3029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3030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</w:p>
              </w:tc>
            </w:tr>
            <w:tr w:rsidR="005F30BB" w:rsidRPr="00457050" w:rsidTr="005F30BB">
              <w:tc>
                <w:tcPr>
                  <w:tcW w:w="3029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</w:p>
              </w:tc>
              <w:tc>
                <w:tcPr>
                  <w:tcW w:w="3030" w:type="dxa"/>
                </w:tcPr>
                <w:p w:rsidR="005F30BB" w:rsidRPr="00457050" w:rsidRDefault="005F30BB" w:rsidP="00863F21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highlight w:val="lightGray"/>
                      <w:lang w:eastAsia="ru-RU"/>
                    </w:rPr>
                  </w:pPr>
                </w:p>
              </w:tc>
            </w:tr>
          </w:tbl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lightGray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Стратегия «Измерение температуры»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 время выполнения задании после первой минуты можно задать вопрос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Что мы делаем и что от нас требуется?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поможет выяснить на сколько ученики правильно выполняют задание и процесс его выполнения.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попросить одну из групп продемонстрировать процесс выполнения задания, что позволит другим увидеть, что от них требуется.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ФО – групповая, коллективная.                                      Стратегия «Правая рука»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Чему научила данная работа?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Данная работа помогла выяснить, где могут возникать опасные ситуаций и чем это грозит.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сегодня вам предлагается вот эта схема, которая уточнит сферы возникновения рисков и их причины.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Сфера возникновения опасных ситуации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Коллективная работа со схемой.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6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Сфера возникновения риска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829A5" wp14:editId="4F026C6B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60960</wp:posOffset>
                      </wp:positionV>
                      <wp:extent cx="9525" cy="45720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74A1DB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pt,4.8pt" to="125.7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5705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617AB" wp14:editId="23C6C9F3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32385</wp:posOffset>
                      </wp:positionV>
                      <wp:extent cx="485775" cy="342900"/>
                      <wp:effectExtent l="0" t="0" r="2857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DBC7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5pt,2.55pt" to="19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5705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E260D" wp14:editId="17469219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32385</wp:posOffset>
                      </wp:positionV>
                      <wp:extent cx="295275" cy="3238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B3581"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2.55pt" to="95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Природные          техногенные        экологические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7050">
              <w:rPr>
                <w:noProof/>
                <w:sz w:val="28"/>
                <w:szCs w:val="28"/>
                <w:lang w:eastAsia="ru-RU"/>
              </w:rPr>
              <w:t xml:space="preserve">      - </w:t>
            </w:r>
            <w:r w:rsidRPr="0045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По данной схеме, можно определить источник этих проблем и рисков на земле?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Что можно сказать по иллюстраций первой сферы риска?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Групповая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5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У меня три разных рассказа, которые я распределю по рядам. Каждый ряд прочитав </w:t>
            </w:r>
            <w:r w:rsidRPr="004570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выскажет свое мнение по отношению к прочитанному.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570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Ваша задача определить,к какой сфере возникновения риска ваш рассказ относится.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457050"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w:t>В этом поможет вам схема в учебнике. Ст. 76</w:t>
            </w:r>
          </w:p>
          <w:p w:rsidR="005F30BB" w:rsidRPr="00457050" w:rsidRDefault="005F30BB" w:rsidP="00863F2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экологический - природный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1.Однажды человек шел после бури по пляжу и увидел, как далеко впереди другой человек занимается каким-то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странным танцем. Подойдя ближе, он понял, что это не танец. Этот человек что-то поднимал с песка и бросал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океан. Он подошел еще ближе и спросил: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это Вы делаете?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Бросаю обратно в воду морских звезд, которых прибой вынес на берег.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Зачем?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Солнце поднялось, а вода ушла. Если я их не брошу в воду, они погибнут.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Но Вы же понимаете, что пляж тянется на много километров, этих звезд здесь тысячи, и Вы не сможете им всем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помочь. То, что Вы делаете, не имеет смысла, это ничего не меняет.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Молодой человек подобрал еще одну морскую звезду, посмотрел на нее, кинул в воду и сказал: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Для нее – меняет. (Притча)</w:t>
            </w:r>
          </w:p>
          <w:p w:rsidR="005F30BB" w:rsidRPr="00457050" w:rsidRDefault="005F30BB" w:rsidP="00863F2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Природный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смотрим на небо. Тихо надвигается ужасная туча. Она такая черная, что все темнеет вокруг. Она ползет,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чудовище, обволакивая все небо.  Мы бежим домой. Но бежим навстречу туче. Прямо в пасть этому чудовищу.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Неожиданно налетает ветер. Он крутит все вокруг нас. Пыль поднимается. Летит сухая трава.  Сгибаются кусты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деревья. Что есть духу мы бежим домой.  Вот уже дождь крупными каплями падает на наши головы.  Ужасная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молния и еще более ужасный гром потрясает нас. Я падаю на землю и, вскочив, снова бегу. Бегу так, как будто за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мной гонится тигр. Вот уж близко дом. Еще сто шагов – и я на крыльце.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Прижавшись друг к другу, мы сидим на кровати.  Ужасный гром сотрясает нашу дачу.  Дождь барабанит по стеклам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крыше. От потоков дождя ничего не видно. (Михаил Зощенко)</w:t>
            </w:r>
          </w:p>
          <w:p w:rsidR="005F30BB" w:rsidRPr="00457050" w:rsidRDefault="005F30BB" w:rsidP="00863F2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Техногенный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Жила-была река. Сначала она была маленьким, веселым ручейком, который прятался среди высоких, стройных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елей и белоствольных берез.  И все говорили: какая чистая, какая вкусная вода в этом ручье!  Затем ручей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превратился в настоящую речку. Вода в ней текла уже не так быстро, но все еще была прозрачной и чистой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 очень любила путешествовать. Однажды она очутилась в городе. Здесь не росли ели и березы, зато стояли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огромные дома, в которых жили люди. Много людей. Они обрадовались Реке и попросили ее остаться в городе.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 согласилась, и ее заковали в каменные берега. По ней стали ходить пароходы и лодки, на берегах загорали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люди. Река поила весь город.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Шли годы, люди привыкли к Реке, но уже ни о чем ее не просили, а делали все, что им вздумается. Однажды на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ее берегах построили огромный завод, из труб которого в Реку потекли грязные потоки. Потемнела Река от печали,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стала грязной и мутной. Никто уже не говорил: «Какая чистая, красивая речка!» Никто не гулял на ее берегах.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Реку бросали разные ненужные вещи: банки, бревна, в ней мыли машины, стирали белье. И никто из горожан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подумал, что Река – тоже живая. (Н. Рыжов)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Один из группы зачитывает рассказ и даёт оценку рассказу.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Групповая - А3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Распределить источники по сферам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1группа – А(некоторые) – три сферы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2группа – В(большинство) – две сферы – экологические, техногенные.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3группа – С (некоторые) -   природные- 2, техногенные картинки. 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 xml:space="preserve">Деление на группы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 xml:space="preserve">А                                      </w:t>
            </w:r>
            <w:proofErr w:type="gramStart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>В</w:t>
            </w:r>
            <w:proofErr w:type="gramEnd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  <w:lang w:eastAsia="ru-RU"/>
              </w:rPr>
              <w:t xml:space="preserve">                        С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постера по сферам возникновения риска. </w:t>
            </w:r>
          </w:p>
          <w:p w:rsidR="005F30BB" w:rsidRPr="00863F21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Природные,   </w:t>
            </w:r>
            <w:proofErr w:type="gramEnd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Техногенные,             Экологические.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работ – эксперт от группы (ФО)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Каждая группа оценивает работу других групп в технике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  <w:t xml:space="preserve"> «Сигналы рукой»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7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задание. 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в учебнике «Действуем сами» 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77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42 задания С.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Индивидуальная работа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(И) </w:t>
            </w: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задания в </w:t>
            </w:r>
            <w:proofErr w:type="spellStart"/>
            <w:proofErr w:type="gramStart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раб.тетрадь</w:t>
            </w:r>
            <w:proofErr w:type="spellEnd"/>
            <w:proofErr w:type="gramEnd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30 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41 задание А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Полевая запись по группам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Взаимопроверка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Стратегия «Большой палец»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а) большой палец вверх – я понимаю и могу объяснить другим; б) большой палец направлен в сторону – я все еще не понимаю; в) помахать рукой – я не совсем уверен в себе.                        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  <w:t>СЛАЙД 8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Критерии </w:t>
            </w:r>
            <w:proofErr w:type="spellStart"/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1.Справился с заданием «А», понимаю и могу объяснить товарищу.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Справился с заданием «А», понимаю, но не могу объяснить товарищу.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Справился с заданием частично.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любой экстремальной ситуации человек может пораниться, получить травму.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(ФО) Ответы учащихся на «вредные вопросы».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«Вредные» вопросы: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Можно ли накладывать жгут на голую кожу? (Нет.)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Можно ли ложиться на спину, чтобы кровь стекала в горло? (Нет.)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Можно ли остановить кровотечение перекисью водорода? (Да.)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Можно ли после носового кровотечения пить горячий чай, кофе? (Нет.)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Жало осы нужно удалять? (Нет, оса не оставляет жало.)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Если пчела укусила за язык – это смешно? (Нет, это очень опасно, можно задохнуться.)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7.Можно ли удалять с места ожога поврежденную кожу, остатки одежды, грязи? (Нет.)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Можно ли мазать место ожога спиртом, зеленкой, йодом, жиром, мазями, порошками? (Нет.)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Можно ли накладывать на место ожога тугую повязку? (Нет.)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0BB" w:rsidRPr="00457050" w:rsidRDefault="005F30BB" w:rsidP="00863F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863F21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Доска </w:t>
            </w:r>
          </w:p>
          <w:p w:rsidR="005F30BB" w:rsidRPr="00863F21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Листы А3-А4, </w:t>
            </w: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маркеры</w:t>
            </w: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учебнику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в парах</w:t>
            </w: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со схемой коллективная</w:t>
            </w: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863F21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рассказ</w:t>
            </w: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0BB" w:rsidRPr="00863F21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3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обучения</w:t>
            </w:r>
          </w:p>
        </w:tc>
      </w:tr>
      <w:tr w:rsidR="005F30BB" w:rsidRPr="00457050" w:rsidTr="00863F21">
        <w:trPr>
          <w:trHeight w:val="1005"/>
        </w:trPr>
        <w:tc>
          <w:tcPr>
            <w:tcW w:w="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30BB" w:rsidRPr="00863F21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5F30BB" w:rsidRPr="00457050" w:rsidRDefault="005F30BB" w:rsidP="00863F2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35- 40 мин</w:t>
            </w:r>
          </w:p>
        </w:tc>
        <w:tc>
          <w:tcPr>
            <w:tcW w:w="35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30BB" w:rsidRPr="00457050" w:rsidRDefault="00863F21" w:rsidP="00863F2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Итог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урока: </w:t>
            </w:r>
            <w:r w:rsidR="005F30BB" w:rsidRPr="0045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5F30BB" w:rsidRPr="004570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СЛАЙД 9</w:t>
            </w:r>
          </w:p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7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(ФО) Учащиеся делают свой выбор по пяти критериям. </w:t>
            </w:r>
            <w:r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«Попади в мишень»</w:t>
            </w:r>
          </w:p>
        </w:tc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30BB" w:rsidRPr="00863F21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«Попади в мишень»</w:t>
            </w:r>
          </w:p>
        </w:tc>
      </w:tr>
      <w:tr w:rsidR="005F30BB" w:rsidRPr="00457050" w:rsidTr="00863F21">
        <w:trPr>
          <w:trHeight w:hRule="exact" w:val="88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0BB" w:rsidRPr="00863F21" w:rsidRDefault="005F30BB" w:rsidP="008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0BB" w:rsidRPr="00457050" w:rsidRDefault="00F5211B" w:rsidP="00F5211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bookmarkStart w:id="0" w:name="_GoBack"/>
            <w:bookmarkEnd w:id="0"/>
            <w:r w:rsidR="005F30BB" w:rsidRPr="00457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Оценивание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учителем </w:t>
            </w:r>
          </w:p>
          <w:p w:rsidR="005F30BB" w:rsidRPr="00457050" w:rsidRDefault="005F30BB" w:rsidP="00863F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0BB" w:rsidRPr="00863F21" w:rsidRDefault="005F30BB" w:rsidP="008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</w:p>
          <w:p w:rsidR="005F30BB" w:rsidRPr="00863F21" w:rsidRDefault="005F30BB" w:rsidP="008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</w:tr>
      <w:tr w:rsidR="005F30BB" w:rsidRPr="00457050" w:rsidTr="00863F21">
        <w:trPr>
          <w:trHeight w:hRule="exact" w:val="325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0BB" w:rsidRPr="00863F21" w:rsidRDefault="005F30BB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 xml:space="preserve">В процессе работы на уроке учитель индивидуально помогает </w:t>
            </w:r>
            <w:proofErr w:type="gramStart"/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>учащимся  строить</w:t>
            </w:r>
            <w:proofErr w:type="gramEnd"/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 xml:space="preserve"> монологическое высказывание на заданную тему. Мотивированные дети разыгрывают ситуации общения.</w:t>
            </w: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0BB" w:rsidRPr="00863F21" w:rsidRDefault="005F30BB" w:rsidP="00863F2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3F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Формативное</w:t>
            </w:r>
            <w:proofErr w:type="spellEnd"/>
            <w:r w:rsidRPr="00863F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оценивание.</w:t>
            </w:r>
          </w:p>
          <w:p w:rsidR="005F30BB" w:rsidRPr="00863F21" w:rsidRDefault="005F30BB" w:rsidP="00863F2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>Самооценивание</w:t>
            </w:r>
            <w:proofErr w:type="spellEnd"/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 xml:space="preserve"> в тетради «Что я знаю и умею».</w:t>
            </w:r>
          </w:p>
          <w:p w:rsidR="005F30BB" w:rsidRPr="00863F21" w:rsidRDefault="005F30BB" w:rsidP="00863F2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>Взаимооценивание</w:t>
            </w:r>
            <w:proofErr w:type="spellEnd"/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 xml:space="preserve"> при работе в паре, группе, классом.</w:t>
            </w:r>
          </w:p>
          <w:p w:rsidR="005F30BB" w:rsidRPr="00863F21" w:rsidRDefault="005F30BB" w:rsidP="00863F2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>Результаты наблюдения учителем качества ответов учащихся на уроке.</w:t>
            </w:r>
          </w:p>
          <w:p w:rsidR="005F30BB" w:rsidRPr="00863F21" w:rsidRDefault="005F30BB" w:rsidP="00863F21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30BB" w:rsidRPr="00863F21" w:rsidRDefault="005F30BB" w:rsidP="00863F2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 xml:space="preserve">– литература </w:t>
            </w:r>
          </w:p>
          <w:p w:rsidR="005F30BB" w:rsidRPr="00863F21" w:rsidRDefault="005F30BB" w:rsidP="00863F2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F21">
              <w:rPr>
                <w:rFonts w:ascii="Times New Roman" w:eastAsia="Times New Roman" w:hAnsi="Times New Roman" w:cs="Times New Roman"/>
                <w:lang w:eastAsia="ru-RU"/>
              </w:rPr>
              <w:t>– самопознание</w:t>
            </w:r>
          </w:p>
        </w:tc>
      </w:tr>
      <w:tr w:rsidR="005F30BB" w:rsidRPr="00457050" w:rsidTr="00863F21">
        <w:trPr>
          <w:trHeight w:hRule="exact" w:val="97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B" w:rsidRPr="00457050" w:rsidRDefault="005F30BB" w:rsidP="00863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B" w:rsidRPr="00457050" w:rsidRDefault="005F30BB" w:rsidP="00863F21">
            <w:pPr>
              <w:spacing w:after="0" w:line="360" w:lineRule="auto"/>
              <w:ind w:left="14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B" w:rsidRPr="00457050" w:rsidRDefault="005F30BB" w:rsidP="00863F21">
            <w:pPr>
              <w:spacing w:after="0" w:line="360" w:lineRule="auto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30BB" w:rsidRPr="00457050" w:rsidRDefault="005F30BB" w:rsidP="00863F2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7296F" w:rsidRPr="00457050" w:rsidRDefault="0037296F" w:rsidP="00863F21">
      <w:pPr>
        <w:spacing w:line="360" w:lineRule="auto"/>
        <w:rPr>
          <w:sz w:val="28"/>
          <w:szCs w:val="28"/>
        </w:rPr>
      </w:pPr>
    </w:p>
    <w:sectPr w:rsidR="0037296F" w:rsidRPr="00457050" w:rsidSect="005F30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F3FFE"/>
    <w:multiLevelType w:val="hybridMultilevel"/>
    <w:tmpl w:val="61A4681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B"/>
    <w:rsid w:val="0037296F"/>
    <w:rsid w:val="00457050"/>
    <w:rsid w:val="005F30BB"/>
    <w:rsid w:val="00863F21"/>
    <w:rsid w:val="00F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F585"/>
  <w15:chartTrackingRefBased/>
  <w15:docId w15:val="{B69F009C-56A1-420D-BBBF-E21C48AA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2021-01-08T07:04:00Z</dcterms:created>
  <dcterms:modified xsi:type="dcterms:W3CDTF">2021-01-08T08:01:00Z</dcterms:modified>
</cp:coreProperties>
</file>