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DF" w:rsidRPr="00487607" w:rsidRDefault="002F6DDF" w:rsidP="002F6DDF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87607">
        <w:rPr>
          <w:rFonts w:ascii="Times New Roman" w:hAnsi="Times New Roman" w:cs="Times New Roman"/>
          <w:sz w:val="28"/>
          <w:szCs w:val="28"/>
        </w:rPr>
        <w:t xml:space="preserve">КГУ « </w:t>
      </w:r>
      <w:proofErr w:type="spellStart"/>
      <w:r w:rsidRPr="00487607">
        <w:rPr>
          <w:rFonts w:ascii="Times New Roman" w:hAnsi="Times New Roman" w:cs="Times New Roman"/>
          <w:sz w:val="28"/>
          <w:szCs w:val="28"/>
        </w:rPr>
        <w:t>Рудненская</w:t>
      </w:r>
      <w:proofErr w:type="spellEnd"/>
      <w:r w:rsidRPr="004876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7607">
        <w:rPr>
          <w:rFonts w:ascii="Times New Roman" w:hAnsi="Times New Roman" w:cs="Times New Roman"/>
          <w:sz w:val="28"/>
          <w:szCs w:val="28"/>
        </w:rPr>
        <w:t xml:space="preserve">специальная школа для детей с </w:t>
      </w:r>
      <w:proofErr w:type="gramStart"/>
      <w:r w:rsidRPr="00487607">
        <w:rPr>
          <w:rFonts w:ascii="Times New Roman" w:hAnsi="Times New Roman" w:cs="Times New Roman"/>
          <w:sz w:val="28"/>
          <w:szCs w:val="28"/>
        </w:rPr>
        <w:t>особыми</w:t>
      </w:r>
      <w:proofErr w:type="gramEnd"/>
    </w:p>
    <w:p w:rsidR="002F6DDF" w:rsidRPr="00487607" w:rsidRDefault="002F6DDF" w:rsidP="002F6DDF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87607">
        <w:rPr>
          <w:rFonts w:ascii="Times New Roman" w:hAnsi="Times New Roman" w:cs="Times New Roman"/>
          <w:sz w:val="28"/>
          <w:szCs w:val="28"/>
        </w:rPr>
        <w:t>образовательными потребностями»</w:t>
      </w:r>
    </w:p>
    <w:p w:rsidR="002F6DDF" w:rsidRPr="00487607" w:rsidRDefault="002F6DDF" w:rsidP="002F6DDF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87607">
        <w:rPr>
          <w:rFonts w:ascii="Times New Roman" w:hAnsi="Times New Roman" w:cs="Times New Roman"/>
          <w:sz w:val="28"/>
          <w:szCs w:val="28"/>
        </w:rPr>
        <w:t>Управления</w:t>
      </w:r>
      <w:r w:rsidRPr="004876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7607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487607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4876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87607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4876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7607">
        <w:rPr>
          <w:rFonts w:ascii="Times New Roman" w:hAnsi="Times New Roman" w:cs="Times New Roman"/>
          <w:sz w:val="28"/>
          <w:szCs w:val="28"/>
        </w:rPr>
        <w:t>области</w:t>
      </w:r>
    </w:p>
    <w:p w:rsidR="002F6DDF" w:rsidRPr="00487607" w:rsidRDefault="002F6DDF" w:rsidP="002F6DDF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F6DDF" w:rsidRPr="00487607" w:rsidRDefault="002F6DDF" w:rsidP="002F6DDF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6DDF" w:rsidRPr="00487607" w:rsidRDefault="002F6DDF" w:rsidP="002F6DDF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6DDF" w:rsidRPr="00487607" w:rsidRDefault="002F6DDF" w:rsidP="002F6DDF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6DDF" w:rsidRPr="00487607" w:rsidRDefault="002F6DDF" w:rsidP="002F6DDF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6DDF" w:rsidRPr="00487607" w:rsidRDefault="002F6DDF" w:rsidP="002F6DDF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F6DDF" w:rsidRPr="00487607" w:rsidRDefault="002F6DDF" w:rsidP="002F6DDF">
      <w:pPr>
        <w:pStyle w:val="a3"/>
        <w:ind w:right="-1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2F6DDF" w:rsidRPr="00487607" w:rsidRDefault="002F6DDF" w:rsidP="002F6DDF">
      <w:pPr>
        <w:pStyle w:val="a3"/>
        <w:ind w:right="-1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2F6DDF" w:rsidRPr="00487607" w:rsidRDefault="002F6DDF" w:rsidP="002F6DDF">
      <w:pPr>
        <w:pStyle w:val="a3"/>
        <w:ind w:right="-1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2F6DDF" w:rsidRPr="00487607" w:rsidRDefault="002F6DDF" w:rsidP="002F6DDF">
      <w:pPr>
        <w:pStyle w:val="a3"/>
        <w:ind w:right="-1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2F6DDF" w:rsidRPr="00487607" w:rsidRDefault="002F6DDF" w:rsidP="002F6DDF">
      <w:pPr>
        <w:pStyle w:val="a3"/>
        <w:ind w:right="-1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2F6DDF" w:rsidRPr="008B5D2B" w:rsidRDefault="002F6DDF" w:rsidP="002F6DDF">
      <w:pPr>
        <w:pStyle w:val="a3"/>
        <w:ind w:right="-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87607">
        <w:rPr>
          <w:rFonts w:ascii="Times New Roman" w:hAnsi="Times New Roman" w:cs="Times New Roman"/>
          <w:b/>
          <w:sz w:val="32"/>
          <w:szCs w:val="28"/>
        </w:rPr>
        <w:t>Педагогический совет</w:t>
      </w:r>
      <w:r w:rsidR="008B5D2B">
        <w:rPr>
          <w:rFonts w:ascii="Times New Roman" w:hAnsi="Times New Roman" w:cs="Times New Roman"/>
          <w:b/>
          <w:sz w:val="32"/>
          <w:szCs w:val="28"/>
          <w:lang w:val="kk-KZ"/>
        </w:rPr>
        <w:t xml:space="preserve"> </w:t>
      </w:r>
      <w:r w:rsidR="008B5D2B">
        <w:rPr>
          <w:rFonts w:ascii="Times New Roman" w:hAnsi="Times New Roman" w:cs="Times New Roman"/>
          <w:b/>
          <w:sz w:val="32"/>
          <w:szCs w:val="28"/>
        </w:rPr>
        <w:t>№2</w:t>
      </w:r>
      <w:bookmarkStart w:id="0" w:name="_GoBack"/>
      <w:bookmarkEnd w:id="0"/>
    </w:p>
    <w:p w:rsidR="002F6DDF" w:rsidRPr="00487607" w:rsidRDefault="002F6DDF" w:rsidP="002F6DDF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B5567" w:rsidRPr="00487607" w:rsidRDefault="002F6DDF" w:rsidP="00CB5567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87607">
        <w:rPr>
          <w:rFonts w:ascii="Times New Roman" w:hAnsi="Times New Roman" w:cs="Times New Roman"/>
          <w:sz w:val="28"/>
          <w:szCs w:val="28"/>
        </w:rPr>
        <w:t>«Мотивация учебной деятельности</w:t>
      </w:r>
      <w:r w:rsidR="00DB55F9" w:rsidRPr="00487607">
        <w:rPr>
          <w:rFonts w:ascii="Times New Roman" w:hAnsi="Times New Roman" w:cs="Times New Roman"/>
          <w:sz w:val="28"/>
          <w:szCs w:val="28"/>
        </w:rPr>
        <w:t xml:space="preserve"> </w:t>
      </w:r>
      <w:r w:rsidRPr="00487607">
        <w:rPr>
          <w:rFonts w:ascii="Times New Roman" w:hAnsi="Times New Roman" w:cs="Times New Roman"/>
          <w:sz w:val="28"/>
          <w:szCs w:val="28"/>
        </w:rPr>
        <w:t>- основное условие успешного обучения учащихся с особыми образовательными потребностями на дому»</w:t>
      </w:r>
    </w:p>
    <w:p w:rsidR="002F6DDF" w:rsidRPr="00487607" w:rsidRDefault="002F6DDF" w:rsidP="002F6DDF">
      <w:pPr>
        <w:pStyle w:val="a3"/>
        <w:ind w:right="-1"/>
        <w:rPr>
          <w:rFonts w:ascii="Times New Roman" w:hAnsi="Times New Roman" w:cs="Times New Roman"/>
          <w:sz w:val="28"/>
          <w:szCs w:val="28"/>
          <w:lang w:val="kk-KZ"/>
        </w:rPr>
      </w:pPr>
    </w:p>
    <w:p w:rsidR="002F6DDF" w:rsidRPr="00487607" w:rsidRDefault="002F6DDF" w:rsidP="002F6DDF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87607">
        <w:rPr>
          <w:rFonts w:ascii="Times New Roman" w:hAnsi="Times New Roman" w:cs="Times New Roman"/>
          <w:sz w:val="28"/>
          <w:szCs w:val="28"/>
        </w:rPr>
        <w:t>Тема выступления</w:t>
      </w:r>
      <w:r w:rsidRPr="00487607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proofErr w:type="spellStart"/>
      <w:r w:rsidRPr="00487607">
        <w:rPr>
          <w:rFonts w:ascii="Times New Roman" w:hAnsi="Times New Roman" w:cs="Times New Roman"/>
          <w:sz w:val="28"/>
          <w:szCs w:val="28"/>
        </w:rPr>
        <w:t>Познават</w:t>
      </w:r>
      <w:proofErr w:type="spellEnd"/>
      <w:r w:rsidRPr="00487607"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 w:rsidRPr="00487607">
        <w:rPr>
          <w:rFonts w:ascii="Times New Roman" w:hAnsi="Times New Roman" w:cs="Times New Roman"/>
          <w:sz w:val="28"/>
          <w:szCs w:val="28"/>
        </w:rPr>
        <w:t>льные</w:t>
      </w:r>
      <w:proofErr w:type="spellEnd"/>
      <w:r w:rsidRPr="00487607">
        <w:rPr>
          <w:rFonts w:ascii="Times New Roman" w:hAnsi="Times New Roman" w:cs="Times New Roman"/>
          <w:sz w:val="28"/>
          <w:szCs w:val="28"/>
        </w:rPr>
        <w:t xml:space="preserve"> методы мотивации</w:t>
      </w:r>
    </w:p>
    <w:p w:rsidR="002F6DDF" w:rsidRPr="00487607" w:rsidRDefault="002F6DDF" w:rsidP="002F6DDF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6DDF" w:rsidRPr="00487607" w:rsidRDefault="002F6DDF" w:rsidP="002F6DDF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6DDF" w:rsidRPr="00487607" w:rsidRDefault="002F6DDF" w:rsidP="002F6DDF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6DDF" w:rsidRPr="00487607" w:rsidRDefault="002F6DDF" w:rsidP="002F6DDF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6DDF" w:rsidRPr="00487607" w:rsidRDefault="002F6DDF" w:rsidP="002F6DDF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6DDF" w:rsidRPr="00487607" w:rsidRDefault="002F6DDF" w:rsidP="002F6DDF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6DDF" w:rsidRPr="00487607" w:rsidRDefault="002F6DDF" w:rsidP="002F6DDF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6DDF" w:rsidRPr="00487607" w:rsidRDefault="002F6DDF" w:rsidP="002F6DDF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6DDF" w:rsidRPr="00487607" w:rsidRDefault="002F6DDF" w:rsidP="002F6DDF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6DDF" w:rsidRPr="00487607" w:rsidRDefault="002F6DDF" w:rsidP="002F6DDF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6DDF" w:rsidRPr="00487607" w:rsidRDefault="002F6DDF" w:rsidP="002F6DDF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B5567" w:rsidRPr="00487607" w:rsidRDefault="00CB5567" w:rsidP="002F6DDF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B5567" w:rsidRPr="00487607" w:rsidRDefault="00CB5567" w:rsidP="002F6DDF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6DDF" w:rsidRPr="00487607" w:rsidRDefault="002F6DDF" w:rsidP="002F6DDF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6DDF" w:rsidRPr="00487607" w:rsidRDefault="002F6DDF" w:rsidP="002F6DDF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6DDF" w:rsidRPr="00487607" w:rsidRDefault="002F6DDF" w:rsidP="002F6DDF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6DDF" w:rsidRPr="00487607" w:rsidRDefault="002F6DDF" w:rsidP="002F6DDF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6DDF" w:rsidRPr="00487607" w:rsidRDefault="002F6DDF" w:rsidP="002F6DDF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6DDF" w:rsidRPr="00487607" w:rsidRDefault="002F6DDF" w:rsidP="002F6DDF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6DDF" w:rsidRPr="00487607" w:rsidRDefault="002F6DDF" w:rsidP="002F6DDF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87607">
        <w:rPr>
          <w:rFonts w:ascii="Times New Roman" w:hAnsi="Times New Roman" w:cs="Times New Roman"/>
          <w:sz w:val="28"/>
          <w:szCs w:val="28"/>
          <w:lang w:val="kk-KZ"/>
        </w:rPr>
        <w:t>Подготовила: учитель-дефектолог Раимкулова Ж.Т</w:t>
      </w:r>
    </w:p>
    <w:p w:rsidR="002F6DDF" w:rsidRPr="00487607" w:rsidRDefault="002F6DDF"/>
    <w:p w:rsidR="002F6DDF" w:rsidRPr="00487607" w:rsidRDefault="002F6DDF">
      <w:r w:rsidRPr="00487607">
        <w:br w:type="page"/>
      </w:r>
    </w:p>
    <w:p w:rsidR="00DB55F9" w:rsidRPr="00487607" w:rsidRDefault="00DB55F9" w:rsidP="00DB55F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val="kk-KZ" w:eastAsia="ru-RU"/>
        </w:rPr>
      </w:pPr>
      <w:r w:rsidRPr="0048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Мотивация</w:t>
      </w:r>
      <w:r w:rsidRPr="0048760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48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в первую очередь результат внутренних человеческих потребностей и эмоций, интересов, целей и задач, наличие мотивов, направленных на активизацию деятельности.</w:t>
      </w:r>
    </w:p>
    <w:p w:rsidR="00DB55F9" w:rsidRPr="00487607" w:rsidRDefault="00DB55F9" w:rsidP="00DB55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мотиваци</w:t>
      </w:r>
      <w:proofErr w:type="gramStart"/>
      <w:r w:rsidRPr="0048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4876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8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это, прежде всего,  создание условий для появления внутренних стимулов для обучения, понимание их самими учащимися и  дальнейшего самостоятельного развития  мотивационной сферы.</w:t>
      </w:r>
    </w:p>
    <w:p w:rsidR="00DB55F9" w:rsidRPr="00487607" w:rsidRDefault="00DB55F9" w:rsidP="00DB55F9">
      <w:pPr>
        <w:shd w:val="clear" w:color="auto" w:fill="FAFC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48760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Древняя мудрость гласит: можно привести коня к водопою, но заставить его напиться нельзя. </w:t>
      </w:r>
      <w:r w:rsidRPr="0048760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kk-KZ" w:eastAsia="ru-RU"/>
        </w:rPr>
        <w:t xml:space="preserve"> </w:t>
      </w:r>
      <w:r w:rsidRPr="00487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Да, можно усадить </w:t>
      </w:r>
      <w:proofErr w:type="gramStart"/>
      <w:r w:rsidRPr="00487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487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</w:t>
      </w:r>
      <w:r w:rsidRPr="0048760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487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парты, добиться идеальной дисциплины. Однако без пробуждения интереса к обучению, без внутренней мотивации освоения знаний не произойдет, это будет лишь видимость учебной деятельности. Как мотивировать познавательную деятельность </w:t>
      </w:r>
      <w:proofErr w:type="gramStart"/>
      <w:r w:rsidRPr="00487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487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с ООП</w:t>
      </w:r>
      <w:r w:rsidRPr="00487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</w:p>
    <w:p w:rsidR="00DB55F9" w:rsidRPr="00487607" w:rsidRDefault="00DB55F9" w:rsidP="00DB55F9">
      <w:pPr>
        <w:shd w:val="clear" w:color="auto" w:fill="FAFC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Ведь мы знаем, о</w:t>
      </w:r>
      <w:proofErr w:type="spellStart"/>
      <w:r w:rsidRPr="0048760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бычно</w:t>
      </w:r>
      <w:proofErr w:type="spellEnd"/>
      <w:r w:rsidRPr="0048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дети не хотят учиться, так как они очень рассеяны, невнимательны на уроках. У большинства из них слуховая и зрительная память на низком уровне, особенно воспроизведение. На вопросы учителя дети отвечают односложно. Они испытывают трудности при усвоении нового материала. Во время уроков часто отвлекаются: играют, смотрят в окно, задают вопросы не по существу изучаемого материала. Дети с ООП стремятся действовать по образцу, ждут, когда задание выполнит кто-нибудь другой. Центральное место занимает мотив избегания, часто появляется и мотив непосильной сложности задания, когда ученик сразу, не вникнув в суть задания, спрашивает: «А как это упражнение сделать?» или говорит: «Я не могу справиться с этим заданием». </w:t>
      </w:r>
      <w:r w:rsidRPr="004876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Необходимо организовывать процесс обучения с учетом потребностей, физиологических и возрастных особенностей детей:</w:t>
      </w:r>
    </w:p>
    <w:p w:rsidR="00DB55F9" w:rsidRPr="00487607" w:rsidRDefault="00DB55F9" w:rsidP="00DB55F9">
      <w:pPr>
        <w:shd w:val="clear" w:color="auto" w:fill="FAFC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76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•</w:t>
      </w:r>
      <w:r w:rsidRPr="004876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материал урока должен  быть интересен детям;</w:t>
      </w:r>
    </w:p>
    <w:p w:rsidR="00DB55F9" w:rsidRPr="00487607" w:rsidRDefault="00DB55F9" w:rsidP="00DB55F9">
      <w:pPr>
        <w:shd w:val="clear" w:color="auto" w:fill="FAFC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76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•</w:t>
      </w:r>
      <w:r w:rsidRPr="004876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согласование расписания с особенностями возраста;</w:t>
      </w:r>
    </w:p>
    <w:p w:rsidR="00DB55F9" w:rsidRPr="00487607" w:rsidRDefault="00DB55F9" w:rsidP="00DB55F9">
      <w:pPr>
        <w:shd w:val="clear" w:color="auto" w:fill="FAFC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76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•</w:t>
      </w:r>
      <w:r w:rsidRPr="004876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согласование темпа урока со скоростью работы всех детей;</w:t>
      </w:r>
    </w:p>
    <w:p w:rsidR="00DB55F9" w:rsidRPr="00487607" w:rsidRDefault="00DB55F9" w:rsidP="00DB55F9">
      <w:pPr>
        <w:shd w:val="clear" w:color="auto" w:fill="FAFC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76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•</w:t>
      </w:r>
      <w:r w:rsidRPr="004876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возможность успешной работы медленнее реагирующих детей;</w:t>
      </w:r>
    </w:p>
    <w:p w:rsidR="00DB55F9" w:rsidRPr="00487607" w:rsidRDefault="00DB55F9" w:rsidP="00DB55F9">
      <w:pPr>
        <w:shd w:val="clear" w:color="auto" w:fill="FFFFFF"/>
        <w:spacing w:after="0" w:line="21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5F9" w:rsidRPr="00487607" w:rsidRDefault="00DB55F9" w:rsidP="00DB55F9">
      <w:pPr>
        <w:shd w:val="clear" w:color="auto" w:fill="FFFFFF"/>
        <w:spacing w:after="0" w:line="210" w:lineRule="atLeast"/>
        <w:contextualSpacing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8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Работая над формированием положительной мотивации учения</w:t>
      </w:r>
      <w:r w:rsidRPr="0048760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у детей с ООП</w:t>
      </w:r>
      <w:r w:rsidRPr="0048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ставлю перед собой следующие задачи:</w:t>
      </w:r>
    </w:p>
    <w:p w:rsidR="00DB55F9" w:rsidRPr="00487607" w:rsidRDefault="00DB55F9" w:rsidP="00DB55F9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760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Организовать учебную деятельность так, чтобы ученик занимал активное место в учении и чувствовал себя ведущим в познавательном процессе.</w:t>
      </w:r>
    </w:p>
    <w:p w:rsidR="00DB55F9" w:rsidRPr="00487607" w:rsidRDefault="00DB55F9" w:rsidP="00DB55F9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7607">
        <w:rPr>
          <w:rFonts w:ascii="Times New Roman" w:eastAsia="Times New Roman" w:hAnsi="Times New Roman" w:cs="Times New Roman"/>
          <w:sz w:val="28"/>
          <w:szCs w:val="28"/>
          <w:lang w:eastAsia="ru-RU"/>
        </w:rPr>
        <w:t>2. Активизировать познавательную деятельность во время уроков.</w:t>
      </w:r>
    </w:p>
    <w:p w:rsidR="00DB55F9" w:rsidRPr="00487607" w:rsidRDefault="00DB55F9" w:rsidP="00DB55F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07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Проследить, какие при этом произойдут изменения в структуре мотивации, стараться повысить внутренние мотивы.</w:t>
      </w:r>
    </w:p>
    <w:p w:rsidR="00DB55F9" w:rsidRPr="00487607" w:rsidRDefault="00DB55F9" w:rsidP="00DB55F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F9" w:rsidRPr="00487607" w:rsidRDefault="00DB55F9" w:rsidP="00DB55F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F9" w:rsidRPr="00487607" w:rsidRDefault="00DB55F9" w:rsidP="00DB5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F9" w:rsidRPr="00487607" w:rsidRDefault="00DB55F9" w:rsidP="00DB55F9">
      <w:pPr>
        <w:shd w:val="clear" w:color="auto" w:fill="FFFFFF"/>
        <w:spacing w:after="15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8760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Познавательные методы и приемы мотивации</w:t>
      </w:r>
    </w:p>
    <w:p w:rsidR="00DB55F9" w:rsidRPr="00487607" w:rsidRDefault="00DB55F9" w:rsidP="00DB55F9">
      <w:pPr>
        <w:shd w:val="clear" w:color="auto" w:fill="FFFFFF"/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87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Основной задачей развития </w:t>
      </w:r>
      <w:r w:rsidRPr="004876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познавательной мотивации</w:t>
      </w:r>
      <w:r w:rsidRPr="00487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является предоставление ребенку возможности самостоятельно выбирать сферу приложения умственных усилий, ставить себе цель и находить собственные </w:t>
      </w:r>
      <w:r w:rsidRPr="004876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способы ее осуществления</w:t>
      </w:r>
      <w:r w:rsidRPr="00487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При выборе конкретных методических приемов следует предлагать детям ситуации, соответствующие возрастным особенностям и возможностям</w:t>
      </w:r>
      <w:r w:rsidRPr="00487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.</w:t>
      </w:r>
      <w:r w:rsidRPr="0048760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4876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целый арсенал форм и методов стимулирования и мотивации познавательной деятельности</w:t>
      </w:r>
      <w:r w:rsidRPr="004876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48760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DB55F9" w:rsidRPr="00487607" w:rsidRDefault="00DB55F9" w:rsidP="00DB55F9">
      <w:pPr>
        <w:shd w:val="clear" w:color="auto" w:fill="FFFFFF"/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487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Для активизации познавательной деятельности учащихся с ООП на уроках мною используется следующие активные методы и приемы обучения: </w:t>
      </w:r>
    </w:p>
    <w:p w:rsidR="00DB55F9" w:rsidRPr="00487607" w:rsidRDefault="00DB55F9" w:rsidP="00DB55F9">
      <w:pPr>
        <w:spacing w:after="16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48760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1. </w:t>
      </w:r>
      <w:r w:rsidRPr="00487607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Узелки на память</w:t>
      </w:r>
      <w:r w:rsidRPr="0048760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(составление, запись и вывешивание на доску основных моментов изучения темы, выводов, которые нужно запомнить).  Данный приём можно использовать в конце изучения темы – для закрепления, подведения итогов; в ходе изучения материала – для оказания помощи при выполнении заданий. Дети с ООП зачастую сложно удерживать в памяти цели, поставленные в начале урока, что необходимо для формулировки выводов, рефлексии. Планомерная работа с узелками на уроке дает возможность ребенку, воспользовавшись опорой, сделать выводы самосоятельно.</w:t>
      </w:r>
    </w:p>
    <w:p w:rsidR="00CB5567" w:rsidRPr="00487607" w:rsidRDefault="00CB5567" w:rsidP="00DB55F9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B55F9" w:rsidRPr="00487607" w:rsidRDefault="00CB5567" w:rsidP="00DB55F9">
      <w:pPr>
        <w:spacing w:after="16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48760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</w:t>
      </w:r>
      <w:r w:rsidR="00DB55F9" w:rsidRPr="0048760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.Применение ИКТ. </w:t>
      </w:r>
      <w:r w:rsidR="00DB55F9" w:rsidRPr="00487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презентаций и фрагментов презентации по ходу урока, тренажёров для гимнастики глаз.</w:t>
      </w:r>
      <w:r w:rsidR="00DB55F9" w:rsidRPr="0048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="00DB55F9" w:rsidRPr="0048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слайдах можно </w:t>
      </w:r>
      <w:proofErr w:type="gramStart"/>
      <w:r w:rsidR="00DB55F9" w:rsidRPr="004876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DB55F9" w:rsidRPr="0048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необходимый учебный материал, цветные фотографии, тексты; можно добавить музыкальное и голосовое сопровождение к демонстрации презентации. При такой организации материала включаются три вида памяти детей: зрительная, слуховая, моторная. Благодаря последовательному появлению изображений на экране,  дети имеют возможность выполнять упражнения более внимательно и в полном объеме. Использование анимации и сюрпризных моментов делает коррекционный процесс интересным и выразительным.</w:t>
      </w:r>
      <w:r w:rsidR="00DB55F9" w:rsidRPr="0048760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</w:p>
    <w:p w:rsidR="00CB5567" w:rsidRPr="00487607" w:rsidRDefault="00CB5567" w:rsidP="00DB55F9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</w:p>
    <w:p w:rsidR="00DB55F9" w:rsidRPr="00487607" w:rsidRDefault="00CB5567" w:rsidP="00DB55F9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3</w:t>
      </w:r>
      <w:r w:rsidR="00DB55F9" w:rsidRPr="004876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.</w:t>
      </w:r>
      <w:r w:rsidR="00DB55F9" w:rsidRPr="004876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Использование игровых ситуаций </w:t>
      </w:r>
      <w:r w:rsidR="00DB55F9" w:rsidRPr="004876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других элементов занимательности</w:t>
      </w:r>
      <w:r w:rsidR="00DB55F9" w:rsidRPr="0048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Одним из наиболее действенных приёмов формирования мотивации к обучению является дидактическая игра. Дети легко вовлекаются в игровую деятельность. «Игра для них учеба, игра для них – труд, игра для них – серьезная форма воспитания. Большинство дидактических игр заключают в себя вопрос, задание, призыв к действию, например: «Какой звук чаще всего слышим?» «Кто точнее?» «Что из чего </w:t>
      </w:r>
      <w:r w:rsidR="00DB55F9" w:rsidRPr="00487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сделано?» Для развития аналитико-синтетических умений используются игры «Найди лишнее число», «Найди лишний текст» и др.</w:t>
      </w:r>
      <w:r w:rsidR="00DB55F9" w:rsidRPr="004876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B55F9" w:rsidRPr="0048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игры можно на разных этапах урока. </w:t>
      </w:r>
    </w:p>
    <w:p w:rsidR="00CB5567" w:rsidRPr="00487607" w:rsidRDefault="00CB5567" w:rsidP="00DB55F9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B55F9" w:rsidRPr="00487607" w:rsidRDefault="00CB5567" w:rsidP="00DB55F9">
      <w:pPr>
        <w:spacing w:after="16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48760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 w:rsidR="00DB55F9" w:rsidRPr="0048760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="00DB55F9" w:rsidRPr="00487607">
        <w:rPr>
          <w:rFonts w:eastAsiaTheme="minorEastAsia"/>
          <w:sz w:val="28"/>
          <w:szCs w:val="28"/>
          <w:shd w:val="clear" w:color="auto" w:fill="FFFFFF"/>
          <w:lang w:eastAsia="ru-RU"/>
        </w:rPr>
        <w:t xml:space="preserve"> </w:t>
      </w:r>
      <w:r w:rsidR="00DB55F9" w:rsidRPr="00487607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val="kk-KZ" w:eastAsia="ru-RU"/>
        </w:rPr>
        <w:t>В</w:t>
      </w:r>
      <w:proofErr w:type="spellStart"/>
      <w:r w:rsidR="00DB55F9" w:rsidRPr="00487607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>ыполнение</w:t>
      </w:r>
      <w:proofErr w:type="spellEnd"/>
      <w:r w:rsidR="00DB55F9" w:rsidRPr="00487607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творческих заданий</w:t>
      </w:r>
      <w:r w:rsidR="00DB55F9" w:rsidRPr="00487607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val="kk-KZ" w:eastAsia="ru-RU"/>
        </w:rPr>
        <w:t>.</w:t>
      </w:r>
      <w:r w:rsidR="00DB55F9" w:rsidRPr="0048760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DB55F9" w:rsidRPr="0048760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kk-KZ" w:eastAsia="ru-RU"/>
        </w:rPr>
        <w:t>Творчество является одной из наиболее сильных причин развития познавательного интереса.</w:t>
      </w:r>
      <w:r w:rsidR="00DB55F9" w:rsidRPr="00487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B55F9" w:rsidRPr="0048760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kk-KZ" w:eastAsia="ru-RU"/>
        </w:rPr>
        <w:t>Творческое задание представляет собой познавательную задачу, для решения которой ребенку необходимо использовать знания, приемы или способы решения, никогда им ранее в деятельности не применяемые: рисунок, придумывание заданий для других, составление ребусов, головоломок, сочинительство стихов (рифм), сказок.</w:t>
      </w:r>
    </w:p>
    <w:p w:rsidR="00CB5567" w:rsidRPr="00487607" w:rsidRDefault="00CB5567" w:rsidP="00DB55F9">
      <w:pPr>
        <w:spacing w:after="16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487607" w:rsidRPr="00487607" w:rsidRDefault="00DB55F9" w:rsidP="00487607">
      <w:pPr>
        <w:spacing w:after="160" w:line="259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487607">
        <w:rPr>
          <w:rFonts w:eastAsiaTheme="minorEastAsia"/>
          <w:lang w:val="kk-KZ" w:eastAsia="ru-RU"/>
        </w:rPr>
        <w:t xml:space="preserve">           </w:t>
      </w:r>
      <w:r w:rsidRPr="00487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 выше перечисленные методы и приемы организации обучения в той или иной степени стимулируют познавательную активность учащихся с ООП. Таким </w:t>
      </w:r>
      <w:proofErr w:type="gramStart"/>
      <w:r w:rsidRPr="004876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образом</w:t>
      </w:r>
      <w:proofErr w:type="gramEnd"/>
      <w:r w:rsidRPr="00487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применение методов и приемов обучения повышает познавательную активность учащихся, развивает их творческие способности, активно вовлекает обучающихся в образовательный процесс.</w:t>
      </w:r>
    </w:p>
    <w:p w:rsidR="00DB55F9" w:rsidRPr="00487607" w:rsidRDefault="00487607" w:rsidP="00487607">
      <w:pPr>
        <w:spacing w:after="160" w:line="259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48760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Учителям в работе с учащимися надомного обучения </w:t>
      </w:r>
      <w:r w:rsidRPr="00487607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рекомендации</w:t>
      </w:r>
      <w:r w:rsidRPr="0048760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по активизации познавательной деятельности:</w:t>
      </w:r>
    </w:p>
    <w:p w:rsidR="00487607" w:rsidRPr="00487607" w:rsidRDefault="00487607" w:rsidP="0048760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Создавайте ситуации успеха через выполнение заданий посильных для всех учащихся, изучение нового материала с опорой на старые знания.</w:t>
      </w:r>
    </w:p>
    <w:p w:rsidR="00487607" w:rsidRPr="00487607" w:rsidRDefault="00487607" w:rsidP="0048760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очень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6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создание на уроке доброжелательной атмосферы доверия и сотрудничества, яркая и эмоциональная речь учителя.</w:t>
      </w:r>
    </w:p>
    <w:p w:rsidR="00487607" w:rsidRPr="00487607" w:rsidRDefault="00487607" w:rsidP="0048760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интерес и радость должны быть основными переживаниями школьника в процессе обучения.</w:t>
      </w:r>
    </w:p>
    <w:p w:rsidR="00487607" w:rsidRPr="00487607" w:rsidRDefault="00487607" w:rsidP="0048760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Предоставляйте частичную свободу выбора (не в ущерб знаниям).</w:t>
      </w:r>
    </w:p>
    <w:p w:rsidR="00487607" w:rsidRPr="00487607" w:rsidRDefault="00487607" w:rsidP="0048760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значительно повышают учебную мотивацию: необычное начало урока, использование музыкальных фрагментов, игровых и соревновательных форм, юмористических фраз и расслабляющих минуток.</w:t>
      </w:r>
    </w:p>
    <w:p w:rsidR="00487607" w:rsidRPr="00487607" w:rsidRDefault="00487607" w:rsidP="0048760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наказывайте за неудачу, неудача сама по себе является наказанием. Страхи, напряжённость затрудняют процесс обучения. Неудачи снижают мотивацию.</w:t>
      </w:r>
    </w:p>
    <w:p w:rsidR="00487607" w:rsidRPr="00487607" w:rsidRDefault="00487607" w:rsidP="00487607">
      <w:pPr>
        <w:pStyle w:val="a6"/>
        <w:spacing w:after="160" w:line="259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B55F9" w:rsidRPr="00487607" w:rsidRDefault="00DB55F9" w:rsidP="00DB55F9">
      <w:pPr>
        <w:spacing w:after="16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160D52" w:rsidRPr="00487607" w:rsidRDefault="008B5D2B">
      <w:pPr>
        <w:rPr>
          <w:lang w:val="kk-KZ"/>
        </w:rPr>
      </w:pPr>
    </w:p>
    <w:sectPr w:rsidR="00160D52" w:rsidRPr="00487607" w:rsidSect="002F6DDF">
      <w:pgSz w:w="11906" w:h="16838"/>
      <w:pgMar w:top="1440" w:right="1440" w:bottom="1440" w:left="1440" w:header="708" w:footer="708" w:gutter="0"/>
      <w:pgBorders w:display="firstPage"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10.9pt" o:bullet="t">
        <v:imagedata r:id="rId1" o:title="msoEC25"/>
      </v:shape>
    </w:pict>
  </w:numPicBullet>
  <w:abstractNum w:abstractNumId="0">
    <w:nsid w:val="1A294C72"/>
    <w:multiLevelType w:val="multilevel"/>
    <w:tmpl w:val="D7FA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E0A4B"/>
    <w:multiLevelType w:val="multilevel"/>
    <w:tmpl w:val="0DE4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779EF"/>
    <w:multiLevelType w:val="multilevel"/>
    <w:tmpl w:val="306E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724967"/>
    <w:multiLevelType w:val="multilevel"/>
    <w:tmpl w:val="4CE4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66C35"/>
    <w:multiLevelType w:val="multilevel"/>
    <w:tmpl w:val="0B3695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A63578"/>
    <w:multiLevelType w:val="hybridMultilevel"/>
    <w:tmpl w:val="8BA8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9A"/>
    <w:rsid w:val="00042BAD"/>
    <w:rsid w:val="001E3FDE"/>
    <w:rsid w:val="00220AB0"/>
    <w:rsid w:val="00295E5E"/>
    <w:rsid w:val="002F6DDF"/>
    <w:rsid w:val="003214A0"/>
    <w:rsid w:val="00323D9A"/>
    <w:rsid w:val="00487607"/>
    <w:rsid w:val="004A19B4"/>
    <w:rsid w:val="004F3BA2"/>
    <w:rsid w:val="008B5D2B"/>
    <w:rsid w:val="00972E38"/>
    <w:rsid w:val="00A81288"/>
    <w:rsid w:val="00C64229"/>
    <w:rsid w:val="00CB231C"/>
    <w:rsid w:val="00CB5567"/>
    <w:rsid w:val="00D92511"/>
    <w:rsid w:val="00DB55F9"/>
    <w:rsid w:val="00E61AE0"/>
    <w:rsid w:val="00F2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DDF"/>
    <w:pPr>
      <w:spacing w:after="0" w:line="240" w:lineRule="auto"/>
    </w:pPr>
  </w:style>
  <w:style w:type="paragraph" w:customStyle="1" w:styleId="c11">
    <w:name w:val="c11"/>
    <w:basedOn w:val="a"/>
    <w:rsid w:val="002F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F6DDF"/>
  </w:style>
  <w:style w:type="character" w:customStyle="1" w:styleId="c4">
    <w:name w:val="c4"/>
    <w:basedOn w:val="a0"/>
    <w:rsid w:val="002F6DDF"/>
  </w:style>
  <w:style w:type="paragraph" w:styleId="a4">
    <w:name w:val="Normal (Web)"/>
    <w:basedOn w:val="a"/>
    <w:uiPriority w:val="99"/>
    <w:unhideWhenUsed/>
    <w:rsid w:val="0032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1288"/>
    <w:rPr>
      <w:b/>
      <w:bCs/>
    </w:rPr>
  </w:style>
  <w:style w:type="paragraph" w:styleId="a6">
    <w:name w:val="List Paragraph"/>
    <w:basedOn w:val="a"/>
    <w:uiPriority w:val="34"/>
    <w:qFormat/>
    <w:rsid w:val="00487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DDF"/>
    <w:pPr>
      <w:spacing w:after="0" w:line="240" w:lineRule="auto"/>
    </w:pPr>
  </w:style>
  <w:style w:type="paragraph" w:customStyle="1" w:styleId="c11">
    <w:name w:val="c11"/>
    <w:basedOn w:val="a"/>
    <w:rsid w:val="002F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F6DDF"/>
  </w:style>
  <w:style w:type="character" w:customStyle="1" w:styleId="c4">
    <w:name w:val="c4"/>
    <w:basedOn w:val="a0"/>
    <w:rsid w:val="002F6DDF"/>
  </w:style>
  <w:style w:type="paragraph" w:styleId="a4">
    <w:name w:val="Normal (Web)"/>
    <w:basedOn w:val="a"/>
    <w:uiPriority w:val="99"/>
    <w:unhideWhenUsed/>
    <w:rsid w:val="0032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1288"/>
    <w:rPr>
      <w:b/>
      <w:bCs/>
    </w:rPr>
  </w:style>
  <w:style w:type="paragraph" w:styleId="a6">
    <w:name w:val="List Paragraph"/>
    <w:basedOn w:val="a"/>
    <w:uiPriority w:val="34"/>
    <w:qFormat/>
    <w:rsid w:val="00487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2023-01-18T06:47:00Z</dcterms:created>
  <dcterms:modified xsi:type="dcterms:W3CDTF">2023-01-18T08:01:00Z</dcterms:modified>
</cp:coreProperties>
</file>