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91" w:rsidRPr="00C24084" w:rsidRDefault="00353591" w:rsidP="00353591">
      <w:pPr>
        <w:spacing w:after="0" w:line="240" w:lineRule="auto"/>
        <w:rPr>
          <w:rFonts w:ascii="Times New Roman" w:hAnsi="Times New Roman" w:cs="Times New Roman"/>
          <w:sz w:val="28"/>
          <w:szCs w:val="28"/>
        </w:rPr>
      </w:pPr>
      <w:bookmarkStart w:id="0" w:name="_GoBack"/>
      <w:bookmarkEnd w:id="0"/>
    </w:p>
    <w:p w:rsidR="00C24084" w:rsidRPr="00C24084" w:rsidRDefault="00C24084" w:rsidP="00C24084">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УЧЕНИЕ С УВЛЕЧЕНИЕМ. ИСПОЛЬЗОВАНИЕ НАГЛЯДНО-ДИДАКТИЧЕСКИХ ИГР В РАБОТЕ С ДЕТЬМИ С ОСОБЫМИ ОБРАЗОВАТЕЛЬНЫМИ ПОТРЕБНОСТЯМИ</w:t>
      </w:r>
    </w:p>
    <w:p w:rsidR="00C24084" w:rsidRPr="00C24084" w:rsidRDefault="00C24084" w:rsidP="00C24084">
      <w:pPr>
        <w:spacing w:after="0" w:line="240" w:lineRule="auto"/>
        <w:jc w:val="center"/>
        <w:rPr>
          <w:rFonts w:ascii="Times New Roman" w:hAnsi="Times New Roman" w:cs="Times New Roman"/>
          <w:b/>
          <w:sz w:val="28"/>
          <w:szCs w:val="28"/>
        </w:rPr>
      </w:pPr>
    </w:p>
    <w:p w:rsidR="00C24084" w:rsidRDefault="00451E4B" w:rsidP="00451E4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Вдовицкая Светлана Александровна</w:t>
      </w:r>
    </w:p>
    <w:p w:rsidR="00451E4B" w:rsidRPr="00451E4B" w:rsidRDefault="00451E4B" w:rsidP="00451E4B">
      <w:pPr>
        <w:spacing w:after="0" w:line="240" w:lineRule="auto"/>
        <w:jc w:val="center"/>
        <w:rPr>
          <w:rFonts w:ascii="Times New Roman" w:hAnsi="Times New Roman" w:cs="Times New Roman"/>
          <w:b/>
          <w:sz w:val="28"/>
          <w:szCs w:val="28"/>
        </w:rPr>
      </w:pPr>
    </w:p>
    <w:p w:rsidR="00C24084" w:rsidRPr="00C24084" w:rsidRDefault="00C24084" w:rsidP="00C24084">
      <w:pPr>
        <w:spacing w:after="0" w:line="240" w:lineRule="auto"/>
        <w:jc w:val="center"/>
        <w:rPr>
          <w:rFonts w:ascii="Times New Roman" w:hAnsi="Times New Roman" w:cs="Times New Roman"/>
          <w:sz w:val="28"/>
          <w:szCs w:val="28"/>
        </w:rPr>
      </w:pPr>
      <w:r w:rsidRPr="00C24084">
        <w:rPr>
          <w:rFonts w:ascii="Times New Roman" w:hAnsi="Times New Roman" w:cs="Times New Roman"/>
          <w:sz w:val="28"/>
          <w:szCs w:val="28"/>
        </w:rPr>
        <w:t xml:space="preserve">Учитель-дефектолог категории «педагог-исследователь», </w:t>
      </w:r>
    </w:p>
    <w:p w:rsidR="00C24084" w:rsidRPr="00C24084" w:rsidRDefault="00C24084" w:rsidP="00C24084">
      <w:pPr>
        <w:spacing w:after="0" w:line="240" w:lineRule="auto"/>
        <w:jc w:val="center"/>
        <w:rPr>
          <w:rFonts w:ascii="Times New Roman" w:hAnsi="Times New Roman" w:cs="Times New Roman"/>
          <w:sz w:val="28"/>
          <w:szCs w:val="28"/>
        </w:rPr>
      </w:pPr>
      <w:r w:rsidRPr="00C24084">
        <w:rPr>
          <w:rFonts w:ascii="Times New Roman" w:hAnsi="Times New Roman" w:cs="Times New Roman"/>
          <w:sz w:val="28"/>
          <w:szCs w:val="28"/>
        </w:rPr>
        <w:t>учитель трудового обучения КГУ «Специальная школа-интернат №9» управления образования Карагандинской области</w:t>
      </w:r>
    </w:p>
    <w:p w:rsidR="00C24084" w:rsidRDefault="00C24084" w:rsidP="00C24084">
      <w:pPr>
        <w:spacing w:after="0" w:line="240" w:lineRule="auto"/>
        <w:jc w:val="center"/>
        <w:rPr>
          <w:rFonts w:ascii="Times New Roman" w:hAnsi="Times New Roman" w:cs="Times New Roman"/>
          <w:b/>
          <w:sz w:val="28"/>
          <w:szCs w:val="28"/>
        </w:rPr>
      </w:pPr>
      <w:r w:rsidRPr="00C24084">
        <w:rPr>
          <w:rFonts w:ascii="Times New Roman" w:hAnsi="Times New Roman" w:cs="Times New Roman"/>
          <w:sz w:val="28"/>
          <w:szCs w:val="28"/>
        </w:rPr>
        <w:t>Сарань, Казахстан</w:t>
      </w:r>
    </w:p>
    <w:p w:rsidR="00B251F5" w:rsidRPr="00353591" w:rsidRDefault="00B251F5" w:rsidP="00353591">
      <w:pPr>
        <w:spacing w:after="0" w:line="240" w:lineRule="auto"/>
        <w:jc w:val="right"/>
        <w:rPr>
          <w:rFonts w:ascii="Times New Roman" w:hAnsi="Times New Roman" w:cs="Times New Roman"/>
          <w:b/>
          <w:sz w:val="28"/>
          <w:szCs w:val="28"/>
        </w:rPr>
      </w:pPr>
    </w:p>
    <w:p w:rsidR="007C0C32" w:rsidRPr="00353591" w:rsidRDefault="007C0C32" w:rsidP="00353591">
      <w:pPr>
        <w:pStyle w:val="a5"/>
        <w:spacing w:before="0" w:beforeAutospacing="0" w:after="0" w:afterAutospacing="0"/>
        <w:ind w:firstLine="567"/>
        <w:jc w:val="both"/>
        <w:rPr>
          <w:bCs/>
          <w:sz w:val="28"/>
          <w:szCs w:val="28"/>
        </w:rPr>
      </w:pPr>
      <w:r w:rsidRPr="0039439A">
        <w:rPr>
          <w:b/>
          <w:bCs/>
          <w:sz w:val="28"/>
          <w:szCs w:val="28"/>
        </w:rPr>
        <w:t>Аннотация</w:t>
      </w:r>
      <w:r w:rsidRPr="00353591">
        <w:rPr>
          <w:bCs/>
          <w:sz w:val="28"/>
          <w:szCs w:val="28"/>
        </w:rPr>
        <w:t>: Арнайы мектептің негізгі міндеті балалардың</w:t>
      </w:r>
      <w:r w:rsidRPr="00353591">
        <w:rPr>
          <w:bCs/>
          <w:sz w:val="28"/>
          <w:szCs w:val="28"/>
          <w:lang w:val="kk-KZ"/>
        </w:rPr>
        <w:t xml:space="preserve"> </w:t>
      </w:r>
      <w:r w:rsidRPr="00353591">
        <w:rPr>
          <w:bCs/>
          <w:sz w:val="28"/>
          <w:szCs w:val="28"/>
        </w:rPr>
        <w:t>жеке дамуы үшін оңтайлы жағдай жасау және ерекше білім беру қажеттіліктері бар балаларды кейіннен әлеуметтендіре отырып, өз бетінше өмір сүруге дайындау болып табылады. Оқушылардың танымдық белсенділігін түзету мәселесі арнайы педагогиканың жалпы дидактикалық және әдістемелік мәселесі болып табылады. Мақалада арнайы мектептерде түзету жұмыстарын ұйымдастыруға көмектесетін ерекше білім беру қажеттіліктері бар балалардың танымдық іс-әрекетін дамытуға бағытталған практикалық көрнекі дидактикалық материал ұсынылған.</w:t>
      </w:r>
    </w:p>
    <w:p w:rsidR="00851D4E" w:rsidRPr="00353591" w:rsidRDefault="00851D4E" w:rsidP="00353591">
      <w:pPr>
        <w:pStyle w:val="a5"/>
        <w:spacing w:before="0" w:beforeAutospacing="0" w:after="0" w:afterAutospacing="0"/>
        <w:ind w:firstLine="567"/>
        <w:jc w:val="both"/>
        <w:rPr>
          <w:bCs/>
          <w:sz w:val="28"/>
          <w:szCs w:val="28"/>
        </w:rPr>
      </w:pPr>
      <w:r w:rsidRPr="0039439A">
        <w:rPr>
          <w:rFonts w:eastAsia="Calibri"/>
          <w:b/>
          <w:sz w:val="28"/>
          <w:szCs w:val="28"/>
        </w:rPr>
        <w:t>Аннотация</w:t>
      </w:r>
      <w:r w:rsidRPr="00353591">
        <w:rPr>
          <w:rFonts w:eastAsia="Calibri"/>
          <w:sz w:val="28"/>
          <w:szCs w:val="28"/>
        </w:rPr>
        <w:t>:</w:t>
      </w:r>
      <w:r w:rsidRPr="00353591">
        <w:rPr>
          <w:b/>
          <w:sz w:val="28"/>
          <w:szCs w:val="28"/>
        </w:rPr>
        <w:t xml:space="preserve"> </w:t>
      </w:r>
      <w:r w:rsidRPr="00353591">
        <w:rPr>
          <w:sz w:val="28"/>
          <w:szCs w:val="28"/>
        </w:rPr>
        <w:t xml:space="preserve">Основной задачей специальной школы является </w:t>
      </w:r>
      <w:r w:rsidRPr="00353591">
        <w:rPr>
          <w:color w:val="000000" w:themeColor="text1"/>
          <w:sz w:val="28"/>
          <w:szCs w:val="28"/>
        </w:rPr>
        <w:t xml:space="preserve">создание оптимальных условий для личностного развития и подготовки детей с </w:t>
      </w:r>
      <w:r w:rsidR="00570101" w:rsidRPr="00353591">
        <w:rPr>
          <w:color w:val="000000" w:themeColor="text1"/>
          <w:sz w:val="28"/>
          <w:szCs w:val="28"/>
        </w:rPr>
        <w:t>ограниченными возможностями</w:t>
      </w:r>
      <w:r w:rsidRPr="00353591">
        <w:rPr>
          <w:color w:val="000000" w:themeColor="text1"/>
          <w:sz w:val="28"/>
          <w:szCs w:val="28"/>
        </w:rPr>
        <w:t xml:space="preserve"> к самостоятельной жизни с последующей социализацией. </w:t>
      </w:r>
      <w:r w:rsidRPr="00353591">
        <w:rPr>
          <w:sz w:val="28"/>
          <w:szCs w:val="28"/>
        </w:rPr>
        <w:t xml:space="preserve">Проблема коррекции познавательной деятельности обучающихся является общей дидактической и методической проблемой специальной педагогики. </w:t>
      </w:r>
      <w:r w:rsidRPr="00353591">
        <w:rPr>
          <w:bCs/>
          <w:sz w:val="28"/>
          <w:szCs w:val="28"/>
        </w:rPr>
        <w:t>В статье пре</w:t>
      </w:r>
      <w:r w:rsidR="00570101" w:rsidRPr="00353591">
        <w:rPr>
          <w:bCs/>
          <w:sz w:val="28"/>
          <w:szCs w:val="28"/>
        </w:rPr>
        <w:t>дставлен практический наглядно-</w:t>
      </w:r>
      <w:r w:rsidRPr="00353591">
        <w:rPr>
          <w:bCs/>
          <w:sz w:val="28"/>
          <w:szCs w:val="28"/>
        </w:rPr>
        <w:t xml:space="preserve">дидактический материал, направленный на развитие познавательной деятельности детей с </w:t>
      </w:r>
      <w:r w:rsidR="00570101" w:rsidRPr="00353591">
        <w:rPr>
          <w:bCs/>
          <w:sz w:val="28"/>
          <w:szCs w:val="28"/>
        </w:rPr>
        <w:t>ограниченными возможностями</w:t>
      </w:r>
      <w:r w:rsidRPr="00353591">
        <w:rPr>
          <w:bCs/>
          <w:sz w:val="28"/>
          <w:szCs w:val="28"/>
        </w:rPr>
        <w:t>, который поможет организовать коррекционную работу в специальных школах.</w:t>
      </w:r>
    </w:p>
    <w:p w:rsidR="00F95EFB" w:rsidRDefault="007C0C32" w:rsidP="00353591">
      <w:pPr>
        <w:pStyle w:val="a5"/>
        <w:spacing w:before="0" w:beforeAutospacing="0" w:after="0" w:afterAutospacing="0"/>
        <w:ind w:firstLine="567"/>
        <w:jc w:val="both"/>
        <w:rPr>
          <w:bCs/>
          <w:sz w:val="28"/>
          <w:szCs w:val="28"/>
          <w:lang w:val="en-US"/>
        </w:rPr>
      </w:pPr>
      <w:r w:rsidRPr="0039439A">
        <w:rPr>
          <w:b/>
          <w:bCs/>
          <w:sz w:val="28"/>
          <w:szCs w:val="28"/>
          <w:lang w:val="en-US"/>
        </w:rPr>
        <w:t>Abstract</w:t>
      </w:r>
      <w:r w:rsidRPr="00353591">
        <w:rPr>
          <w:bCs/>
          <w:sz w:val="28"/>
          <w:szCs w:val="28"/>
          <w:lang w:val="en-US"/>
        </w:rPr>
        <w:t>: The main task of the special school is to create optimal conditions for personal development and preparation of children with special educational needs for independent living with subsequent socialization. The problem of correcting the cognitive activity of students is a general didactic and methodological problem of special pedagogy. The article presents practical visual didactic material aimed at developing the cognitive activity of children with special educational needs, which helps to organize correctional work in special schools.</w:t>
      </w:r>
    </w:p>
    <w:p w:rsidR="0039439A" w:rsidRPr="0039439A" w:rsidRDefault="0039439A" w:rsidP="00353591">
      <w:pPr>
        <w:pStyle w:val="a5"/>
        <w:spacing w:before="0" w:beforeAutospacing="0" w:after="0" w:afterAutospacing="0"/>
        <w:ind w:firstLine="567"/>
        <w:jc w:val="both"/>
        <w:rPr>
          <w:bCs/>
          <w:sz w:val="28"/>
          <w:szCs w:val="28"/>
        </w:rPr>
      </w:pPr>
      <w:r>
        <w:rPr>
          <w:b/>
          <w:bCs/>
          <w:sz w:val="28"/>
          <w:szCs w:val="28"/>
        </w:rPr>
        <w:t>Ключевые слова:</w:t>
      </w:r>
      <w:r>
        <w:rPr>
          <w:bCs/>
          <w:sz w:val="28"/>
          <w:szCs w:val="28"/>
        </w:rPr>
        <w:t xml:space="preserve"> дефектология, дети с особыми образовательными потребностями, коррекционно-развивающие дидактические игры.</w:t>
      </w:r>
    </w:p>
    <w:p w:rsidR="00F95EFB" w:rsidRPr="0039439A" w:rsidRDefault="00F95EFB" w:rsidP="00353591">
      <w:pPr>
        <w:pStyle w:val="a5"/>
        <w:spacing w:before="0" w:beforeAutospacing="0" w:after="0" w:afterAutospacing="0"/>
        <w:ind w:firstLine="567"/>
        <w:jc w:val="both"/>
        <w:rPr>
          <w:bCs/>
          <w:sz w:val="28"/>
          <w:szCs w:val="28"/>
        </w:rPr>
      </w:pPr>
    </w:p>
    <w:p w:rsidR="00A46E33" w:rsidRPr="00353591" w:rsidRDefault="00A46E33" w:rsidP="00353591">
      <w:pPr>
        <w:pStyle w:val="a5"/>
        <w:spacing w:before="0" w:beforeAutospacing="0" w:after="0" w:afterAutospacing="0"/>
        <w:ind w:firstLine="567"/>
        <w:jc w:val="both"/>
        <w:rPr>
          <w:color w:val="000000" w:themeColor="text1"/>
          <w:sz w:val="28"/>
          <w:szCs w:val="28"/>
        </w:rPr>
      </w:pPr>
      <w:r w:rsidRPr="00353591">
        <w:rPr>
          <w:color w:val="000000" w:themeColor="text1"/>
          <w:sz w:val="28"/>
          <w:szCs w:val="28"/>
        </w:rPr>
        <w:t>Создание оптимальных условий для личностного развития и подготовки лиц с особыми образовательными потребностями к самостоятельной жизни с последующей социализацией – основная задача специальной школы.</w:t>
      </w:r>
      <w:r w:rsidR="001D6262" w:rsidRPr="00353591">
        <w:rPr>
          <w:color w:val="000000" w:themeColor="text1"/>
          <w:sz w:val="28"/>
          <w:szCs w:val="28"/>
        </w:rPr>
        <w:t xml:space="preserve"> </w:t>
      </w:r>
      <w:r w:rsidRPr="00353591">
        <w:rPr>
          <w:sz w:val="28"/>
          <w:szCs w:val="28"/>
        </w:rPr>
        <w:t xml:space="preserve">Развитие и коррекция познавательной деятельности является основным дидактическим и методическим направлением в области специальной педагогики. Учебный </w:t>
      </w:r>
      <w:r w:rsidRPr="00353591">
        <w:rPr>
          <w:sz w:val="28"/>
          <w:szCs w:val="28"/>
        </w:rPr>
        <w:lastRenderedPageBreak/>
        <w:t>процесс должен быть направлен на обеспечение успешного разв</w:t>
      </w:r>
      <w:r w:rsidR="00A706C6" w:rsidRPr="00353591">
        <w:rPr>
          <w:sz w:val="28"/>
          <w:szCs w:val="28"/>
        </w:rPr>
        <w:t>ития и обучения детей</w:t>
      </w:r>
      <w:r w:rsidRPr="00353591">
        <w:rPr>
          <w:sz w:val="28"/>
          <w:szCs w:val="28"/>
        </w:rPr>
        <w:t>, на дальнейшую интеграцию обучающихся в современное общество.</w:t>
      </w:r>
    </w:p>
    <w:p w:rsidR="00A46E33" w:rsidRPr="00353591" w:rsidRDefault="00A46E33" w:rsidP="00353591">
      <w:pPr>
        <w:shd w:val="clear" w:color="auto" w:fill="FFFFFF"/>
        <w:spacing w:after="0" w:line="240" w:lineRule="auto"/>
        <w:ind w:firstLine="567"/>
        <w:jc w:val="both"/>
        <w:rPr>
          <w:rFonts w:ascii="Times New Roman" w:eastAsia="Times New Roman" w:hAnsi="Times New Roman" w:cs="Times New Roman"/>
          <w:color w:val="0070C0"/>
          <w:sz w:val="28"/>
          <w:szCs w:val="28"/>
          <w:lang w:eastAsia="ru-RU"/>
        </w:rPr>
      </w:pPr>
      <w:r w:rsidRPr="00353591">
        <w:rPr>
          <w:rFonts w:ascii="Times New Roman" w:eastAsia="Times New Roman" w:hAnsi="Times New Roman" w:cs="Times New Roman"/>
          <w:sz w:val="28"/>
          <w:szCs w:val="28"/>
          <w:lang w:eastAsia="ru-RU"/>
        </w:rPr>
        <w:t xml:space="preserve">Известные принципы общей системы образования касаются всех видов школ, однако специальная школа решает свои дефектологические задачи, обусловленные особенностями развития детей с </w:t>
      </w:r>
      <w:r w:rsidR="00570101" w:rsidRPr="00353591">
        <w:rPr>
          <w:rFonts w:ascii="Times New Roman" w:eastAsia="Times New Roman" w:hAnsi="Times New Roman" w:cs="Times New Roman"/>
          <w:sz w:val="28"/>
          <w:szCs w:val="28"/>
          <w:lang w:eastAsia="ru-RU"/>
        </w:rPr>
        <w:t>ограниченными возможностями</w:t>
      </w:r>
      <w:r w:rsidRPr="00353591">
        <w:rPr>
          <w:rFonts w:ascii="Times New Roman" w:eastAsia="Times New Roman" w:hAnsi="Times New Roman" w:cs="Times New Roman"/>
          <w:sz w:val="28"/>
          <w:szCs w:val="28"/>
          <w:lang w:eastAsia="ru-RU"/>
        </w:rPr>
        <w:t xml:space="preserve">, которые направлены на коррекцию, развитие и компенсацию нарушенных функций. Для решения </w:t>
      </w:r>
      <w:r w:rsidRPr="00353591">
        <w:rPr>
          <w:rFonts w:ascii="Times New Roman" w:eastAsia="Times New Roman" w:hAnsi="Times New Roman" w:cs="Times New Roman"/>
          <w:color w:val="000000" w:themeColor="text1"/>
          <w:sz w:val="28"/>
          <w:szCs w:val="28"/>
          <w:lang w:eastAsia="ru-RU"/>
        </w:rPr>
        <w:t>данных задач необходима коррекция эмоционально-волевой сферы, познавательной деятельности, формирование социальных и нравственных</w:t>
      </w:r>
      <w:r w:rsidR="0084791A" w:rsidRPr="00353591">
        <w:rPr>
          <w:rFonts w:ascii="Times New Roman" w:eastAsia="Times New Roman" w:hAnsi="Times New Roman" w:cs="Times New Roman"/>
          <w:color w:val="000000" w:themeColor="text1"/>
          <w:sz w:val="28"/>
          <w:szCs w:val="28"/>
          <w:lang w:eastAsia="ru-RU"/>
        </w:rPr>
        <w:t xml:space="preserve"> качеств личности детей</w:t>
      </w:r>
      <w:r w:rsidRPr="00353591">
        <w:rPr>
          <w:rFonts w:ascii="Times New Roman" w:eastAsia="Times New Roman" w:hAnsi="Times New Roman" w:cs="Times New Roman"/>
          <w:color w:val="000000" w:themeColor="text1"/>
          <w:sz w:val="28"/>
          <w:szCs w:val="28"/>
          <w:lang w:eastAsia="ru-RU"/>
        </w:rPr>
        <w:t xml:space="preserve">. </w:t>
      </w:r>
    </w:p>
    <w:p w:rsidR="00A46E33" w:rsidRPr="00353591" w:rsidRDefault="00A46E33" w:rsidP="00353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3591">
        <w:rPr>
          <w:rFonts w:ascii="Times New Roman" w:eastAsia="Times New Roman" w:hAnsi="Times New Roman" w:cs="Times New Roman"/>
          <w:iCs/>
          <w:sz w:val="28"/>
          <w:szCs w:val="28"/>
          <w:lang w:eastAsia="ru-RU"/>
        </w:rPr>
        <w:t>Понятие «коррекционно-развивающие дидактические игры» включает достаточно обширную группу методов и приемов организации учебного процесса в форме различных игр.</w:t>
      </w:r>
      <w:r w:rsidRPr="00353591">
        <w:rPr>
          <w:rFonts w:ascii="Times New Roman" w:eastAsia="Times New Roman" w:hAnsi="Times New Roman" w:cs="Times New Roman"/>
          <w:sz w:val="28"/>
          <w:szCs w:val="28"/>
          <w:lang w:eastAsia="ru-RU"/>
        </w:rPr>
        <w:t> Главные элементы игровой технологии обучения: перед началом игры ставится конкретная цель обучения; через игровую деятельность достигается конкретный педагогический результат; обучающая деятельность подчиняется правилам игры; учебные материалы являются средствами игры.</w:t>
      </w:r>
    </w:p>
    <w:p w:rsidR="00A46E33" w:rsidRPr="00353591" w:rsidRDefault="00A46E33" w:rsidP="00353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3591">
        <w:rPr>
          <w:rFonts w:ascii="Times New Roman" w:eastAsia="Times New Roman" w:hAnsi="Times New Roman" w:cs="Times New Roman"/>
          <w:sz w:val="28"/>
          <w:szCs w:val="28"/>
          <w:lang w:eastAsia="ru-RU"/>
        </w:rPr>
        <w:t xml:space="preserve">Эффективность применения </w:t>
      </w:r>
      <w:r w:rsidR="00570101" w:rsidRPr="00353591">
        <w:rPr>
          <w:rFonts w:ascii="Times New Roman" w:eastAsia="Times New Roman" w:hAnsi="Times New Roman" w:cs="Times New Roman"/>
          <w:sz w:val="28"/>
          <w:szCs w:val="28"/>
          <w:lang w:eastAsia="ru-RU"/>
        </w:rPr>
        <w:t>наглядно</w:t>
      </w:r>
      <w:r w:rsidRPr="00353591">
        <w:rPr>
          <w:rFonts w:ascii="Times New Roman" w:eastAsia="Times New Roman" w:hAnsi="Times New Roman" w:cs="Times New Roman"/>
          <w:sz w:val="28"/>
          <w:szCs w:val="28"/>
          <w:lang w:eastAsia="ru-RU"/>
        </w:rPr>
        <w:t>-дидактического материала в проведении игр заключается в повышении осознанности усвоения и уровня мотивации, обучающиеся с удовольствием выполняют предложенные задания, их эмоциональный настрой улучшается.</w:t>
      </w:r>
    </w:p>
    <w:p w:rsidR="00FD74E4" w:rsidRPr="00353591" w:rsidRDefault="00B62202" w:rsidP="00353591">
      <w:pPr>
        <w:spacing w:after="0" w:line="240" w:lineRule="auto"/>
        <w:ind w:firstLine="567"/>
        <w:jc w:val="both"/>
        <w:rPr>
          <w:rFonts w:ascii="Times New Roman" w:eastAsia="Calibri" w:hAnsi="Times New Roman" w:cs="Times New Roman"/>
          <w:color w:val="00000A"/>
          <w:sz w:val="28"/>
          <w:szCs w:val="28"/>
        </w:rPr>
      </w:pPr>
      <w:r w:rsidRPr="00353591">
        <w:rPr>
          <w:rFonts w:ascii="Times New Roman" w:eastAsia="Calibri" w:hAnsi="Times New Roman" w:cs="Times New Roman"/>
          <w:sz w:val="28"/>
          <w:szCs w:val="28"/>
        </w:rPr>
        <w:t>Для коррекции и сохранения психического здоровья необходимо создавать положительны</w:t>
      </w:r>
      <w:r w:rsidR="002E025E" w:rsidRPr="00353591">
        <w:rPr>
          <w:rFonts w:ascii="Times New Roman" w:eastAsia="Calibri" w:hAnsi="Times New Roman" w:cs="Times New Roman"/>
          <w:sz w:val="28"/>
          <w:szCs w:val="28"/>
        </w:rPr>
        <w:t>е эмоции у учащихся</w:t>
      </w:r>
      <w:r w:rsidRPr="00353591">
        <w:rPr>
          <w:rFonts w:ascii="Times New Roman" w:eastAsia="Calibri" w:hAnsi="Times New Roman" w:cs="Times New Roman"/>
          <w:sz w:val="28"/>
          <w:szCs w:val="28"/>
        </w:rPr>
        <w:t xml:space="preserve">. </w:t>
      </w:r>
      <w:r w:rsidRPr="00353591">
        <w:rPr>
          <w:rFonts w:ascii="Times New Roman" w:eastAsia="Calibri" w:hAnsi="Times New Roman" w:cs="Times New Roman"/>
          <w:color w:val="00000A"/>
          <w:sz w:val="28"/>
          <w:szCs w:val="28"/>
        </w:rPr>
        <w:t>При организации коррекционных заданий важно учитывать возможности ребенка – задание должно лежать в зоне умеренной трудности, но быть доступным, чтобы обеспечить ученику переживание успеха. В дальнейшем трудность заданий следует увеличивать пропорционально возрастающим возможностям ребенка.</w:t>
      </w:r>
      <w:r w:rsidR="00180650" w:rsidRPr="00353591">
        <w:rPr>
          <w:rFonts w:ascii="Times New Roman" w:eastAsia="Calibri" w:hAnsi="Times New Roman" w:cs="Times New Roman"/>
          <w:color w:val="00000A"/>
          <w:sz w:val="28"/>
          <w:szCs w:val="28"/>
        </w:rPr>
        <w:t xml:space="preserve"> </w:t>
      </w:r>
    </w:p>
    <w:p w:rsidR="00ED2E0F" w:rsidRPr="00353591" w:rsidRDefault="00A02A8D" w:rsidP="00353591">
      <w:pPr>
        <w:spacing w:after="0" w:line="240" w:lineRule="auto"/>
        <w:ind w:firstLine="567"/>
        <w:jc w:val="both"/>
        <w:rPr>
          <w:rFonts w:ascii="Times New Roman" w:eastAsia="Calibri" w:hAnsi="Times New Roman" w:cs="Times New Roman"/>
          <w:color w:val="00000A"/>
          <w:sz w:val="28"/>
          <w:szCs w:val="28"/>
        </w:rPr>
      </w:pPr>
      <w:r w:rsidRPr="00353591">
        <w:rPr>
          <w:rFonts w:ascii="Times New Roman" w:eastAsia="Times New Roman" w:hAnsi="Times New Roman" w:cs="Times New Roman"/>
          <w:bCs/>
          <w:iCs/>
          <w:color w:val="000000"/>
          <w:sz w:val="28"/>
          <w:szCs w:val="28"/>
          <w:lang w:eastAsia="ru-RU"/>
        </w:rPr>
        <w:t>Мною был</w:t>
      </w:r>
      <w:r w:rsidR="00ED2E0F" w:rsidRPr="00353591">
        <w:rPr>
          <w:rFonts w:ascii="Times New Roman" w:eastAsia="Times New Roman" w:hAnsi="Times New Roman" w:cs="Times New Roman"/>
          <w:bCs/>
          <w:iCs/>
          <w:color w:val="000000"/>
          <w:sz w:val="28"/>
          <w:szCs w:val="28"/>
          <w:lang w:eastAsia="ru-RU"/>
        </w:rPr>
        <w:t xml:space="preserve"> составлен</w:t>
      </w:r>
      <w:r w:rsidR="00570101" w:rsidRPr="00353591">
        <w:rPr>
          <w:rFonts w:ascii="Times New Roman" w:eastAsia="Times New Roman" w:hAnsi="Times New Roman" w:cs="Times New Roman"/>
          <w:bCs/>
          <w:iCs/>
          <w:color w:val="000000"/>
          <w:sz w:val="28"/>
          <w:szCs w:val="28"/>
          <w:lang w:eastAsia="ru-RU"/>
        </w:rPr>
        <w:t xml:space="preserve"> сборник наглядно-</w:t>
      </w:r>
      <w:r w:rsidR="00ED2E0F" w:rsidRPr="00353591">
        <w:rPr>
          <w:rFonts w:ascii="Times New Roman" w:eastAsia="Times New Roman" w:hAnsi="Times New Roman" w:cs="Times New Roman"/>
          <w:bCs/>
          <w:iCs/>
          <w:color w:val="000000"/>
          <w:sz w:val="28"/>
          <w:szCs w:val="28"/>
          <w:lang w:eastAsia="ru-RU"/>
        </w:rPr>
        <w:t>дидактических игр по развитию и коррекции познавательной деятельности у детей с особыми образовательными по</w:t>
      </w:r>
      <w:r w:rsidRPr="00353591">
        <w:rPr>
          <w:rFonts w:ascii="Times New Roman" w:eastAsia="Times New Roman" w:hAnsi="Times New Roman" w:cs="Times New Roman"/>
          <w:bCs/>
          <w:iCs/>
          <w:color w:val="000000"/>
          <w:sz w:val="28"/>
          <w:szCs w:val="28"/>
          <w:lang w:eastAsia="ru-RU"/>
        </w:rPr>
        <w:t>требностями, в котором собран и систематизирован наглядно-дидактический</w:t>
      </w:r>
      <w:r w:rsidR="00ED2E0F" w:rsidRPr="00353591">
        <w:rPr>
          <w:rFonts w:ascii="Times New Roman" w:eastAsia="Times New Roman" w:hAnsi="Times New Roman" w:cs="Times New Roman"/>
          <w:bCs/>
          <w:iCs/>
          <w:color w:val="000000"/>
          <w:sz w:val="28"/>
          <w:szCs w:val="28"/>
          <w:lang w:eastAsia="ru-RU"/>
        </w:rPr>
        <w:t xml:space="preserve"> материал.</w:t>
      </w:r>
    </w:p>
    <w:p w:rsidR="00ED2E0F" w:rsidRPr="00353591" w:rsidRDefault="00ED2E0F" w:rsidP="00353591">
      <w:pPr>
        <w:spacing w:after="0" w:line="240" w:lineRule="auto"/>
        <w:ind w:firstLine="567"/>
        <w:jc w:val="both"/>
        <w:rPr>
          <w:rFonts w:ascii="Times New Roman" w:eastAsia="Times New Roman" w:hAnsi="Times New Roman" w:cs="Times New Roman"/>
          <w:bCs/>
          <w:iCs/>
          <w:color w:val="000000"/>
          <w:sz w:val="28"/>
          <w:szCs w:val="28"/>
          <w:lang w:eastAsia="ru-RU"/>
        </w:rPr>
      </w:pPr>
      <w:r w:rsidRPr="00353591">
        <w:rPr>
          <w:rFonts w:ascii="Times New Roman" w:eastAsia="Times New Roman" w:hAnsi="Times New Roman" w:cs="Times New Roman"/>
          <w:bCs/>
          <w:iCs/>
          <w:color w:val="000000"/>
          <w:sz w:val="28"/>
          <w:szCs w:val="28"/>
          <w:lang w:eastAsia="ru-RU"/>
        </w:rPr>
        <w:t>Сборник включает 30 игр, распределенных по 3-м разделам:</w:t>
      </w:r>
      <w:r w:rsidR="00655D67" w:rsidRPr="00353591">
        <w:rPr>
          <w:rFonts w:ascii="Times New Roman" w:eastAsia="Times New Roman" w:hAnsi="Times New Roman" w:cs="Times New Roman"/>
          <w:bCs/>
          <w:iCs/>
          <w:color w:val="000000"/>
          <w:sz w:val="28"/>
          <w:szCs w:val="28"/>
          <w:lang w:eastAsia="ru-RU"/>
        </w:rPr>
        <w:t xml:space="preserve"> л</w:t>
      </w:r>
      <w:r w:rsidRPr="00353591">
        <w:rPr>
          <w:rFonts w:ascii="Times New Roman" w:eastAsia="Times New Roman" w:hAnsi="Times New Roman" w:cs="Times New Roman"/>
          <w:bCs/>
          <w:iCs/>
          <w:color w:val="000000"/>
          <w:sz w:val="28"/>
          <w:szCs w:val="28"/>
          <w:lang w:eastAsia="ru-RU"/>
        </w:rPr>
        <w:t>огическое мышление;</w:t>
      </w:r>
      <w:r w:rsidR="00655D67" w:rsidRPr="00353591">
        <w:rPr>
          <w:rFonts w:ascii="Times New Roman" w:eastAsia="Times New Roman" w:hAnsi="Times New Roman" w:cs="Times New Roman"/>
          <w:bCs/>
          <w:iCs/>
          <w:color w:val="000000"/>
          <w:sz w:val="28"/>
          <w:szCs w:val="28"/>
          <w:lang w:eastAsia="ru-RU"/>
        </w:rPr>
        <w:t xml:space="preserve"> п</w:t>
      </w:r>
      <w:r w:rsidRPr="00353591">
        <w:rPr>
          <w:rFonts w:ascii="Times New Roman" w:eastAsia="Times New Roman" w:hAnsi="Times New Roman" w:cs="Times New Roman"/>
          <w:bCs/>
          <w:iCs/>
          <w:color w:val="000000"/>
          <w:sz w:val="28"/>
          <w:szCs w:val="28"/>
          <w:lang w:eastAsia="ru-RU"/>
        </w:rPr>
        <w:t>ространственное мышление;</w:t>
      </w:r>
      <w:r w:rsidR="00655D67" w:rsidRPr="00353591">
        <w:rPr>
          <w:rFonts w:ascii="Times New Roman" w:eastAsia="Times New Roman" w:hAnsi="Times New Roman" w:cs="Times New Roman"/>
          <w:bCs/>
          <w:iCs/>
          <w:color w:val="000000"/>
          <w:sz w:val="28"/>
          <w:szCs w:val="28"/>
          <w:lang w:eastAsia="ru-RU"/>
        </w:rPr>
        <w:t xml:space="preserve"> ц</w:t>
      </w:r>
      <w:r w:rsidRPr="00353591">
        <w:rPr>
          <w:rFonts w:ascii="Times New Roman" w:eastAsia="Times New Roman" w:hAnsi="Times New Roman" w:cs="Times New Roman"/>
          <w:bCs/>
          <w:iCs/>
          <w:color w:val="000000"/>
          <w:sz w:val="28"/>
          <w:szCs w:val="28"/>
          <w:lang w:eastAsia="ru-RU"/>
        </w:rPr>
        <w:t>вет, геометрические фигуры.</w:t>
      </w:r>
    </w:p>
    <w:p w:rsidR="00ED2E0F" w:rsidRPr="00353591" w:rsidRDefault="00A02A8D" w:rsidP="00353591">
      <w:pPr>
        <w:spacing w:after="0" w:line="240" w:lineRule="auto"/>
        <w:ind w:firstLine="567"/>
        <w:jc w:val="both"/>
        <w:rPr>
          <w:rFonts w:ascii="Times New Roman" w:eastAsia="Times New Roman" w:hAnsi="Times New Roman" w:cs="Times New Roman"/>
          <w:bCs/>
          <w:iCs/>
          <w:color w:val="000000"/>
          <w:sz w:val="28"/>
          <w:szCs w:val="28"/>
          <w:lang w:eastAsia="ru-RU"/>
        </w:rPr>
      </w:pPr>
      <w:r w:rsidRPr="00353591">
        <w:rPr>
          <w:rFonts w:ascii="Times New Roman" w:eastAsia="Times New Roman" w:hAnsi="Times New Roman" w:cs="Times New Roman"/>
          <w:bCs/>
          <w:iCs/>
          <w:color w:val="000000"/>
          <w:sz w:val="28"/>
          <w:szCs w:val="28"/>
          <w:lang w:eastAsia="ru-RU"/>
        </w:rPr>
        <w:t>Данное пособие</w:t>
      </w:r>
      <w:r w:rsidR="00ED2E0F" w:rsidRPr="00353591">
        <w:rPr>
          <w:rFonts w:ascii="Times New Roman" w:eastAsia="Times New Roman" w:hAnsi="Times New Roman" w:cs="Times New Roman"/>
          <w:bCs/>
          <w:iCs/>
          <w:color w:val="000000"/>
          <w:sz w:val="28"/>
          <w:szCs w:val="28"/>
          <w:lang w:eastAsia="ru-RU"/>
        </w:rPr>
        <w:t xml:space="preserve"> предназначен</w:t>
      </w:r>
      <w:r w:rsidRPr="00353591">
        <w:rPr>
          <w:rFonts w:ascii="Times New Roman" w:eastAsia="Times New Roman" w:hAnsi="Times New Roman" w:cs="Times New Roman"/>
          <w:bCs/>
          <w:iCs/>
          <w:color w:val="000000"/>
          <w:sz w:val="28"/>
          <w:szCs w:val="28"/>
          <w:lang w:eastAsia="ru-RU"/>
        </w:rPr>
        <w:t>о</w:t>
      </w:r>
      <w:r w:rsidR="00ED2E0F" w:rsidRPr="00353591">
        <w:rPr>
          <w:rFonts w:ascii="Times New Roman" w:eastAsia="Times New Roman" w:hAnsi="Times New Roman" w:cs="Times New Roman"/>
          <w:bCs/>
          <w:iCs/>
          <w:color w:val="000000"/>
          <w:sz w:val="28"/>
          <w:szCs w:val="28"/>
          <w:lang w:eastAsia="ru-RU"/>
        </w:rPr>
        <w:t xml:space="preserve"> для учителей-дефектологов, воспитателей, логопедов, родителей.</w:t>
      </w:r>
      <w:r w:rsidRPr="00353591">
        <w:rPr>
          <w:rFonts w:ascii="Times New Roman" w:eastAsia="Times New Roman" w:hAnsi="Times New Roman" w:cs="Times New Roman"/>
          <w:bCs/>
          <w:iCs/>
          <w:color w:val="000000"/>
          <w:sz w:val="28"/>
          <w:szCs w:val="28"/>
          <w:lang w:eastAsia="ru-RU"/>
        </w:rPr>
        <w:t xml:space="preserve"> </w:t>
      </w:r>
      <w:r w:rsidR="00ED2E0F" w:rsidRPr="00353591">
        <w:rPr>
          <w:rFonts w:ascii="Times New Roman" w:eastAsia="Times New Roman" w:hAnsi="Times New Roman" w:cs="Times New Roman"/>
          <w:bCs/>
          <w:iCs/>
          <w:color w:val="000000"/>
          <w:sz w:val="28"/>
          <w:szCs w:val="28"/>
          <w:lang w:eastAsia="ru-RU"/>
        </w:rPr>
        <w:t>Для удобства применения наглядных ма</w:t>
      </w:r>
      <w:r w:rsidRPr="00353591">
        <w:rPr>
          <w:rFonts w:ascii="Times New Roman" w:eastAsia="Times New Roman" w:hAnsi="Times New Roman" w:cs="Times New Roman"/>
          <w:bCs/>
          <w:iCs/>
          <w:color w:val="000000"/>
          <w:sz w:val="28"/>
          <w:szCs w:val="28"/>
          <w:lang w:eastAsia="ru-RU"/>
        </w:rPr>
        <w:t>териалов на практике</w:t>
      </w:r>
      <w:r w:rsidR="00ED2E0F" w:rsidRPr="00353591">
        <w:rPr>
          <w:rFonts w:ascii="Times New Roman" w:eastAsia="Times New Roman" w:hAnsi="Times New Roman" w:cs="Times New Roman"/>
          <w:bCs/>
          <w:iCs/>
          <w:color w:val="000000"/>
          <w:sz w:val="28"/>
          <w:szCs w:val="28"/>
          <w:lang w:eastAsia="ru-RU"/>
        </w:rPr>
        <w:t xml:space="preserve"> в сборник</w:t>
      </w:r>
      <w:r w:rsidRPr="00353591">
        <w:rPr>
          <w:rFonts w:ascii="Times New Roman" w:eastAsia="Times New Roman" w:hAnsi="Times New Roman" w:cs="Times New Roman"/>
          <w:bCs/>
          <w:iCs/>
          <w:color w:val="000000"/>
          <w:sz w:val="28"/>
          <w:szCs w:val="28"/>
          <w:lang w:eastAsia="ru-RU"/>
        </w:rPr>
        <w:t xml:space="preserve"> помещен</w:t>
      </w:r>
      <w:r w:rsidR="00ED2E0F" w:rsidRPr="00353591">
        <w:rPr>
          <w:rFonts w:ascii="Times New Roman" w:eastAsia="Times New Roman" w:hAnsi="Times New Roman" w:cs="Times New Roman"/>
          <w:bCs/>
          <w:iCs/>
          <w:color w:val="000000"/>
          <w:sz w:val="28"/>
          <w:szCs w:val="28"/>
          <w:lang w:eastAsia="ru-RU"/>
        </w:rPr>
        <w:t xml:space="preserve"> </w:t>
      </w:r>
      <w:r w:rsidR="00ED2E0F" w:rsidRPr="00353591">
        <w:rPr>
          <w:rFonts w:ascii="Times New Roman" w:eastAsia="Times New Roman" w:hAnsi="Times New Roman" w:cs="Times New Roman"/>
          <w:bCs/>
          <w:iCs/>
          <w:color w:val="000000"/>
          <w:sz w:val="28"/>
          <w:szCs w:val="28"/>
          <w:lang w:val="en-US" w:eastAsia="ru-RU"/>
        </w:rPr>
        <w:t>QR</w:t>
      </w:r>
      <w:r w:rsidR="00ED2E0F" w:rsidRPr="00353591">
        <w:rPr>
          <w:rFonts w:ascii="Times New Roman" w:eastAsia="Times New Roman" w:hAnsi="Times New Roman" w:cs="Times New Roman"/>
          <w:bCs/>
          <w:iCs/>
          <w:color w:val="000000"/>
          <w:sz w:val="28"/>
          <w:szCs w:val="28"/>
          <w:lang w:eastAsia="ru-RU"/>
        </w:rPr>
        <w:t xml:space="preserve">-код, пройдя по которому с Яндекс-диска можно скачать и распечатать </w:t>
      </w:r>
      <w:r w:rsidRPr="00353591">
        <w:rPr>
          <w:rFonts w:ascii="Times New Roman" w:eastAsia="Times New Roman" w:hAnsi="Times New Roman" w:cs="Times New Roman"/>
          <w:bCs/>
          <w:iCs/>
          <w:color w:val="000000"/>
          <w:sz w:val="28"/>
          <w:szCs w:val="28"/>
          <w:lang w:eastAsia="ru-RU"/>
        </w:rPr>
        <w:t>наглядные</w:t>
      </w:r>
      <w:r w:rsidR="00ED2E0F" w:rsidRPr="00353591">
        <w:rPr>
          <w:rFonts w:ascii="Times New Roman" w:eastAsia="Times New Roman" w:hAnsi="Times New Roman" w:cs="Times New Roman"/>
          <w:bCs/>
          <w:iCs/>
          <w:color w:val="000000"/>
          <w:sz w:val="28"/>
          <w:szCs w:val="28"/>
          <w:lang w:eastAsia="ru-RU"/>
        </w:rPr>
        <w:t xml:space="preserve"> материалы в </w:t>
      </w:r>
      <w:r w:rsidR="00ED2E0F" w:rsidRPr="00353591">
        <w:rPr>
          <w:rFonts w:ascii="Times New Roman" w:eastAsia="Times New Roman" w:hAnsi="Times New Roman" w:cs="Times New Roman"/>
          <w:bCs/>
          <w:iCs/>
          <w:color w:val="000000"/>
          <w:sz w:val="28"/>
          <w:szCs w:val="28"/>
          <w:lang w:val="en-US" w:eastAsia="ru-RU"/>
        </w:rPr>
        <w:t>PDF</w:t>
      </w:r>
      <w:r w:rsidR="00ED2E0F" w:rsidRPr="00353591">
        <w:rPr>
          <w:rFonts w:ascii="Times New Roman" w:eastAsia="Times New Roman" w:hAnsi="Times New Roman" w:cs="Times New Roman"/>
          <w:bCs/>
          <w:iCs/>
          <w:color w:val="000000"/>
          <w:sz w:val="28"/>
          <w:szCs w:val="28"/>
          <w:lang w:eastAsia="ru-RU"/>
        </w:rPr>
        <w:t xml:space="preserve"> формате.</w:t>
      </w:r>
      <w:r w:rsidRPr="00353591">
        <w:rPr>
          <w:rFonts w:ascii="Times New Roman" w:eastAsia="Times New Roman" w:hAnsi="Times New Roman" w:cs="Times New Roman"/>
          <w:bCs/>
          <w:iCs/>
          <w:color w:val="000000"/>
          <w:sz w:val="28"/>
          <w:szCs w:val="28"/>
          <w:lang w:eastAsia="ru-RU"/>
        </w:rPr>
        <w:t xml:space="preserve"> </w:t>
      </w:r>
      <w:r w:rsidR="00ED2E0F" w:rsidRPr="00353591">
        <w:rPr>
          <w:rFonts w:ascii="Times New Roman" w:eastAsia="Times New Roman" w:hAnsi="Times New Roman" w:cs="Times New Roman"/>
          <w:bCs/>
          <w:iCs/>
          <w:color w:val="000000"/>
          <w:sz w:val="28"/>
          <w:szCs w:val="28"/>
          <w:lang w:eastAsia="ru-RU"/>
        </w:rPr>
        <w:t>Каждое задание включает цель игры, описание, рекомендации и небольшую иллюстрацию для удобства припоминания задания</w:t>
      </w:r>
      <w:r w:rsidRPr="00353591">
        <w:rPr>
          <w:rFonts w:ascii="Times New Roman" w:eastAsia="Times New Roman" w:hAnsi="Times New Roman" w:cs="Times New Roman"/>
          <w:bCs/>
          <w:iCs/>
          <w:color w:val="000000"/>
          <w:sz w:val="28"/>
          <w:szCs w:val="28"/>
          <w:lang w:eastAsia="ru-RU"/>
        </w:rPr>
        <w:t xml:space="preserve">. </w:t>
      </w:r>
      <w:r w:rsidR="00ED2E0F" w:rsidRPr="00353591">
        <w:rPr>
          <w:rFonts w:ascii="Times New Roman" w:eastAsia="Times New Roman" w:hAnsi="Times New Roman" w:cs="Times New Roman"/>
          <w:bCs/>
          <w:iCs/>
          <w:color w:val="000000"/>
          <w:sz w:val="28"/>
          <w:szCs w:val="28"/>
          <w:lang w:eastAsia="ru-RU"/>
        </w:rPr>
        <w:t>В конце сборника размещено приложение.</w:t>
      </w:r>
    </w:p>
    <w:p w:rsidR="00B544F7" w:rsidRPr="00353591" w:rsidRDefault="00B544F7"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 xml:space="preserve">Сборник включает задания, выполнение которых развивает у обучающихся умения отрабатывать и закреплять свои практические действия в процессе пробных и тренировочных упражнений. Присутствуют также задания, самостоятельное выполнение которых повышает познавательную активность школьников в процессе ознакомления их с новыми правилами, понятиями, законами. Наличие заданий творческого характера, формирующих логические </w:t>
      </w:r>
      <w:r w:rsidRPr="00353591">
        <w:rPr>
          <w:rFonts w:ascii="Times New Roman" w:hAnsi="Times New Roman" w:cs="Times New Roman"/>
          <w:sz w:val="28"/>
          <w:szCs w:val="28"/>
        </w:rPr>
        <w:lastRenderedPageBreak/>
        <w:t>умения, увеличивают удельный вес самостоятельной деятельности, творческой активности обучающихся.</w:t>
      </w:r>
    </w:p>
    <w:p w:rsidR="00A46E33" w:rsidRPr="00353591" w:rsidRDefault="004051DE" w:rsidP="00353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53591">
        <w:rPr>
          <w:rFonts w:ascii="Times New Roman" w:hAnsi="Times New Roman" w:cs="Times New Roman"/>
          <w:sz w:val="28"/>
          <w:szCs w:val="28"/>
        </w:rPr>
        <w:t>Коррекционное воздействие на ребенка</w:t>
      </w:r>
      <w:r w:rsidR="00655D67" w:rsidRPr="00353591">
        <w:rPr>
          <w:rFonts w:ascii="Times New Roman" w:hAnsi="Times New Roman" w:cs="Times New Roman"/>
          <w:sz w:val="28"/>
          <w:szCs w:val="28"/>
        </w:rPr>
        <w:t xml:space="preserve"> с особыми образовательными потребностями</w:t>
      </w:r>
      <w:r w:rsidRPr="00353591">
        <w:rPr>
          <w:rFonts w:ascii="Times New Roman" w:hAnsi="Times New Roman" w:cs="Times New Roman"/>
          <w:sz w:val="28"/>
          <w:szCs w:val="28"/>
        </w:rPr>
        <w:t xml:space="preserve"> начинае</w:t>
      </w:r>
      <w:r w:rsidR="00837887" w:rsidRPr="00353591">
        <w:rPr>
          <w:rFonts w:ascii="Times New Roman" w:hAnsi="Times New Roman" w:cs="Times New Roman"/>
          <w:sz w:val="28"/>
          <w:szCs w:val="28"/>
        </w:rPr>
        <w:t>тся уже с первых минут на уроке</w:t>
      </w:r>
      <w:r w:rsidR="00A706C6" w:rsidRPr="00353591">
        <w:rPr>
          <w:rFonts w:ascii="Times New Roman" w:hAnsi="Times New Roman" w:cs="Times New Roman"/>
          <w:sz w:val="28"/>
          <w:szCs w:val="28"/>
        </w:rPr>
        <w:t>, помогает настроиться на учебную деятельность</w:t>
      </w:r>
      <w:r w:rsidR="00837887" w:rsidRPr="00353591">
        <w:rPr>
          <w:rFonts w:ascii="Times New Roman" w:hAnsi="Times New Roman" w:cs="Times New Roman"/>
          <w:sz w:val="28"/>
          <w:szCs w:val="28"/>
        </w:rPr>
        <w:t xml:space="preserve">. </w:t>
      </w:r>
      <w:r w:rsidR="00A46E33" w:rsidRPr="00353591">
        <w:rPr>
          <w:rFonts w:ascii="Times New Roman" w:eastAsia="Times New Roman" w:hAnsi="Times New Roman" w:cs="Times New Roman"/>
          <w:sz w:val="28"/>
          <w:szCs w:val="28"/>
          <w:lang w:eastAsia="ru-RU"/>
        </w:rPr>
        <w:t>Вот примеры применения дидактиче</w:t>
      </w:r>
      <w:r w:rsidR="00655D67" w:rsidRPr="00353591">
        <w:rPr>
          <w:rFonts w:ascii="Times New Roman" w:eastAsia="Times New Roman" w:hAnsi="Times New Roman" w:cs="Times New Roman"/>
          <w:sz w:val="28"/>
          <w:szCs w:val="28"/>
          <w:lang w:eastAsia="ru-RU"/>
        </w:rPr>
        <w:t>ских игр</w:t>
      </w:r>
      <w:r w:rsidR="00A46E33" w:rsidRPr="00353591">
        <w:rPr>
          <w:rFonts w:ascii="Times New Roman" w:eastAsia="Times New Roman" w:hAnsi="Times New Roman" w:cs="Times New Roman"/>
          <w:sz w:val="28"/>
          <w:szCs w:val="28"/>
          <w:lang w:eastAsia="ru-RU"/>
        </w:rPr>
        <w:t xml:space="preserve"> в специальной школе.</w:t>
      </w:r>
    </w:p>
    <w:p w:rsidR="004051DE" w:rsidRPr="00353591" w:rsidRDefault="00FC5E27"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5AC10538" wp14:editId="39F21002">
            <wp:simplePos x="0" y="0"/>
            <wp:positionH relativeFrom="margin">
              <wp:align>right</wp:align>
            </wp:positionH>
            <wp:positionV relativeFrom="page">
              <wp:posOffset>1991995</wp:posOffset>
            </wp:positionV>
            <wp:extent cx="2898775" cy="1828800"/>
            <wp:effectExtent l="0" t="0" r="0" b="0"/>
            <wp:wrapThrough wrapText="bothSides">
              <wp:wrapPolygon edited="0">
                <wp:start x="0" y="0"/>
                <wp:lineTo x="0" y="21375"/>
                <wp:lineTo x="21434" y="21375"/>
                <wp:lineTo x="21434" y="0"/>
                <wp:lineTo x="0" y="0"/>
              </wp:wrapPolygon>
            </wp:wrapThrough>
            <wp:docPr id="1" name="Рисунок 1" descr="E:\Svetlana\школа\Школа - 2019\для Электр порт Вдов\5 НА НОВУЮ АТТ 2022\статья Алматы октябрь 2022\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etlana\школа\Школа - 2019\для Электр порт Вдов\5 НА НОВУЮ АТТ 2022\статья Алматы октябрь 2022\Рисунок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877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2E0F" w:rsidRPr="00353591">
        <w:rPr>
          <w:rFonts w:ascii="Times New Roman" w:hAnsi="Times New Roman" w:cs="Times New Roman"/>
          <w:sz w:val="28"/>
          <w:szCs w:val="28"/>
        </w:rPr>
        <w:t>Задание «</w:t>
      </w:r>
      <w:r w:rsidR="00ED2E0F" w:rsidRPr="00353591">
        <w:rPr>
          <w:rFonts w:ascii="Times New Roman" w:hAnsi="Times New Roman" w:cs="Times New Roman"/>
          <w:i/>
          <w:sz w:val="28"/>
          <w:szCs w:val="28"/>
        </w:rPr>
        <w:t>Цвета и палитры</w:t>
      </w:r>
      <w:r w:rsidR="00ED2E0F" w:rsidRPr="00353591">
        <w:rPr>
          <w:rFonts w:ascii="Times New Roman" w:hAnsi="Times New Roman" w:cs="Times New Roman"/>
          <w:sz w:val="28"/>
          <w:szCs w:val="28"/>
        </w:rPr>
        <w:t>» способствует</w:t>
      </w:r>
      <w:r w:rsidR="00874EC5" w:rsidRPr="00353591">
        <w:rPr>
          <w:rFonts w:ascii="Times New Roman" w:hAnsi="Times New Roman" w:cs="Times New Roman"/>
          <w:sz w:val="28"/>
          <w:szCs w:val="28"/>
        </w:rPr>
        <w:t xml:space="preserve"> ра</w:t>
      </w:r>
      <w:r w:rsidR="00ED2E0F" w:rsidRPr="00353591">
        <w:rPr>
          <w:rFonts w:ascii="Times New Roman" w:hAnsi="Times New Roman" w:cs="Times New Roman"/>
          <w:sz w:val="28"/>
          <w:szCs w:val="28"/>
        </w:rPr>
        <w:t>звитию</w:t>
      </w:r>
      <w:r w:rsidR="00180650" w:rsidRPr="00353591">
        <w:rPr>
          <w:rFonts w:ascii="Times New Roman" w:hAnsi="Times New Roman" w:cs="Times New Roman"/>
          <w:sz w:val="28"/>
          <w:szCs w:val="28"/>
        </w:rPr>
        <w:t xml:space="preserve"> цветовосприятия,</w:t>
      </w:r>
      <w:r w:rsidR="00874EC5" w:rsidRPr="00353591">
        <w:rPr>
          <w:rFonts w:ascii="Times New Roman" w:hAnsi="Times New Roman" w:cs="Times New Roman"/>
          <w:sz w:val="28"/>
          <w:szCs w:val="28"/>
        </w:rPr>
        <w:t xml:space="preserve"> логического мышления, произвольного внимания</w:t>
      </w:r>
      <w:r w:rsidR="00ED2E0F" w:rsidRPr="00353591">
        <w:rPr>
          <w:rFonts w:ascii="Times New Roman" w:hAnsi="Times New Roman" w:cs="Times New Roman"/>
          <w:sz w:val="28"/>
          <w:szCs w:val="28"/>
        </w:rPr>
        <w:t>, усидчивости: нужно соединить предметы с одинаковым набором цветов, а потом обменяться карточками и провести взаимопроверку.</w:t>
      </w:r>
    </w:p>
    <w:p w:rsidR="00FC5E27" w:rsidRDefault="00A706C6"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 xml:space="preserve">   </w:t>
      </w:r>
      <w:r w:rsidR="007C0C32" w:rsidRPr="00353591">
        <w:rPr>
          <w:rFonts w:ascii="Times New Roman" w:hAnsi="Times New Roman" w:cs="Times New Roman"/>
          <w:sz w:val="28"/>
          <w:szCs w:val="28"/>
        </w:rPr>
        <w:t xml:space="preserve">                                                                           </w:t>
      </w:r>
    </w:p>
    <w:p w:rsidR="00FC5E27" w:rsidRDefault="00FC5E27" w:rsidP="003535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ED2E0F" w:rsidRPr="00FC5E27" w:rsidRDefault="00FC5E27" w:rsidP="00353591">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 xml:space="preserve">                                                                             </w:t>
      </w:r>
      <w:r w:rsidR="00FD74E4" w:rsidRPr="00FC5E27">
        <w:rPr>
          <w:rFonts w:ascii="Times New Roman" w:hAnsi="Times New Roman" w:cs="Times New Roman"/>
          <w:sz w:val="24"/>
          <w:szCs w:val="24"/>
        </w:rPr>
        <w:t xml:space="preserve">Рис. 1. Задание «Цвета и палитры»         </w:t>
      </w:r>
    </w:p>
    <w:p w:rsidR="00E83837" w:rsidRDefault="00E83837" w:rsidP="00FC5E27">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b/>
          <w:noProof/>
          <w:sz w:val="28"/>
          <w:szCs w:val="28"/>
          <w:u w:val="single"/>
          <w:lang w:eastAsia="ru-RU"/>
        </w:rPr>
        <w:drawing>
          <wp:anchor distT="0" distB="0" distL="114300" distR="114300" simplePos="0" relativeHeight="251659264" behindDoc="0" locked="0" layoutInCell="1" allowOverlap="1" wp14:anchorId="6FE8DCE2" wp14:editId="536EAD4E">
            <wp:simplePos x="0" y="0"/>
            <wp:positionH relativeFrom="margin">
              <wp:align>left</wp:align>
            </wp:positionH>
            <wp:positionV relativeFrom="page">
              <wp:posOffset>4204426</wp:posOffset>
            </wp:positionV>
            <wp:extent cx="2492375" cy="1882140"/>
            <wp:effectExtent l="19050" t="19050" r="22225" b="22860"/>
            <wp:wrapThrough wrapText="bothSides">
              <wp:wrapPolygon edited="0">
                <wp:start x="-165" y="-219"/>
                <wp:lineTo x="-165" y="21644"/>
                <wp:lineTo x="21628" y="21644"/>
                <wp:lineTo x="21628" y="-219"/>
                <wp:lineTo x="-165" y="-219"/>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98060" cy="18865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E9470B" w:rsidRPr="00353591" w:rsidRDefault="00E9470B" w:rsidP="00FC5E27">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 xml:space="preserve">Для </w:t>
      </w:r>
      <w:r w:rsidR="00EB53F0" w:rsidRPr="00353591">
        <w:rPr>
          <w:rFonts w:ascii="Times New Roman" w:hAnsi="Times New Roman" w:cs="Times New Roman"/>
          <w:sz w:val="28"/>
          <w:szCs w:val="28"/>
        </w:rPr>
        <w:t>подведения к теме урока мож</w:t>
      </w:r>
      <w:r w:rsidRPr="00353591">
        <w:rPr>
          <w:rFonts w:ascii="Times New Roman" w:hAnsi="Times New Roman" w:cs="Times New Roman"/>
          <w:sz w:val="28"/>
          <w:szCs w:val="28"/>
        </w:rPr>
        <w:t xml:space="preserve">но использовать </w:t>
      </w:r>
      <w:r w:rsidR="00FD74E4" w:rsidRPr="00353591">
        <w:rPr>
          <w:rFonts w:ascii="Times New Roman" w:hAnsi="Times New Roman" w:cs="Times New Roman"/>
          <w:sz w:val="28"/>
          <w:szCs w:val="28"/>
        </w:rPr>
        <w:t>«</w:t>
      </w:r>
      <w:r w:rsidR="00FD74E4" w:rsidRPr="00353591">
        <w:rPr>
          <w:rFonts w:ascii="Times New Roman" w:hAnsi="Times New Roman" w:cs="Times New Roman"/>
          <w:i/>
          <w:sz w:val="28"/>
          <w:szCs w:val="28"/>
        </w:rPr>
        <w:t>З</w:t>
      </w:r>
      <w:r w:rsidRPr="00353591">
        <w:rPr>
          <w:rFonts w:ascii="Times New Roman" w:hAnsi="Times New Roman" w:cs="Times New Roman"/>
          <w:i/>
          <w:sz w:val="28"/>
          <w:szCs w:val="28"/>
        </w:rPr>
        <w:t>ашифрованные слова</w:t>
      </w:r>
      <w:r w:rsidR="00FD74E4" w:rsidRPr="00353591">
        <w:rPr>
          <w:rFonts w:ascii="Times New Roman" w:hAnsi="Times New Roman" w:cs="Times New Roman"/>
          <w:sz w:val="28"/>
          <w:szCs w:val="28"/>
        </w:rPr>
        <w:t>»</w:t>
      </w:r>
      <w:r w:rsidR="00874EC5" w:rsidRPr="00353591">
        <w:rPr>
          <w:rFonts w:ascii="Times New Roman" w:hAnsi="Times New Roman" w:cs="Times New Roman"/>
          <w:sz w:val="28"/>
          <w:szCs w:val="28"/>
        </w:rPr>
        <w:t>, которые развивают ориентировку в пространстве, произвольное внимание.</w:t>
      </w:r>
    </w:p>
    <w:p w:rsidR="00E36A7E" w:rsidRPr="00353591" w:rsidRDefault="00E36A7E" w:rsidP="00353591">
      <w:pPr>
        <w:spacing w:after="0" w:line="240" w:lineRule="auto"/>
        <w:jc w:val="both"/>
        <w:rPr>
          <w:rFonts w:ascii="Times New Roman" w:hAnsi="Times New Roman" w:cs="Times New Roman"/>
          <w:sz w:val="28"/>
          <w:szCs w:val="28"/>
        </w:rPr>
      </w:pPr>
    </w:p>
    <w:p w:rsidR="00E36A7E" w:rsidRPr="00353591" w:rsidRDefault="00E36A7E" w:rsidP="00353591">
      <w:pPr>
        <w:spacing w:after="0" w:line="240" w:lineRule="auto"/>
        <w:jc w:val="both"/>
        <w:rPr>
          <w:rFonts w:ascii="Times New Roman" w:hAnsi="Times New Roman" w:cs="Times New Roman"/>
          <w:sz w:val="28"/>
          <w:szCs w:val="28"/>
        </w:rPr>
      </w:pPr>
    </w:p>
    <w:p w:rsidR="00E36A7E" w:rsidRPr="00353591" w:rsidRDefault="00E36A7E" w:rsidP="00353591">
      <w:pPr>
        <w:spacing w:after="0" w:line="240" w:lineRule="auto"/>
        <w:jc w:val="both"/>
        <w:rPr>
          <w:rFonts w:ascii="Times New Roman" w:hAnsi="Times New Roman" w:cs="Times New Roman"/>
          <w:sz w:val="28"/>
          <w:szCs w:val="28"/>
        </w:rPr>
      </w:pPr>
    </w:p>
    <w:p w:rsidR="00FC5E27" w:rsidRDefault="00FC5E27" w:rsidP="00353591">
      <w:pPr>
        <w:spacing w:after="0" w:line="240" w:lineRule="auto"/>
        <w:jc w:val="both"/>
        <w:rPr>
          <w:rFonts w:ascii="Times New Roman" w:hAnsi="Times New Roman" w:cs="Times New Roman"/>
          <w:sz w:val="24"/>
          <w:szCs w:val="24"/>
        </w:rPr>
      </w:pPr>
    </w:p>
    <w:p w:rsidR="00FC5E27" w:rsidRDefault="00FC5E27" w:rsidP="00353591">
      <w:pPr>
        <w:spacing w:after="0" w:line="240" w:lineRule="auto"/>
        <w:jc w:val="both"/>
        <w:rPr>
          <w:rFonts w:ascii="Times New Roman" w:hAnsi="Times New Roman" w:cs="Times New Roman"/>
          <w:sz w:val="24"/>
          <w:szCs w:val="24"/>
        </w:rPr>
      </w:pPr>
    </w:p>
    <w:p w:rsidR="00E36A7E" w:rsidRPr="00FC5E27" w:rsidRDefault="00E36A7E" w:rsidP="00353591">
      <w:pPr>
        <w:spacing w:after="0" w:line="240" w:lineRule="auto"/>
        <w:jc w:val="both"/>
        <w:rPr>
          <w:rFonts w:ascii="Times New Roman" w:hAnsi="Times New Roman" w:cs="Times New Roman"/>
          <w:sz w:val="24"/>
          <w:szCs w:val="24"/>
        </w:rPr>
      </w:pPr>
      <w:r w:rsidRPr="00FC5E27">
        <w:rPr>
          <w:rFonts w:ascii="Times New Roman" w:hAnsi="Times New Roman" w:cs="Times New Roman"/>
          <w:sz w:val="24"/>
          <w:szCs w:val="24"/>
        </w:rPr>
        <w:t>Рис. 2. Задание «Зашифрованные слова»</w:t>
      </w:r>
    </w:p>
    <w:p w:rsidR="00E83837" w:rsidRDefault="00E83837" w:rsidP="00353591">
      <w:pPr>
        <w:spacing w:after="0" w:line="240" w:lineRule="auto"/>
        <w:ind w:firstLine="567"/>
        <w:jc w:val="both"/>
        <w:rPr>
          <w:rFonts w:ascii="Times New Roman" w:hAnsi="Times New Roman" w:cs="Times New Roman"/>
          <w:sz w:val="28"/>
          <w:szCs w:val="28"/>
        </w:rPr>
      </w:pPr>
    </w:p>
    <w:p w:rsidR="0047771E" w:rsidRPr="00353591" w:rsidRDefault="00FC5E27"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4623293C" wp14:editId="4DF1ACE7">
            <wp:simplePos x="0" y="0"/>
            <wp:positionH relativeFrom="margin">
              <wp:align>right</wp:align>
            </wp:positionH>
            <wp:positionV relativeFrom="page">
              <wp:posOffset>7195094</wp:posOffset>
            </wp:positionV>
            <wp:extent cx="2536190" cy="1915795"/>
            <wp:effectExtent l="19050" t="19050" r="16510" b="27305"/>
            <wp:wrapThrough wrapText="bothSides">
              <wp:wrapPolygon edited="0">
                <wp:start x="-162" y="-215"/>
                <wp:lineTo x="-162" y="21693"/>
                <wp:lineTo x="21578" y="21693"/>
                <wp:lineTo x="21578" y="-215"/>
                <wp:lineTo x="-162" y="-215"/>
              </wp:wrapPolygon>
            </wp:wrapThrough>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6190" cy="19157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7771E" w:rsidRPr="00353591">
        <w:rPr>
          <w:rFonts w:ascii="Times New Roman" w:hAnsi="Times New Roman" w:cs="Times New Roman"/>
          <w:sz w:val="28"/>
          <w:szCs w:val="28"/>
        </w:rPr>
        <w:t xml:space="preserve">В своей работе использую ламинированные карты и карточки, а также фломастеры на водной основе, которые легко удаляются губкой после выполнения задания. У каждого обучающегося свой цвет фломастера. И если используется взаимопроверка, то наглядно видны исправления другим </w:t>
      </w:r>
      <w:r w:rsidR="007B001E" w:rsidRPr="00353591">
        <w:rPr>
          <w:rFonts w:ascii="Times New Roman" w:hAnsi="Times New Roman" w:cs="Times New Roman"/>
          <w:sz w:val="28"/>
          <w:szCs w:val="28"/>
        </w:rPr>
        <w:t>учеником</w:t>
      </w:r>
      <w:r w:rsidR="0047771E" w:rsidRPr="00353591">
        <w:rPr>
          <w:rFonts w:ascii="Times New Roman" w:hAnsi="Times New Roman" w:cs="Times New Roman"/>
          <w:sz w:val="28"/>
          <w:szCs w:val="28"/>
        </w:rPr>
        <w:t xml:space="preserve">. </w:t>
      </w:r>
    </w:p>
    <w:p w:rsidR="00EB53F0" w:rsidRPr="00353591" w:rsidRDefault="00D23FB6"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Для развития произвольного внимания, логического мышления, зрительного восприятия даю обучающимся задание «</w:t>
      </w:r>
      <w:r w:rsidRPr="00353591">
        <w:rPr>
          <w:rFonts w:ascii="Times New Roman" w:hAnsi="Times New Roman" w:cs="Times New Roman"/>
          <w:i/>
          <w:sz w:val="28"/>
          <w:szCs w:val="28"/>
        </w:rPr>
        <w:t>Найди фрагмент</w:t>
      </w:r>
      <w:r w:rsidRPr="00353591">
        <w:rPr>
          <w:rFonts w:ascii="Times New Roman" w:hAnsi="Times New Roman" w:cs="Times New Roman"/>
          <w:sz w:val="28"/>
          <w:szCs w:val="28"/>
        </w:rPr>
        <w:t>».</w:t>
      </w:r>
    </w:p>
    <w:p w:rsidR="00E83837" w:rsidRPr="00E83837" w:rsidRDefault="00D23FB6" w:rsidP="00E83837">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Задание звучит так: на рисунке слева найдите такой же фрагмент, как справа, и определите цвет</w:t>
      </w:r>
      <w:r w:rsidR="00E83837">
        <w:rPr>
          <w:rFonts w:ascii="Times New Roman" w:hAnsi="Times New Roman" w:cs="Times New Roman"/>
          <w:sz w:val="28"/>
          <w:szCs w:val="28"/>
        </w:rPr>
        <w:t xml:space="preserve"> ячейки с вопросительным знаком.</w:t>
      </w:r>
      <w:r w:rsidR="00B01EE0" w:rsidRPr="00353591">
        <w:rPr>
          <w:rFonts w:ascii="Times New Roman" w:eastAsia="Times New Roman" w:hAnsi="Times New Roman" w:cs="Times New Roman"/>
          <w:bCs/>
          <w:color w:val="333333"/>
          <w:sz w:val="28"/>
          <w:szCs w:val="28"/>
        </w:rPr>
        <w:t xml:space="preserve">    </w:t>
      </w:r>
      <w:r w:rsidR="00E83837">
        <w:rPr>
          <w:rFonts w:ascii="Times New Roman" w:eastAsia="Times New Roman" w:hAnsi="Times New Roman" w:cs="Times New Roman"/>
          <w:bCs/>
          <w:color w:val="333333"/>
          <w:sz w:val="28"/>
          <w:szCs w:val="28"/>
        </w:rPr>
        <w:t xml:space="preserve">          </w:t>
      </w:r>
    </w:p>
    <w:p w:rsidR="00D23FB6" w:rsidRPr="00E83837" w:rsidRDefault="00E83837" w:rsidP="00353591">
      <w:pPr>
        <w:spacing w:after="0" w:line="240" w:lineRule="auto"/>
        <w:ind w:firstLine="567"/>
        <w:jc w:val="both"/>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8"/>
          <w:szCs w:val="28"/>
        </w:rPr>
        <w:t xml:space="preserve">                                                                               </w:t>
      </w:r>
      <w:r w:rsidR="00B01EE0" w:rsidRPr="00E83837">
        <w:rPr>
          <w:rFonts w:ascii="Times New Roman" w:eastAsia="Times New Roman" w:hAnsi="Times New Roman" w:cs="Times New Roman"/>
          <w:bCs/>
          <w:color w:val="333333"/>
          <w:sz w:val="24"/>
          <w:szCs w:val="24"/>
        </w:rPr>
        <w:t>Рис. 3. Задание «Найди фрагмент»</w:t>
      </w:r>
    </w:p>
    <w:p w:rsidR="00E83837" w:rsidRDefault="00E83837" w:rsidP="00353591">
      <w:pPr>
        <w:spacing w:after="0" w:line="240" w:lineRule="auto"/>
        <w:ind w:firstLine="567"/>
        <w:jc w:val="both"/>
        <w:rPr>
          <w:rFonts w:ascii="Times New Roman" w:eastAsia="Times New Roman" w:hAnsi="Times New Roman" w:cs="Times New Roman"/>
          <w:bCs/>
          <w:color w:val="333333"/>
          <w:sz w:val="28"/>
          <w:szCs w:val="28"/>
        </w:rPr>
      </w:pPr>
    </w:p>
    <w:p w:rsidR="00C108CA" w:rsidRPr="00353591" w:rsidRDefault="00E83837" w:rsidP="00353591">
      <w:pPr>
        <w:spacing w:after="0" w:line="240" w:lineRule="auto"/>
        <w:ind w:firstLine="567"/>
        <w:jc w:val="both"/>
        <w:rPr>
          <w:rFonts w:ascii="Times New Roman" w:eastAsia="Times New Roman" w:hAnsi="Times New Roman" w:cs="Times New Roman"/>
          <w:bCs/>
          <w:color w:val="333333"/>
          <w:sz w:val="28"/>
          <w:szCs w:val="28"/>
        </w:rPr>
      </w:pPr>
      <w:r w:rsidRPr="00353591">
        <w:rPr>
          <w:rFonts w:ascii="Times New Roman" w:eastAsia="Times New Roman" w:hAnsi="Times New Roman" w:cs="Times New Roman"/>
          <w:bCs/>
          <w:noProof/>
          <w:color w:val="333333"/>
          <w:sz w:val="28"/>
          <w:szCs w:val="28"/>
          <w:lang w:eastAsia="ru-RU"/>
        </w:rPr>
        <w:lastRenderedPageBreak/>
        <w:drawing>
          <wp:anchor distT="0" distB="0" distL="114300" distR="114300" simplePos="0" relativeHeight="251661312" behindDoc="0" locked="0" layoutInCell="1" allowOverlap="1" wp14:anchorId="6706F631" wp14:editId="111FB69B">
            <wp:simplePos x="0" y="0"/>
            <wp:positionH relativeFrom="margin">
              <wp:align>left</wp:align>
            </wp:positionH>
            <wp:positionV relativeFrom="margin">
              <wp:align>top</wp:align>
            </wp:positionV>
            <wp:extent cx="1943100" cy="1409700"/>
            <wp:effectExtent l="0" t="0" r="0" b="0"/>
            <wp:wrapThrough wrapText="bothSides">
              <wp:wrapPolygon edited="0">
                <wp:start x="0" y="0"/>
                <wp:lineTo x="0" y="21308"/>
                <wp:lineTo x="21388" y="21308"/>
                <wp:lineTo x="21388" y="0"/>
                <wp:lineTo x="0" y="0"/>
              </wp:wrapPolygon>
            </wp:wrapThrough>
            <wp:docPr id="9" name="Рисунок 8"/>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100" cy="1409700"/>
                    </a:xfrm>
                    <a:prstGeom prst="rect">
                      <a:avLst/>
                    </a:prstGeom>
                  </pic:spPr>
                </pic:pic>
              </a:graphicData>
            </a:graphic>
            <wp14:sizeRelH relativeFrom="margin">
              <wp14:pctWidth>0</wp14:pctWidth>
            </wp14:sizeRelH>
            <wp14:sizeRelV relativeFrom="margin">
              <wp14:pctHeight>0</wp14:pctHeight>
            </wp14:sizeRelV>
          </wp:anchor>
        </w:drawing>
      </w:r>
      <w:r w:rsidR="009838C3" w:rsidRPr="00353591">
        <w:rPr>
          <w:rFonts w:ascii="Times New Roman" w:eastAsia="Times New Roman" w:hAnsi="Times New Roman" w:cs="Times New Roman"/>
          <w:bCs/>
          <w:color w:val="333333"/>
          <w:sz w:val="28"/>
          <w:szCs w:val="28"/>
        </w:rPr>
        <w:t>Задание «</w:t>
      </w:r>
      <w:r w:rsidR="009838C3" w:rsidRPr="00353591">
        <w:rPr>
          <w:rFonts w:ascii="Times New Roman" w:eastAsia="Times New Roman" w:hAnsi="Times New Roman" w:cs="Times New Roman"/>
          <w:bCs/>
          <w:i/>
          <w:color w:val="333333"/>
          <w:sz w:val="28"/>
          <w:szCs w:val="28"/>
        </w:rPr>
        <w:t>Повтори узор</w:t>
      </w:r>
      <w:r w:rsidR="009838C3" w:rsidRPr="00353591">
        <w:rPr>
          <w:rFonts w:ascii="Times New Roman" w:eastAsia="Times New Roman" w:hAnsi="Times New Roman" w:cs="Times New Roman"/>
          <w:bCs/>
          <w:color w:val="333333"/>
          <w:sz w:val="28"/>
          <w:szCs w:val="28"/>
        </w:rPr>
        <w:t>» развивает пространственное мышление, произвольное внимание, усидчивость, ориентировку</w:t>
      </w:r>
      <w:r w:rsidR="00C108CA" w:rsidRPr="00353591">
        <w:rPr>
          <w:rFonts w:ascii="Times New Roman" w:eastAsia="Times New Roman" w:hAnsi="Times New Roman" w:cs="Times New Roman"/>
          <w:bCs/>
          <w:color w:val="333333"/>
          <w:sz w:val="28"/>
          <w:szCs w:val="28"/>
        </w:rPr>
        <w:t xml:space="preserve"> на плоскости.</w:t>
      </w:r>
    </w:p>
    <w:p w:rsidR="00C108CA" w:rsidRPr="00353591" w:rsidRDefault="009838C3" w:rsidP="00353591">
      <w:pPr>
        <w:spacing w:after="0" w:line="240" w:lineRule="auto"/>
        <w:ind w:firstLine="567"/>
        <w:jc w:val="both"/>
        <w:rPr>
          <w:rFonts w:ascii="Times New Roman" w:eastAsia="Times New Roman" w:hAnsi="Times New Roman" w:cs="Times New Roman"/>
          <w:bCs/>
          <w:color w:val="333333"/>
          <w:sz w:val="28"/>
          <w:szCs w:val="28"/>
        </w:rPr>
      </w:pPr>
      <w:r w:rsidRPr="00353591">
        <w:rPr>
          <w:rFonts w:ascii="Times New Roman" w:eastAsia="Times New Roman" w:hAnsi="Times New Roman" w:cs="Times New Roman"/>
          <w:bCs/>
          <w:color w:val="333333"/>
          <w:sz w:val="28"/>
          <w:szCs w:val="28"/>
        </w:rPr>
        <w:t>Обучающемуся предлагается</w:t>
      </w:r>
      <w:r w:rsidR="00C108CA" w:rsidRPr="00353591">
        <w:rPr>
          <w:rFonts w:ascii="Times New Roman" w:eastAsia="Times New Roman" w:hAnsi="Times New Roman" w:cs="Times New Roman"/>
          <w:bCs/>
          <w:color w:val="333333"/>
          <w:sz w:val="28"/>
          <w:szCs w:val="28"/>
        </w:rPr>
        <w:t xml:space="preserve"> повторить по точкам рисунок, изображённый слева.</w:t>
      </w:r>
      <w:r w:rsidR="00ED7BCE" w:rsidRPr="00353591">
        <w:rPr>
          <w:rFonts w:ascii="Times New Roman" w:eastAsia="Times New Roman" w:hAnsi="Times New Roman" w:cs="Times New Roman"/>
          <w:bCs/>
          <w:color w:val="333333"/>
          <w:sz w:val="28"/>
          <w:szCs w:val="28"/>
        </w:rPr>
        <w:t xml:space="preserve"> </w:t>
      </w:r>
    </w:p>
    <w:p w:rsidR="00E83837" w:rsidRDefault="00E83837" w:rsidP="00353591">
      <w:pPr>
        <w:spacing w:after="0" w:line="240" w:lineRule="auto"/>
        <w:jc w:val="both"/>
        <w:rPr>
          <w:rFonts w:ascii="Times New Roman" w:eastAsia="Times New Roman" w:hAnsi="Times New Roman" w:cs="Times New Roman"/>
          <w:bCs/>
          <w:color w:val="333333"/>
          <w:sz w:val="24"/>
          <w:szCs w:val="24"/>
        </w:rPr>
      </w:pPr>
    </w:p>
    <w:p w:rsidR="00E83837" w:rsidRDefault="00E83837" w:rsidP="00353591">
      <w:pPr>
        <w:spacing w:after="0" w:line="240" w:lineRule="auto"/>
        <w:jc w:val="both"/>
        <w:rPr>
          <w:rFonts w:ascii="Times New Roman" w:eastAsia="Times New Roman" w:hAnsi="Times New Roman" w:cs="Times New Roman"/>
          <w:bCs/>
          <w:color w:val="333333"/>
          <w:sz w:val="24"/>
          <w:szCs w:val="24"/>
        </w:rPr>
      </w:pPr>
    </w:p>
    <w:p w:rsidR="00E83837" w:rsidRDefault="00E83837" w:rsidP="00353591">
      <w:pPr>
        <w:spacing w:after="0" w:line="240" w:lineRule="auto"/>
        <w:jc w:val="both"/>
        <w:rPr>
          <w:rFonts w:ascii="Times New Roman" w:eastAsia="Times New Roman" w:hAnsi="Times New Roman" w:cs="Times New Roman"/>
          <w:bCs/>
          <w:color w:val="333333"/>
          <w:sz w:val="24"/>
          <w:szCs w:val="24"/>
        </w:rPr>
      </w:pPr>
    </w:p>
    <w:p w:rsidR="00ED7BCE" w:rsidRPr="00E83837" w:rsidRDefault="00ED7BCE" w:rsidP="00353591">
      <w:pPr>
        <w:spacing w:after="0" w:line="240" w:lineRule="auto"/>
        <w:jc w:val="both"/>
        <w:rPr>
          <w:rFonts w:ascii="Times New Roman" w:eastAsia="Times New Roman" w:hAnsi="Times New Roman" w:cs="Times New Roman"/>
          <w:bCs/>
          <w:color w:val="333333"/>
          <w:sz w:val="24"/>
          <w:szCs w:val="24"/>
        </w:rPr>
      </w:pPr>
      <w:r w:rsidRPr="00E83837">
        <w:rPr>
          <w:rFonts w:ascii="Times New Roman" w:eastAsia="Times New Roman" w:hAnsi="Times New Roman" w:cs="Times New Roman"/>
          <w:bCs/>
          <w:color w:val="333333"/>
          <w:sz w:val="24"/>
          <w:szCs w:val="24"/>
        </w:rPr>
        <w:t>Рис. 4. Задание «Повтори узор»</w:t>
      </w:r>
    </w:p>
    <w:p w:rsidR="00CB4BCD" w:rsidRPr="00353591" w:rsidRDefault="00E83837" w:rsidP="00353591">
      <w:pPr>
        <w:spacing w:after="0" w:line="240" w:lineRule="auto"/>
        <w:ind w:firstLine="567"/>
        <w:jc w:val="both"/>
        <w:rPr>
          <w:rFonts w:ascii="Times New Roman" w:eastAsia="Times New Roman" w:hAnsi="Times New Roman" w:cs="Times New Roman"/>
          <w:bCs/>
          <w:color w:val="333333"/>
          <w:sz w:val="28"/>
          <w:szCs w:val="28"/>
        </w:rPr>
      </w:pPr>
      <w:r w:rsidRPr="00353591">
        <w:rPr>
          <w:rFonts w:ascii="Times New Roman" w:eastAsia="Times New Roman" w:hAnsi="Times New Roman" w:cs="Times New Roman"/>
          <w:bCs/>
          <w:noProof/>
          <w:color w:val="333333"/>
          <w:sz w:val="28"/>
          <w:szCs w:val="28"/>
          <w:lang w:eastAsia="ru-RU"/>
        </w:rPr>
        <w:drawing>
          <wp:anchor distT="0" distB="0" distL="114300" distR="114300" simplePos="0" relativeHeight="251662336" behindDoc="0" locked="0" layoutInCell="1" allowOverlap="1" wp14:anchorId="40FCCF87" wp14:editId="3DB2427D">
            <wp:simplePos x="0" y="0"/>
            <wp:positionH relativeFrom="margin">
              <wp:align>right</wp:align>
            </wp:positionH>
            <wp:positionV relativeFrom="page">
              <wp:posOffset>2476046</wp:posOffset>
            </wp:positionV>
            <wp:extent cx="2003425" cy="1049020"/>
            <wp:effectExtent l="19050" t="19050" r="15875" b="17780"/>
            <wp:wrapThrough wrapText="bothSides">
              <wp:wrapPolygon edited="0">
                <wp:start x="-205" y="-392"/>
                <wp:lineTo x="-205" y="21574"/>
                <wp:lineTo x="21566" y="21574"/>
                <wp:lineTo x="21566" y="-392"/>
                <wp:lineTo x="-205" y="-392"/>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46171"/>
                    <a:stretch/>
                  </pic:blipFill>
                  <pic:spPr bwMode="auto">
                    <a:xfrm>
                      <a:off x="0" y="0"/>
                      <a:ext cx="2003425" cy="104902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BCD" w:rsidRPr="00353591">
        <w:rPr>
          <w:rFonts w:ascii="Times New Roman" w:eastAsia="Times New Roman" w:hAnsi="Times New Roman" w:cs="Times New Roman"/>
          <w:bCs/>
          <w:color w:val="333333"/>
          <w:sz w:val="28"/>
          <w:szCs w:val="28"/>
        </w:rPr>
        <w:t>Эффективное влияние на развитие и коррекцию пространственного мышления, внимательности, зрительной памяти оказывают упражнения</w:t>
      </w:r>
      <w:r w:rsidR="00BA15BB" w:rsidRPr="00353591">
        <w:rPr>
          <w:rFonts w:ascii="Times New Roman" w:eastAsia="Times New Roman" w:hAnsi="Times New Roman" w:cs="Times New Roman"/>
          <w:bCs/>
          <w:color w:val="333333"/>
          <w:sz w:val="28"/>
          <w:szCs w:val="28"/>
        </w:rPr>
        <w:t xml:space="preserve"> типа «</w:t>
      </w:r>
      <w:r w:rsidR="00BA15BB" w:rsidRPr="00353591">
        <w:rPr>
          <w:rFonts w:ascii="Times New Roman" w:eastAsia="Times New Roman" w:hAnsi="Times New Roman" w:cs="Times New Roman"/>
          <w:bCs/>
          <w:i/>
          <w:color w:val="333333"/>
          <w:sz w:val="28"/>
          <w:szCs w:val="28"/>
        </w:rPr>
        <w:t>Объедини картинки</w:t>
      </w:r>
      <w:r w:rsidR="00ED7BCE" w:rsidRPr="00353591">
        <w:rPr>
          <w:rFonts w:ascii="Times New Roman" w:eastAsia="Times New Roman" w:hAnsi="Times New Roman" w:cs="Times New Roman"/>
          <w:bCs/>
          <w:color w:val="333333"/>
          <w:sz w:val="28"/>
          <w:szCs w:val="28"/>
        </w:rPr>
        <w:t>»</w:t>
      </w:r>
      <w:r w:rsidR="00CB4BCD" w:rsidRPr="00353591">
        <w:rPr>
          <w:rFonts w:ascii="Times New Roman" w:eastAsia="Times New Roman" w:hAnsi="Times New Roman" w:cs="Times New Roman"/>
          <w:bCs/>
          <w:color w:val="333333"/>
          <w:sz w:val="28"/>
          <w:szCs w:val="28"/>
        </w:rPr>
        <w:t xml:space="preserve">: </w:t>
      </w:r>
      <w:r w:rsidR="007B001E" w:rsidRPr="00353591">
        <w:rPr>
          <w:rFonts w:ascii="Times New Roman" w:eastAsia="Times New Roman" w:hAnsi="Times New Roman" w:cs="Times New Roman"/>
          <w:bCs/>
          <w:color w:val="333333"/>
          <w:sz w:val="28"/>
          <w:szCs w:val="28"/>
        </w:rPr>
        <w:t xml:space="preserve">нужно </w:t>
      </w:r>
      <w:r w:rsidR="00CB4BCD" w:rsidRPr="00353591">
        <w:rPr>
          <w:rFonts w:ascii="Times New Roman" w:eastAsia="Times New Roman" w:hAnsi="Times New Roman" w:cs="Times New Roman"/>
          <w:bCs/>
          <w:color w:val="333333"/>
          <w:sz w:val="28"/>
          <w:szCs w:val="28"/>
        </w:rPr>
        <w:t>выбрать картинку, которая является результатом объединения двух картинок.</w:t>
      </w:r>
      <w:r w:rsidR="00ED7BCE" w:rsidRPr="00353591">
        <w:rPr>
          <w:rFonts w:ascii="Times New Roman" w:eastAsia="Times New Roman" w:hAnsi="Times New Roman" w:cs="Times New Roman"/>
          <w:bCs/>
          <w:color w:val="333333"/>
          <w:sz w:val="28"/>
          <w:szCs w:val="28"/>
        </w:rPr>
        <w:t xml:space="preserve">                                                                               </w:t>
      </w:r>
    </w:p>
    <w:p w:rsidR="0048707E" w:rsidRPr="00E83837" w:rsidRDefault="00ED7BCE" w:rsidP="00353591">
      <w:pPr>
        <w:spacing w:after="0" w:line="240" w:lineRule="auto"/>
        <w:ind w:firstLine="567"/>
        <w:jc w:val="both"/>
        <w:rPr>
          <w:rFonts w:ascii="Times New Roman" w:eastAsia="Times New Roman" w:hAnsi="Times New Roman" w:cs="Times New Roman"/>
          <w:bCs/>
          <w:color w:val="333333"/>
          <w:sz w:val="24"/>
          <w:szCs w:val="24"/>
        </w:rPr>
      </w:pPr>
      <w:r w:rsidRPr="00353591">
        <w:rPr>
          <w:rFonts w:ascii="Times New Roman" w:eastAsia="Times New Roman" w:hAnsi="Times New Roman" w:cs="Times New Roman"/>
          <w:bCs/>
          <w:color w:val="333333"/>
          <w:sz w:val="28"/>
          <w:szCs w:val="28"/>
        </w:rPr>
        <w:t xml:space="preserve">                                                                          </w:t>
      </w:r>
      <w:r w:rsidRPr="00E83837">
        <w:rPr>
          <w:rFonts w:ascii="Times New Roman" w:eastAsia="Times New Roman" w:hAnsi="Times New Roman" w:cs="Times New Roman"/>
          <w:bCs/>
          <w:color w:val="333333"/>
          <w:sz w:val="24"/>
          <w:szCs w:val="24"/>
        </w:rPr>
        <w:t>Рис. 5. Задание «Объедини картинки»</w:t>
      </w:r>
    </w:p>
    <w:p w:rsidR="00BA15BB" w:rsidRPr="00353591" w:rsidRDefault="00E83837" w:rsidP="00353591">
      <w:pPr>
        <w:spacing w:after="0" w:line="240" w:lineRule="auto"/>
        <w:ind w:firstLine="567"/>
        <w:jc w:val="both"/>
        <w:rPr>
          <w:rFonts w:ascii="Times New Roman" w:hAnsi="Times New Roman" w:cs="Times New Roman"/>
          <w:sz w:val="28"/>
          <w:szCs w:val="28"/>
        </w:rPr>
      </w:pPr>
      <w:r w:rsidRPr="00353591">
        <w:rPr>
          <w:rFonts w:ascii="Times New Roman" w:eastAsia="Times New Roman" w:hAnsi="Times New Roman" w:cs="Times New Roman"/>
          <w:bCs/>
          <w:noProof/>
          <w:color w:val="333333"/>
          <w:sz w:val="28"/>
          <w:szCs w:val="28"/>
          <w:lang w:eastAsia="ru-RU"/>
        </w:rPr>
        <w:drawing>
          <wp:anchor distT="0" distB="0" distL="114300" distR="114300" simplePos="0" relativeHeight="251663360" behindDoc="0" locked="0" layoutInCell="1" allowOverlap="1" wp14:anchorId="16FA1813" wp14:editId="137A4774">
            <wp:simplePos x="0" y="0"/>
            <wp:positionH relativeFrom="margin">
              <wp:align>left</wp:align>
            </wp:positionH>
            <wp:positionV relativeFrom="page">
              <wp:posOffset>3899172</wp:posOffset>
            </wp:positionV>
            <wp:extent cx="1425575" cy="1612265"/>
            <wp:effectExtent l="19050" t="19050" r="22225" b="26035"/>
            <wp:wrapThrough wrapText="bothSides">
              <wp:wrapPolygon edited="0">
                <wp:start x="-289" y="-255"/>
                <wp:lineTo x="-289" y="21694"/>
                <wp:lineTo x="21648" y="21694"/>
                <wp:lineTo x="21648" y="-255"/>
                <wp:lineTo x="-289" y="-255"/>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7463" cy="1625213"/>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BA15BB" w:rsidRPr="00353591">
        <w:rPr>
          <w:rFonts w:ascii="Times New Roman" w:hAnsi="Times New Roman" w:cs="Times New Roman"/>
          <w:sz w:val="28"/>
          <w:szCs w:val="28"/>
        </w:rPr>
        <w:t>В задании «</w:t>
      </w:r>
      <w:r w:rsidR="00BA15BB" w:rsidRPr="00353591">
        <w:rPr>
          <w:rFonts w:ascii="Times New Roman" w:hAnsi="Times New Roman" w:cs="Times New Roman"/>
          <w:i/>
          <w:sz w:val="28"/>
          <w:szCs w:val="28"/>
        </w:rPr>
        <w:t>Черное и белое</w:t>
      </w:r>
      <w:r w:rsidR="00BA15BB" w:rsidRPr="00353591">
        <w:rPr>
          <w:rFonts w:ascii="Times New Roman" w:hAnsi="Times New Roman" w:cs="Times New Roman"/>
          <w:sz w:val="28"/>
          <w:szCs w:val="28"/>
        </w:rPr>
        <w:t>» нужно</w:t>
      </w:r>
      <w:r w:rsidR="0048707E" w:rsidRPr="00353591">
        <w:rPr>
          <w:rFonts w:ascii="Times New Roman" w:hAnsi="Times New Roman" w:cs="Times New Roman"/>
          <w:sz w:val="28"/>
          <w:szCs w:val="28"/>
        </w:rPr>
        <w:t xml:space="preserve"> соединить стрелками фигуры, одинаковые по форме, но противоположные по цвету. </w:t>
      </w:r>
      <w:r w:rsidR="00BA15BB" w:rsidRPr="00353591">
        <w:rPr>
          <w:rFonts w:ascii="Times New Roman" w:hAnsi="Times New Roman" w:cs="Times New Roman"/>
          <w:sz w:val="28"/>
          <w:szCs w:val="28"/>
        </w:rPr>
        <w:t>Такой вид работы развивает произвольное внимание, наблюдательность, усидчивость.</w:t>
      </w:r>
    </w:p>
    <w:p w:rsidR="00CB4BCD" w:rsidRPr="00353591" w:rsidRDefault="00CB4BCD" w:rsidP="00353591">
      <w:pPr>
        <w:spacing w:after="0" w:line="240" w:lineRule="auto"/>
        <w:ind w:firstLine="567"/>
        <w:jc w:val="both"/>
        <w:rPr>
          <w:rFonts w:ascii="Times New Roman" w:eastAsia="Times New Roman" w:hAnsi="Times New Roman" w:cs="Times New Roman"/>
          <w:bCs/>
          <w:color w:val="333333"/>
          <w:sz w:val="28"/>
          <w:szCs w:val="28"/>
        </w:rPr>
      </w:pPr>
    </w:p>
    <w:p w:rsidR="00E83837" w:rsidRDefault="00E83837" w:rsidP="00353591">
      <w:pPr>
        <w:spacing w:after="0" w:line="240" w:lineRule="auto"/>
        <w:jc w:val="both"/>
        <w:rPr>
          <w:rFonts w:ascii="Times New Roman" w:eastAsia="Times New Roman" w:hAnsi="Times New Roman" w:cs="Times New Roman"/>
          <w:bCs/>
          <w:color w:val="333333"/>
          <w:sz w:val="24"/>
          <w:szCs w:val="24"/>
        </w:rPr>
      </w:pPr>
    </w:p>
    <w:p w:rsidR="009867B0" w:rsidRDefault="009867B0" w:rsidP="00353591">
      <w:pPr>
        <w:spacing w:after="0" w:line="240" w:lineRule="auto"/>
        <w:jc w:val="both"/>
        <w:rPr>
          <w:rFonts w:ascii="Times New Roman" w:eastAsia="Times New Roman" w:hAnsi="Times New Roman" w:cs="Times New Roman"/>
          <w:bCs/>
          <w:color w:val="333333"/>
          <w:sz w:val="24"/>
          <w:szCs w:val="24"/>
        </w:rPr>
      </w:pPr>
    </w:p>
    <w:p w:rsidR="009867B0" w:rsidRDefault="009867B0" w:rsidP="00353591">
      <w:pPr>
        <w:spacing w:after="0" w:line="240" w:lineRule="auto"/>
        <w:jc w:val="both"/>
        <w:rPr>
          <w:rFonts w:ascii="Times New Roman" w:eastAsia="Times New Roman" w:hAnsi="Times New Roman" w:cs="Times New Roman"/>
          <w:bCs/>
          <w:color w:val="333333"/>
          <w:sz w:val="24"/>
          <w:szCs w:val="24"/>
        </w:rPr>
      </w:pPr>
    </w:p>
    <w:p w:rsidR="009867B0" w:rsidRDefault="009867B0" w:rsidP="00353591">
      <w:pPr>
        <w:spacing w:after="0" w:line="240" w:lineRule="auto"/>
        <w:jc w:val="both"/>
        <w:rPr>
          <w:rFonts w:ascii="Times New Roman" w:eastAsia="Times New Roman" w:hAnsi="Times New Roman" w:cs="Times New Roman"/>
          <w:bCs/>
          <w:color w:val="333333"/>
          <w:sz w:val="24"/>
          <w:szCs w:val="24"/>
        </w:rPr>
      </w:pPr>
    </w:p>
    <w:p w:rsidR="00F53B92" w:rsidRPr="00E83837" w:rsidRDefault="009867B0" w:rsidP="00353591">
      <w:pPr>
        <w:spacing w:after="0" w:line="240" w:lineRule="auto"/>
        <w:jc w:val="both"/>
        <w:rPr>
          <w:rFonts w:ascii="Times New Roman" w:eastAsia="Times New Roman" w:hAnsi="Times New Roman" w:cs="Times New Roman"/>
          <w:bCs/>
          <w:color w:val="333333"/>
          <w:sz w:val="24"/>
          <w:szCs w:val="24"/>
        </w:rPr>
      </w:pPr>
      <w:r w:rsidRPr="00353591">
        <w:rPr>
          <w:rFonts w:ascii="Times New Roman" w:eastAsia="Times New Roman" w:hAnsi="Times New Roman" w:cs="Times New Roman"/>
          <w:bCs/>
          <w:noProof/>
          <w:color w:val="333333"/>
          <w:sz w:val="28"/>
          <w:szCs w:val="28"/>
          <w:lang w:eastAsia="ru-RU"/>
        </w:rPr>
        <w:drawing>
          <wp:anchor distT="0" distB="0" distL="114300" distR="114300" simplePos="0" relativeHeight="251664384" behindDoc="0" locked="0" layoutInCell="1" allowOverlap="1" wp14:anchorId="4CFC8155" wp14:editId="0DFA7046">
            <wp:simplePos x="0" y="0"/>
            <wp:positionH relativeFrom="margin">
              <wp:posOffset>3764280</wp:posOffset>
            </wp:positionH>
            <wp:positionV relativeFrom="margin">
              <wp:posOffset>4885690</wp:posOffset>
            </wp:positionV>
            <wp:extent cx="2348865" cy="1752600"/>
            <wp:effectExtent l="19050" t="19050" r="13335" b="19050"/>
            <wp:wrapThrough wrapText="bothSides">
              <wp:wrapPolygon edited="0">
                <wp:start x="-175" y="-235"/>
                <wp:lineTo x="-175" y="21600"/>
                <wp:lineTo x="21547" y="21600"/>
                <wp:lineTo x="21547" y="-235"/>
                <wp:lineTo x="-175" y="-235"/>
              </wp:wrapPolygon>
            </wp:wrapThrough>
            <wp:docPr id="10" name="Рисунок 9"/>
            <wp:cNvGraphicFramePr/>
            <a:graphic xmlns:a="http://schemas.openxmlformats.org/drawingml/2006/main">
              <a:graphicData uri="http://schemas.openxmlformats.org/drawingml/2006/picture">
                <pic:pic xmlns:pic="http://schemas.openxmlformats.org/drawingml/2006/picture">
                  <pic:nvPicPr>
                    <pic:cNvPr id="10" name="Рисунок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8865" cy="1752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53B92" w:rsidRPr="00E83837">
        <w:rPr>
          <w:rFonts w:ascii="Times New Roman" w:eastAsia="Times New Roman" w:hAnsi="Times New Roman" w:cs="Times New Roman"/>
          <w:bCs/>
          <w:color w:val="333333"/>
          <w:sz w:val="24"/>
          <w:szCs w:val="24"/>
        </w:rPr>
        <w:t>Рис. 6. Задание «Черное и белое»</w:t>
      </w:r>
    </w:p>
    <w:p w:rsidR="009867B0" w:rsidRPr="009867B0" w:rsidRDefault="00F53B92" w:rsidP="009867B0">
      <w:pPr>
        <w:spacing w:after="0" w:line="240" w:lineRule="auto"/>
        <w:ind w:firstLine="567"/>
        <w:jc w:val="both"/>
        <w:rPr>
          <w:rFonts w:ascii="Times New Roman" w:eastAsia="Times New Roman" w:hAnsi="Times New Roman" w:cs="Times New Roman"/>
          <w:bCs/>
          <w:color w:val="333333"/>
          <w:sz w:val="28"/>
          <w:szCs w:val="28"/>
          <w:u w:val="single"/>
        </w:rPr>
      </w:pPr>
      <w:r w:rsidRPr="00353591">
        <w:rPr>
          <w:rFonts w:ascii="Times New Roman" w:eastAsia="Times New Roman" w:hAnsi="Times New Roman" w:cs="Times New Roman"/>
          <w:bCs/>
          <w:color w:val="333333"/>
          <w:sz w:val="28"/>
          <w:szCs w:val="28"/>
        </w:rPr>
        <w:t>Большой популярностью у воспитанников пользуются «</w:t>
      </w:r>
      <w:r w:rsidRPr="00353591">
        <w:rPr>
          <w:rFonts w:ascii="Times New Roman" w:eastAsia="Times New Roman" w:hAnsi="Times New Roman" w:cs="Times New Roman"/>
          <w:bCs/>
          <w:i/>
          <w:color w:val="333333"/>
          <w:sz w:val="28"/>
          <w:szCs w:val="28"/>
        </w:rPr>
        <w:t>З</w:t>
      </w:r>
      <w:r w:rsidR="00E724F7" w:rsidRPr="00353591">
        <w:rPr>
          <w:rFonts w:ascii="Times New Roman" w:eastAsia="Times New Roman" w:hAnsi="Times New Roman" w:cs="Times New Roman"/>
          <w:bCs/>
          <w:i/>
          <w:color w:val="333333"/>
          <w:sz w:val="28"/>
          <w:szCs w:val="28"/>
        </w:rPr>
        <w:t>ашумлё</w:t>
      </w:r>
      <w:r w:rsidR="00CB4BCD" w:rsidRPr="00353591">
        <w:rPr>
          <w:rFonts w:ascii="Times New Roman" w:eastAsia="Times New Roman" w:hAnsi="Times New Roman" w:cs="Times New Roman"/>
          <w:bCs/>
          <w:i/>
          <w:color w:val="333333"/>
          <w:sz w:val="28"/>
          <w:szCs w:val="28"/>
        </w:rPr>
        <w:t>нные картинки</w:t>
      </w:r>
      <w:r w:rsidRPr="00353591">
        <w:rPr>
          <w:rFonts w:ascii="Times New Roman" w:eastAsia="Times New Roman" w:hAnsi="Times New Roman" w:cs="Times New Roman"/>
          <w:bCs/>
          <w:color w:val="333333"/>
          <w:sz w:val="28"/>
          <w:szCs w:val="28"/>
        </w:rPr>
        <w:t>»</w:t>
      </w:r>
      <w:r w:rsidR="00CB4BCD" w:rsidRPr="00353591">
        <w:rPr>
          <w:rFonts w:ascii="Times New Roman" w:eastAsia="Times New Roman" w:hAnsi="Times New Roman" w:cs="Times New Roman"/>
          <w:bCs/>
          <w:color w:val="333333"/>
          <w:sz w:val="28"/>
          <w:szCs w:val="28"/>
        </w:rPr>
        <w:t xml:space="preserve"> - это контуры геометрических фигур или предметов, которые наложены друг на друга. Нужно посчитать одинаковые предметы и записать цифру в ячейку напротив.</w:t>
      </w:r>
      <w:r w:rsidRPr="00353591">
        <w:rPr>
          <w:rFonts w:ascii="Times New Roman" w:eastAsia="Times New Roman" w:hAnsi="Times New Roman" w:cs="Times New Roman"/>
          <w:bCs/>
          <w:color w:val="333333"/>
          <w:sz w:val="28"/>
          <w:szCs w:val="28"/>
        </w:rPr>
        <w:t xml:space="preserve"> Задание развивает произвольное внимание, зрительную память, закрепляет навыки счета. </w:t>
      </w:r>
      <w:r w:rsidR="009867B0">
        <w:rPr>
          <w:rFonts w:ascii="Times New Roman" w:eastAsia="Times New Roman" w:hAnsi="Times New Roman" w:cs="Times New Roman"/>
          <w:bCs/>
          <w:color w:val="333333"/>
          <w:sz w:val="28"/>
          <w:szCs w:val="28"/>
        </w:rPr>
        <w:t xml:space="preserve">           </w:t>
      </w:r>
    </w:p>
    <w:p w:rsidR="00CB4BCD" w:rsidRPr="009867B0" w:rsidRDefault="009867B0" w:rsidP="00353591">
      <w:pPr>
        <w:spacing w:after="0" w:line="240" w:lineRule="auto"/>
        <w:ind w:firstLine="567"/>
        <w:jc w:val="both"/>
        <w:rPr>
          <w:rFonts w:ascii="Times New Roman" w:eastAsia="Times New Roman" w:hAnsi="Times New Roman" w:cs="Times New Roman"/>
          <w:bCs/>
          <w:color w:val="333333"/>
          <w:sz w:val="24"/>
          <w:szCs w:val="24"/>
        </w:rPr>
      </w:pPr>
      <w:r w:rsidRPr="00353591">
        <w:rPr>
          <w:rFonts w:ascii="Times New Roman" w:eastAsia="Calibri" w:hAnsi="Times New Roman" w:cs="Times New Roman"/>
          <w:noProof/>
          <w:sz w:val="28"/>
          <w:szCs w:val="28"/>
          <w:lang w:eastAsia="ru-RU"/>
        </w:rPr>
        <w:drawing>
          <wp:anchor distT="0" distB="0" distL="114300" distR="114300" simplePos="0" relativeHeight="251665408" behindDoc="0" locked="0" layoutInCell="1" allowOverlap="1" wp14:anchorId="0A28986E" wp14:editId="526C5FDE">
            <wp:simplePos x="0" y="0"/>
            <wp:positionH relativeFrom="margin">
              <wp:align>left</wp:align>
            </wp:positionH>
            <wp:positionV relativeFrom="margin">
              <wp:posOffset>6821714</wp:posOffset>
            </wp:positionV>
            <wp:extent cx="1990725" cy="2105025"/>
            <wp:effectExtent l="0" t="0" r="9525" b="9525"/>
            <wp:wrapThrough wrapText="bothSides">
              <wp:wrapPolygon edited="0">
                <wp:start x="0" y="0"/>
                <wp:lineTo x="0" y="21502"/>
                <wp:lineTo x="21497" y="21502"/>
                <wp:lineTo x="21497" y="0"/>
                <wp:lineTo x="0" y="0"/>
              </wp:wrapPolygon>
            </wp:wrapThrough>
            <wp:docPr id="7"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0725" cy="2105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Cs/>
          <w:color w:val="333333"/>
          <w:sz w:val="28"/>
          <w:szCs w:val="28"/>
        </w:rPr>
        <w:t xml:space="preserve">                 </w:t>
      </w:r>
      <w:r w:rsidR="002F16DA" w:rsidRPr="009867B0">
        <w:rPr>
          <w:rFonts w:ascii="Times New Roman" w:eastAsia="Times New Roman" w:hAnsi="Times New Roman" w:cs="Times New Roman"/>
          <w:bCs/>
          <w:color w:val="333333"/>
          <w:sz w:val="24"/>
          <w:szCs w:val="24"/>
        </w:rPr>
        <w:t>Рис. 7. Задание «Зашумлённые картинки»</w:t>
      </w:r>
    </w:p>
    <w:p w:rsidR="00A46388" w:rsidRPr="00353591" w:rsidRDefault="00FF0FFE" w:rsidP="00353591">
      <w:pPr>
        <w:spacing w:after="0" w:line="240" w:lineRule="auto"/>
        <w:ind w:firstLine="567"/>
        <w:jc w:val="both"/>
        <w:rPr>
          <w:rFonts w:ascii="Times New Roman" w:eastAsia="Calibri" w:hAnsi="Times New Roman" w:cs="Times New Roman"/>
          <w:sz w:val="28"/>
          <w:szCs w:val="28"/>
        </w:rPr>
      </w:pPr>
      <w:r w:rsidRPr="00353591">
        <w:rPr>
          <w:rFonts w:ascii="Times New Roman" w:eastAsia="Calibri" w:hAnsi="Times New Roman" w:cs="Times New Roman"/>
          <w:sz w:val="28"/>
          <w:szCs w:val="28"/>
        </w:rPr>
        <w:t>Задание «</w:t>
      </w:r>
      <w:r w:rsidRPr="00353591">
        <w:rPr>
          <w:rFonts w:ascii="Times New Roman" w:eastAsia="Calibri" w:hAnsi="Times New Roman" w:cs="Times New Roman"/>
          <w:i/>
          <w:sz w:val="28"/>
          <w:szCs w:val="28"/>
        </w:rPr>
        <w:t>Проложи путь</w:t>
      </w:r>
      <w:r w:rsidRPr="00353591">
        <w:rPr>
          <w:rFonts w:ascii="Times New Roman" w:eastAsia="Calibri" w:hAnsi="Times New Roman" w:cs="Times New Roman"/>
          <w:sz w:val="28"/>
          <w:szCs w:val="28"/>
        </w:rPr>
        <w:t>» очень нравится детям. Оно развивает пространственное мышление, зрительное восприятие. Нужно проложить путь от одного объекта до друго</w:t>
      </w:r>
      <w:r w:rsidR="00A46388" w:rsidRPr="00353591">
        <w:rPr>
          <w:rFonts w:ascii="Times New Roman" w:eastAsia="Calibri" w:hAnsi="Times New Roman" w:cs="Times New Roman"/>
          <w:sz w:val="28"/>
          <w:szCs w:val="28"/>
        </w:rPr>
        <w:t>го, пройдя по заданным стре</w:t>
      </w:r>
      <w:r w:rsidR="00E724F7" w:rsidRPr="00353591">
        <w:rPr>
          <w:rFonts w:ascii="Times New Roman" w:eastAsia="Calibri" w:hAnsi="Times New Roman" w:cs="Times New Roman"/>
          <w:sz w:val="28"/>
          <w:szCs w:val="28"/>
        </w:rPr>
        <w:t>лкам, и прикрепить ответ в ячейку</w:t>
      </w:r>
      <w:r w:rsidR="00A46388" w:rsidRPr="00353591">
        <w:rPr>
          <w:rFonts w:ascii="Times New Roman" w:eastAsia="Calibri" w:hAnsi="Times New Roman" w:cs="Times New Roman"/>
          <w:sz w:val="28"/>
          <w:szCs w:val="28"/>
        </w:rPr>
        <w:t>.</w:t>
      </w:r>
      <w:r w:rsidRPr="00353591">
        <w:rPr>
          <w:rFonts w:ascii="Times New Roman" w:eastAsia="Calibri" w:hAnsi="Times New Roman" w:cs="Times New Roman"/>
          <w:sz w:val="28"/>
          <w:szCs w:val="28"/>
        </w:rPr>
        <w:t xml:space="preserve"> Чтобы ребенок не сбился, можно предложить ему отмечать путь мелкими предмет</w:t>
      </w:r>
      <w:r w:rsidR="00A46388" w:rsidRPr="00353591">
        <w:rPr>
          <w:rFonts w:ascii="Times New Roman" w:eastAsia="Calibri" w:hAnsi="Times New Roman" w:cs="Times New Roman"/>
          <w:sz w:val="28"/>
          <w:szCs w:val="28"/>
        </w:rPr>
        <w:t>ами: пуговицами, палочками</w:t>
      </w:r>
      <w:r w:rsidRPr="00353591">
        <w:rPr>
          <w:rFonts w:ascii="Times New Roman" w:eastAsia="Calibri" w:hAnsi="Times New Roman" w:cs="Times New Roman"/>
          <w:sz w:val="28"/>
          <w:szCs w:val="28"/>
        </w:rPr>
        <w:t>.</w:t>
      </w:r>
      <w:r w:rsidR="003648D4" w:rsidRPr="00353591">
        <w:rPr>
          <w:rFonts w:ascii="Times New Roman" w:eastAsia="Calibri" w:hAnsi="Times New Roman" w:cs="Times New Roman"/>
          <w:sz w:val="28"/>
          <w:szCs w:val="28"/>
        </w:rPr>
        <w:t xml:space="preserve"> </w:t>
      </w:r>
    </w:p>
    <w:p w:rsidR="009867B0" w:rsidRDefault="009867B0" w:rsidP="00353591">
      <w:pPr>
        <w:spacing w:after="0" w:line="240" w:lineRule="auto"/>
        <w:jc w:val="both"/>
        <w:rPr>
          <w:rFonts w:ascii="Times New Roman" w:eastAsia="Calibri" w:hAnsi="Times New Roman" w:cs="Times New Roman"/>
          <w:sz w:val="24"/>
          <w:szCs w:val="24"/>
        </w:rPr>
      </w:pPr>
    </w:p>
    <w:p w:rsidR="009867B0" w:rsidRDefault="009867B0" w:rsidP="00353591">
      <w:pPr>
        <w:spacing w:after="0" w:line="240" w:lineRule="auto"/>
        <w:jc w:val="both"/>
        <w:rPr>
          <w:rFonts w:ascii="Times New Roman" w:eastAsia="Calibri" w:hAnsi="Times New Roman" w:cs="Times New Roman"/>
          <w:sz w:val="24"/>
          <w:szCs w:val="24"/>
        </w:rPr>
      </w:pPr>
    </w:p>
    <w:p w:rsidR="009867B0" w:rsidRDefault="009867B0" w:rsidP="00353591">
      <w:pPr>
        <w:spacing w:after="0" w:line="240" w:lineRule="auto"/>
        <w:jc w:val="both"/>
        <w:rPr>
          <w:rFonts w:ascii="Times New Roman" w:eastAsia="Calibri" w:hAnsi="Times New Roman" w:cs="Times New Roman"/>
          <w:sz w:val="24"/>
          <w:szCs w:val="24"/>
        </w:rPr>
      </w:pPr>
    </w:p>
    <w:p w:rsidR="009867B0" w:rsidRDefault="009867B0" w:rsidP="00353591">
      <w:pPr>
        <w:spacing w:after="0" w:line="240" w:lineRule="auto"/>
        <w:jc w:val="both"/>
        <w:rPr>
          <w:rFonts w:ascii="Times New Roman" w:eastAsia="Calibri" w:hAnsi="Times New Roman" w:cs="Times New Roman"/>
          <w:sz w:val="24"/>
          <w:szCs w:val="24"/>
        </w:rPr>
      </w:pPr>
    </w:p>
    <w:p w:rsidR="00A46388" w:rsidRPr="009867B0" w:rsidRDefault="003648D4" w:rsidP="00353591">
      <w:pPr>
        <w:spacing w:after="0" w:line="240" w:lineRule="auto"/>
        <w:jc w:val="both"/>
        <w:rPr>
          <w:rFonts w:ascii="Times New Roman" w:eastAsia="Calibri" w:hAnsi="Times New Roman" w:cs="Times New Roman"/>
          <w:sz w:val="24"/>
          <w:szCs w:val="24"/>
        </w:rPr>
      </w:pPr>
      <w:r w:rsidRPr="009867B0">
        <w:rPr>
          <w:rFonts w:ascii="Times New Roman" w:eastAsia="Calibri" w:hAnsi="Times New Roman" w:cs="Times New Roman"/>
          <w:sz w:val="24"/>
          <w:szCs w:val="24"/>
        </w:rPr>
        <w:t>Рис. 8. Задание «Проложи путь»</w:t>
      </w:r>
    </w:p>
    <w:p w:rsidR="00FA054C" w:rsidRPr="00353591" w:rsidRDefault="009867B0"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noProof/>
          <w:sz w:val="28"/>
          <w:szCs w:val="28"/>
          <w:lang w:eastAsia="ru-RU"/>
        </w:rPr>
        <w:lastRenderedPageBreak/>
        <w:drawing>
          <wp:anchor distT="0" distB="0" distL="114300" distR="114300" simplePos="0" relativeHeight="251666432" behindDoc="0" locked="0" layoutInCell="1" allowOverlap="1" wp14:anchorId="0E32CC6D" wp14:editId="4DD91E67">
            <wp:simplePos x="0" y="0"/>
            <wp:positionH relativeFrom="margin">
              <wp:align>right</wp:align>
            </wp:positionH>
            <wp:positionV relativeFrom="page">
              <wp:posOffset>525145</wp:posOffset>
            </wp:positionV>
            <wp:extent cx="1473835" cy="1969135"/>
            <wp:effectExtent l="0" t="0" r="0" b="0"/>
            <wp:wrapThrough wrapText="bothSides">
              <wp:wrapPolygon edited="0">
                <wp:start x="21600" y="0"/>
                <wp:lineTo x="382" y="0"/>
                <wp:lineTo x="382" y="21314"/>
                <wp:lineTo x="21600" y="21314"/>
                <wp:lineTo x="21600" y="0"/>
              </wp:wrapPolygon>
            </wp:wrapThrough>
            <wp:docPr id="8"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473835" cy="1969135"/>
                    </a:xfrm>
                    <a:prstGeom prst="rect">
                      <a:avLst/>
                    </a:prstGeom>
                  </pic:spPr>
                </pic:pic>
              </a:graphicData>
            </a:graphic>
            <wp14:sizeRelH relativeFrom="margin">
              <wp14:pctWidth>0</wp14:pctWidth>
            </wp14:sizeRelH>
            <wp14:sizeRelV relativeFrom="margin">
              <wp14:pctHeight>0</wp14:pctHeight>
            </wp14:sizeRelV>
          </wp:anchor>
        </w:drawing>
      </w:r>
      <w:r w:rsidR="00FA054C" w:rsidRPr="00353591">
        <w:rPr>
          <w:rFonts w:ascii="Times New Roman" w:hAnsi="Times New Roman" w:cs="Times New Roman"/>
          <w:sz w:val="28"/>
          <w:szCs w:val="28"/>
        </w:rPr>
        <w:t>В задании «</w:t>
      </w:r>
      <w:r w:rsidR="00FA054C" w:rsidRPr="00353591">
        <w:rPr>
          <w:rFonts w:ascii="Times New Roman" w:hAnsi="Times New Roman" w:cs="Times New Roman"/>
          <w:i/>
          <w:sz w:val="28"/>
          <w:szCs w:val="28"/>
        </w:rPr>
        <w:t>Что исчезло</w:t>
      </w:r>
      <w:r w:rsidR="00FA054C" w:rsidRPr="00353591">
        <w:rPr>
          <w:rFonts w:ascii="Times New Roman" w:hAnsi="Times New Roman" w:cs="Times New Roman"/>
          <w:sz w:val="28"/>
          <w:szCs w:val="28"/>
        </w:rPr>
        <w:t xml:space="preserve">» предлагается </w:t>
      </w:r>
      <w:r w:rsidR="001F1490" w:rsidRPr="00353591">
        <w:rPr>
          <w:rFonts w:ascii="Times New Roman" w:hAnsi="Times New Roman" w:cs="Times New Roman"/>
          <w:sz w:val="28"/>
          <w:szCs w:val="28"/>
        </w:rPr>
        <w:t xml:space="preserve">сравнить две картинки, найти недостающий предмет </w:t>
      </w:r>
      <w:r w:rsidR="00A46388" w:rsidRPr="00353591">
        <w:rPr>
          <w:rFonts w:ascii="Times New Roman" w:hAnsi="Times New Roman" w:cs="Times New Roman"/>
          <w:sz w:val="28"/>
          <w:szCs w:val="28"/>
        </w:rPr>
        <w:t xml:space="preserve">в соседней ячейке </w:t>
      </w:r>
      <w:r w:rsidR="001F1490" w:rsidRPr="00353591">
        <w:rPr>
          <w:rFonts w:ascii="Times New Roman" w:hAnsi="Times New Roman" w:cs="Times New Roman"/>
          <w:sz w:val="28"/>
          <w:szCs w:val="28"/>
        </w:rPr>
        <w:t xml:space="preserve">и обвести. </w:t>
      </w:r>
      <w:r w:rsidR="00FA054C" w:rsidRPr="00353591">
        <w:rPr>
          <w:rFonts w:ascii="Times New Roman" w:hAnsi="Times New Roman" w:cs="Times New Roman"/>
          <w:sz w:val="28"/>
          <w:szCs w:val="28"/>
        </w:rPr>
        <w:t>Это способствует развитию произвольного внимания, умения концентрироваться и сравнивать.</w:t>
      </w:r>
      <w:r w:rsidR="00600E3C" w:rsidRPr="00353591">
        <w:rPr>
          <w:rFonts w:ascii="Times New Roman" w:hAnsi="Times New Roman" w:cs="Times New Roman"/>
          <w:noProof/>
          <w:sz w:val="28"/>
          <w:szCs w:val="28"/>
          <w:lang w:eastAsia="ru-RU"/>
        </w:rPr>
        <w:t xml:space="preserve"> </w:t>
      </w:r>
    </w:p>
    <w:p w:rsidR="009867B0" w:rsidRDefault="007B001E" w:rsidP="00353591">
      <w:pPr>
        <w:spacing w:after="0" w:line="240" w:lineRule="auto"/>
        <w:ind w:firstLine="567"/>
        <w:jc w:val="both"/>
        <w:rPr>
          <w:rFonts w:ascii="Times New Roman" w:hAnsi="Times New Roman" w:cs="Times New Roman"/>
          <w:sz w:val="28"/>
          <w:szCs w:val="28"/>
        </w:rPr>
      </w:pPr>
      <w:r w:rsidRPr="00353591">
        <w:rPr>
          <w:rFonts w:ascii="Times New Roman" w:hAnsi="Times New Roman" w:cs="Times New Roman"/>
          <w:sz w:val="28"/>
          <w:szCs w:val="28"/>
        </w:rPr>
        <w:t xml:space="preserve">  </w:t>
      </w:r>
      <w:r w:rsidR="000D25C5" w:rsidRPr="00353591">
        <w:rPr>
          <w:rFonts w:ascii="Times New Roman" w:hAnsi="Times New Roman" w:cs="Times New Roman"/>
          <w:sz w:val="28"/>
          <w:szCs w:val="28"/>
        </w:rPr>
        <w:t xml:space="preserve">                                                                                                </w:t>
      </w:r>
    </w:p>
    <w:p w:rsidR="009867B0" w:rsidRDefault="009867B0" w:rsidP="00353591">
      <w:pPr>
        <w:spacing w:after="0" w:line="240" w:lineRule="auto"/>
        <w:ind w:firstLine="567"/>
        <w:jc w:val="both"/>
        <w:rPr>
          <w:rFonts w:ascii="Times New Roman" w:hAnsi="Times New Roman" w:cs="Times New Roman"/>
          <w:sz w:val="28"/>
          <w:szCs w:val="28"/>
        </w:rPr>
      </w:pPr>
    </w:p>
    <w:p w:rsidR="009867B0" w:rsidRDefault="009867B0" w:rsidP="00353591">
      <w:pPr>
        <w:spacing w:after="0" w:line="240" w:lineRule="auto"/>
        <w:ind w:firstLine="567"/>
        <w:jc w:val="both"/>
        <w:rPr>
          <w:rFonts w:ascii="Times New Roman" w:hAnsi="Times New Roman" w:cs="Times New Roman"/>
          <w:sz w:val="28"/>
          <w:szCs w:val="28"/>
        </w:rPr>
      </w:pPr>
    </w:p>
    <w:p w:rsidR="001F1490" w:rsidRPr="009867B0" w:rsidRDefault="009867B0" w:rsidP="0035359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00E3C" w:rsidRPr="009867B0">
        <w:rPr>
          <w:rFonts w:ascii="Times New Roman" w:hAnsi="Times New Roman" w:cs="Times New Roman"/>
          <w:sz w:val="24"/>
          <w:szCs w:val="24"/>
        </w:rPr>
        <w:t xml:space="preserve">Рис. 9. Задание «Что исчезло»                                                                                                                </w:t>
      </w:r>
    </w:p>
    <w:p w:rsidR="00C154B9" w:rsidRPr="00353591" w:rsidRDefault="009867B0" w:rsidP="009867B0">
      <w:pPr>
        <w:spacing w:after="0" w:line="240" w:lineRule="auto"/>
        <w:ind w:firstLine="567"/>
        <w:jc w:val="both"/>
        <w:rPr>
          <w:rFonts w:ascii="Times New Roman" w:eastAsia="Calibri" w:hAnsi="Times New Roman" w:cs="Times New Roman"/>
          <w:sz w:val="28"/>
          <w:szCs w:val="28"/>
        </w:rPr>
      </w:pPr>
      <w:r w:rsidRPr="00353591">
        <w:rPr>
          <w:rFonts w:ascii="Times New Roman" w:eastAsia="Calibri" w:hAnsi="Times New Roman" w:cs="Times New Roman"/>
          <w:noProof/>
          <w:sz w:val="28"/>
          <w:szCs w:val="28"/>
          <w:lang w:eastAsia="ru-RU"/>
        </w:rPr>
        <w:drawing>
          <wp:anchor distT="0" distB="0" distL="114300" distR="114300" simplePos="0" relativeHeight="251667456" behindDoc="0" locked="0" layoutInCell="1" allowOverlap="1" wp14:anchorId="0CF92BED" wp14:editId="4E16CDBB">
            <wp:simplePos x="0" y="0"/>
            <wp:positionH relativeFrom="margin">
              <wp:align>left</wp:align>
            </wp:positionH>
            <wp:positionV relativeFrom="page">
              <wp:posOffset>3174365</wp:posOffset>
            </wp:positionV>
            <wp:extent cx="1839595" cy="1369695"/>
            <wp:effectExtent l="0" t="0" r="8255" b="1905"/>
            <wp:wrapThrough wrapText="bothSides">
              <wp:wrapPolygon edited="0">
                <wp:start x="0" y="0"/>
                <wp:lineTo x="0" y="21330"/>
                <wp:lineTo x="21473" y="21330"/>
                <wp:lineTo x="21473"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55872" cy="1382032"/>
                    </a:xfrm>
                    <a:prstGeom prst="rect">
                      <a:avLst/>
                    </a:prstGeom>
                  </pic:spPr>
                </pic:pic>
              </a:graphicData>
            </a:graphic>
            <wp14:sizeRelH relativeFrom="margin">
              <wp14:pctWidth>0</wp14:pctWidth>
            </wp14:sizeRelH>
            <wp14:sizeRelV relativeFrom="margin">
              <wp14:pctHeight>0</wp14:pctHeight>
            </wp14:sizeRelV>
          </wp:anchor>
        </w:drawing>
      </w:r>
      <w:r w:rsidR="00C154B9" w:rsidRPr="00353591">
        <w:rPr>
          <w:rFonts w:ascii="Times New Roman" w:eastAsia="Calibri" w:hAnsi="Times New Roman" w:cs="Times New Roman"/>
          <w:sz w:val="28"/>
          <w:szCs w:val="28"/>
        </w:rPr>
        <w:t xml:space="preserve">Для проведения рефлексии в конце урока подходит метод </w:t>
      </w:r>
      <w:r w:rsidR="007936F9" w:rsidRPr="00353591">
        <w:rPr>
          <w:rFonts w:ascii="Times New Roman" w:eastAsia="Calibri" w:hAnsi="Times New Roman" w:cs="Times New Roman"/>
          <w:sz w:val="28"/>
          <w:szCs w:val="28"/>
        </w:rPr>
        <w:t>«</w:t>
      </w:r>
      <w:r w:rsidR="007936F9" w:rsidRPr="00353591">
        <w:rPr>
          <w:rFonts w:ascii="Times New Roman" w:eastAsia="Calibri" w:hAnsi="Times New Roman" w:cs="Times New Roman"/>
          <w:i/>
          <w:sz w:val="28"/>
          <w:szCs w:val="28"/>
        </w:rPr>
        <w:t>Пометки на полях</w:t>
      </w:r>
      <w:r w:rsidR="007936F9" w:rsidRPr="00353591">
        <w:rPr>
          <w:rFonts w:ascii="Times New Roman" w:eastAsia="Calibri" w:hAnsi="Times New Roman" w:cs="Times New Roman"/>
          <w:sz w:val="28"/>
          <w:szCs w:val="28"/>
        </w:rPr>
        <w:t>»</w:t>
      </w:r>
      <w:r w:rsidR="00BA1EDD">
        <w:rPr>
          <w:rFonts w:ascii="Times New Roman" w:eastAsia="Calibri" w:hAnsi="Times New Roman" w:cs="Times New Roman"/>
          <w:sz w:val="28"/>
          <w:szCs w:val="28"/>
        </w:rPr>
        <w:t xml:space="preserve">. </w:t>
      </w:r>
      <w:r w:rsidR="00373E86" w:rsidRPr="00353591">
        <w:rPr>
          <w:rFonts w:ascii="Times New Roman" w:eastAsia="Calibri" w:hAnsi="Times New Roman" w:cs="Times New Roman"/>
          <w:sz w:val="28"/>
          <w:szCs w:val="28"/>
        </w:rPr>
        <w:t>Знаком «галочка» (</w:t>
      </w:r>
      <w:r w:rsidR="00C154B9" w:rsidRPr="00353591">
        <w:rPr>
          <w:rFonts w:ascii="Times New Roman" w:eastAsia="Calibri" w:hAnsi="Times New Roman" w:cs="Times New Roman"/>
          <w:sz w:val="28"/>
          <w:szCs w:val="28"/>
          <w:lang w:val="en-US"/>
        </w:rPr>
        <w:t>V</w:t>
      </w:r>
      <w:r w:rsidR="00373E86" w:rsidRPr="00353591">
        <w:rPr>
          <w:rFonts w:ascii="Times New Roman" w:eastAsia="Calibri" w:hAnsi="Times New Roman" w:cs="Times New Roman"/>
          <w:sz w:val="28"/>
          <w:szCs w:val="28"/>
        </w:rPr>
        <w:t>) отмечается</w:t>
      </w:r>
      <w:r w:rsidR="00C154B9" w:rsidRPr="00353591">
        <w:rPr>
          <w:rFonts w:ascii="Times New Roman" w:eastAsia="Calibri" w:hAnsi="Times New Roman" w:cs="Times New Roman"/>
          <w:sz w:val="28"/>
          <w:szCs w:val="28"/>
        </w:rPr>
        <w:t xml:space="preserve"> информация, которая уже известна учени</w:t>
      </w:r>
      <w:r w:rsidR="00A77A67" w:rsidRPr="00353591">
        <w:rPr>
          <w:rFonts w:ascii="Times New Roman" w:eastAsia="Calibri" w:hAnsi="Times New Roman" w:cs="Times New Roman"/>
          <w:sz w:val="28"/>
          <w:szCs w:val="28"/>
        </w:rPr>
        <w:t xml:space="preserve">ку. </w:t>
      </w:r>
      <w:r w:rsidR="00C154B9" w:rsidRPr="00353591">
        <w:rPr>
          <w:rFonts w:ascii="Times New Roman" w:eastAsia="Calibri" w:hAnsi="Times New Roman" w:cs="Times New Roman"/>
          <w:sz w:val="28"/>
          <w:szCs w:val="28"/>
        </w:rPr>
        <w:t>Знаком «плюс» (+) отмечается новое знание, новая ин</w:t>
      </w:r>
      <w:r w:rsidR="00BA1EDD">
        <w:rPr>
          <w:rFonts w:ascii="Times New Roman" w:eastAsia="Calibri" w:hAnsi="Times New Roman" w:cs="Times New Roman"/>
          <w:sz w:val="28"/>
          <w:szCs w:val="28"/>
        </w:rPr>
        <w:t xml:space="preserve">формация. </w:t>
      </w:r>
      <w:r w:rsidR="00C154B9" w:rsidRPr="00353591">
        <w:rPr>
          <w:rFonts w:ascii="Times New Roman" w:eastAsia="Calibri" w:hAnsi="Times New Roman" w:cs="Times New Roman"/>
          <w:sz w:val="28"/>
          <w:szCs w:val="28"/>
        </w:rPr>
        <w:t>Знаком «вопрос» (?) отмечается то, что осталось непонятным</w:t>
      </w:r>
      <w:r w:rsidR="00BA1EDD">
        <w:rPr>
          <w:rFonts w:ascii="Times New Roman" w:eastAsia="Calibri" w:hAnsi="Times New Roman" w:cs="Times New Roman"/>
          <w:sz w:val="28"/>
          <w:szCs w:val="28"/>
        </w:rPr>
        <w:t xml:space="preserve"> ученику</w:t>
      </w:r>
      <w:r w:rsidR="00C154B9" w:rsidRPr="00353591">
        <w:rPr>
          <w:rFonts w:ascii="Times New Roman" w:eastAsia="Calibri" w:hAnsi="Times New Roman" w:cs="Times New Roman"/>
          <w:sz w:val="28"/>
          <w:szCs w:val="28"/>
        </w:rPr>
        <w:t>.</w:t>
      </w:r>
      <w:r w:rsidR="00A77A67" w:rsidRPr="00353591">
        <w:rPr>
          <w:rFonts w:ascii="Times New Roman" w:eastAsia="Calibri" w:hAnsi="Times New Roman" w:cs="Times New Roman"/>
          <w:sz w:val="28"/>
          <w:szCs w:val="28"/>
        </w:rPr>
        <w:t xml:space="preserve"> </w:t>
      </w:r>
      <w:r w:rsidR="007936F9" w:rsidRPr="00353591">
        <w:rPr>
          <w:rFonts w:ascii="Times New Roman" w:eastAsia="Calibri" w:hAnsi="Times New Roman" w:cs="Times New Roman"/>
          <w:sz w:val="28"/>
          <w:szCs w:val="28"/>
        </w:rPr>
        <w:t>«Восклицательным</w:t>
      </w:r>
      <w:r w:rsidR="00C154B9" w:rsidRPr="00353591">
        <w:rPr>
          <w:rFonts w:ascii="Times New Roman" w:eastAsia="Calibri" w:hAnsi="Times New Roman" w:cs="Times New Roman"/>
          <w:sz w:val="28"/>
          <w:szCs w:val="28"/>
        </w:rPr>
        <w:t xml:space="preserve"> знак</w:t>
      </w:r>
      <w:r w:rsidR="007936F9" w:rsidRPr="00353591">
        <w:rPr>
          <w:rFonts w:ascii="Times New Roman" w:eastAsia="Calibri" w:hAnsi="Times New Roman" w:cs="Times New Roman"/>
          <w:sz w:val="28"/>
          <w:szCs w:val="28"/>
        </w:rPr>
        <w:t>ом</w:t>
      </w:r>
      <w:r w:rsidR="00C154B9" w:rsidRPr="00353591">
        <w:rPr>
          <w:rFonts w:ascii="Times New Roman" w:eastAsia="Calibri" w:hAnsi="Times New Roman" w:cs="Times New Roman"/>
          <w:sz w:val="28"/>
          <w:szCs w:val="28"/>
        </w:rPr>
        <w:t>»</w:t>
      </w:r>
      <w:r w:rsidR="007936F9" w:rsidRPr="00353591">
        <w:rPr>
          <w:rFonts w:ascii="Times New Roman" w:eastAsia="Calibri" w:hAnsi="Times New Roman" w:cs="Times New Roman"/>
          <w:sz w:val="28"/>
          <w:szCs w:val="28"/>
        </w:rPr>
        <w:t xml:space="preserve"> (!) отмечается то, что ученика</w:t>
      </w:r>
      <w:r w:rsidR="00C154B9" w:rsidRPr="00353591">
        <w:rPr>
          <w:rFonts w:ascii="Times New Roman" w:eastAsia="Calibri" w:hAnsi="Times New Roman" w:cs="Times New Roman"/>
          <w:sz w:val="28"/>
          <w:szCs w:val="28"/>
        </w:rPr>
        <w:t xml:space="preserve"> удивило.</w:t>
      </w:r>
      <w:r>
        <w:rPr>
          <w:rFonts w:ascii="Times New Roman" w:eastAsia="Calibri" w:hAnsi="Times New Roman" w:cs="Times New Roman"/>
          <w:sz w:val="28"/>
          <w:szCs w:val="28"/>
        </w:rPr>
        <w:t xml:space="preserve"> </w:t>
      </w:r>
      <w:r w:rsidR="00C154B9" w:rsidRPr="00353591">
        <w:rPr>
          <w:rFonts w:ascii="Times New Roman" w:eastAsia="Calibri" w:hAnsi="Times New Roman" w:cs="Times New Roman"/>
          <w:sz w:val="28"/>
          <w:szCs w:val="28"/>
        </w:rPr>
        <w:t xml:space="preserve">Данный метод обязывает </w:t>
      </w:r>
      <w:r w:rsidR="00373E86" w:rsidRPr="00353591">
        <w:rPr>
          <w:rFonts w:ascii="Times New Roman" w:eastAsia="Calibri" w:hAnsi="Times New Roman" w:cs="Times New Roman"/>
          <w:sz w:val="28"/>
          <w:szCs w:val="28"/>
        </w:rPr>
        <w:t>обучающихся осознанно выполнять задания, усваивать информацию,</w:t>
      </w:r>
      <w:r w:rsidR="00C154B9" w:rsidRPr="00353591">
        <w:rPr>
          <w:rFonts w:ascii="Times New Roman" w:eastAsia="Calibri" w:hAnsi="Times New Roman" w:cs="Times New Roman"/>
          <w:sz w:val="28"/>
          <w:szCs w:val="28"/>
        </w:rPr>
        <w:t xml:space="preserve"> вчитываться в задание, в текст, отслеживать собстве</w:t>
      </w:r>
      <w:r w:rsidR="008B17EB" w:rsidRPr="00353591">
        <w:rPr>
          <w:rFonts w:ascii="Times New Roman" w:eastAsia="Calibri" w:hAnsi="Times New Roman" w:cs="Times New Roman"/>
          <w:sz w:val="28"/>
          <w:szCs w:val="28"/>
        </w:rPr>
        <w:t>нное понимание в процессе обучения</w:t>
      </w:r>
      <w:r w:rsidR="00C154B9" w:rsidRPr="00353591">
        <w:rPr>
          <w:rFonts w:ascii="Times New Roman" w:eastAsia="Calibri" w:hAnsi="Times New Roman" w:cs="Times New Roman"/>
          <w:sz w:val="28"/>
          <w:szCs w:val="28"/>
        </w:rPr>
        <w:t xml:space="preserve">. </w:t>
      </w:r>
    </w:p>
    <w:p w:rsidR="00A77A67" w:rsidRPr="009867B0" w:rsidRDefault="00A77A67" w:rsidP="00353591">
      <w:pPr>
        <w:spacing w:after="0" w:line="240" w:lineRule="auto"/>
        <w:ind w:firstLine="567"/>
        <w:jc w:val="both"/>
        <w:rPr>
          <w:rFonts w:ascii="Times New Roman" w:eastAsia="Times New Roman" w:hAnsi="Times New Roman" w:cs="Times New Roman"/>
          <w:bCs/>
          <w:iCs/>
          <w:color w:val="000000"/>
          <w:sz w:val="24"/>
          <w:szCs w:val="24"/>
          <w:lang w:eastAsia="ru-RU"/>
        </w:rPr>
      </w:pPr>
      <w:r w:rsidRPr="009867B0">
        <w:rPr>
          <w:rFonts w:ascii="Times New Roman" w:eastAsia="Times New Roman" w:hAnsi="Times New Roman" w:cs="Times New Roman"/>
          <w:bCs/>
          <w:iCs/>
          <w:color w:val="000000"/>
          <w:sz w:val="24"/>
          <w:szCs w:val="24"/>
          <w:lang w:eastAsia="ru-RU"/>
        </w:rPr>
        <w:t>Рис. 10. Пометки на полях</w:t>
      </w:r>
    </w:p>
    <w:p w:rsidR="00B544F7" w:rsidRPr="00353591" w:rsidRDefault="00D00038" w:rsidP="0035359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353591">
        <w:rPr>
          <w:rFonts w:ascii="Times New Roman" w:eastAsia="Times New Roman" w:hAnsi="Times New Roman" w:cs="Times New Roman"/>
          <w:b/>
          <w:bCs/>
          <w:i/>
          <w:iCs/>
          <w:color w:val="000000"/>
          <w:sz w:val="28"/>
          <w:szCs w:val="28"/>
          <w:lang w:eastAsia="ru-RU"/>
        </w:rPr>
        <w:t xml:space="preserve">Разнообразие существующих </w:t>
      </w:r>
      <w:r w:rsidR="00EC1C3A" w:rsidRPr="00353591">
        <w:rPr>
          <w:rFonts w:ascii="Times New Roman" w:eastAsia="Times New Roman" w:hAnsi="Times New Roman" w:cs="Times New Roman"/>
          <w:b/>
          <w:bCs/>
          <w:i/>
          <w:iCs/>
          <w:color w:val="000000"/>
          <w:sz w:val="28"/>
          <w:szCs w:val="28"/>
          <w:lang w:eastAsia="ru-RU"/>
        </w:rPr>
        <w:t xml:space="preserve">активных </w:t>
      </w:r>
      <w:r w:rsidRPr="00353591">
        <w:rPr>
          <w:rFonts w:ascii="Times New Roman" w:eastAsia="Times New Roman" w:hAnsi="Times New Roman" w:cs="Times New Roman"/>
          <w:b/>
          <w:bCs/>
          <w:i/>
          <w:iCs/>
          <w:color w:val="000000"/>
          <w:sz w:val="28"/>
          <w:szCs w:val="28"/>
          <w:lang w:eastAsia="ru-RU"/>
        </w:rPr>
        <w:t>методов обучения</w:t>
      </w:r>
      <w:r w:rsidRPr="00353591">
        <w:rPr>
          <w:rFonts w:ascii="Times New Roman" w:eastAsia="Times New Roman" w:hAnsi="Times New Roman" w:cs="Times New Roman"/>
          <w:color w:val="000000"/>
          <w:sz w:val="28"/>
          <w:szCs w:val="28"/>
          <w:lang w:eastAsia="ru-RU"/>
        </w:rPr>
        <w:t> позволяет учителю чередовать различные виды работы, что также является эффективным средством активизации учения. Переключение с одн</w:t>
      </w:r>
      <w:r w:rsidR="00DA7DD1" w:rsidRPr="00353591">
        <w:rPr>
          <w:rFonts w:ascii="Times New Roman" w:eastAsia="Times New Roman" w:hAnsi="Times New Roman" w:cs="Times New Roman"/>
          <w:color w:val="000000"/>
          <w:sz w:val="28"/>
          <w:szCs w:val="28"/>
          <w:lang w:eastAsia="ru-RU"/>
        </w:rPr>
        <w:t>ого вида деятельности на другой предохраняет от переутомления</w:t>
      </w:r>
      <w:r w:rsidRPr="00353591">
        <w:rPr>
          <w:rFonts w:ascii="Times New Roman" w:eastAsia="Times New Roman" w:hAnsi="Times New Roman" w:cs="Times New Roman"/>
          <w:color w:val="000000"/>
          <w:sz w:val="28"/>
          <w:szCs w:val="28"/>
          <w:lang w:eastAsia="ru-RU"/>
        </w:rPr>
        <w:t xml:space="preserve"> и</w:t>
      </w:r>
      <w:r w:rsidR="00DA7DD1" w:rsidRPr="00353591">
        <w:rPr>
          <w:rFonts w:ascii="Times New Roman" w:eastAsia="Times New Roman" w:hAnsi="Times New Roman" w:cs="Times New Roman"/>
          <w:color w:val="000000"/>
          <w:sz w:val="28"/>
          <w:szCs w:val="28"/>
          <w:lang w:eastAsia="ru-RU"/>
        </w:rPr>
        <w:t>,</w:t>
      </w:r>
      <w:r w:rsidRPr="00353591">
        <w:rPr>
          <w:rFonts w:ascii="Times New Roman" w:eastAsia="Times New Roman" w:hAnsi="Times New Roman" w:cs="Times New Roman"/>
          <w:color w:val="000000"/>
          <w:sz w:val="28"/>
          <w:szCs w:val="28"/>
          <w:lang w:eastAsia="ru-RU"/>
        </w:rPr>
        <w:t xml:space="preserve"> в то же время</w:t>
      </w:r>
      <w:r w:rsidR="00DA7DD1" w:rsidRPr="00353591">
        <w:rPr>
          <w:rFonts w:ascii="Times New Roman" w:eastAsia="Times New Roman" w:hAnsi="Times New Roman" w:cs="Times New Roman"/>
          <w:color w:val="000000"/>
          <w:sz w:val="28"/>
          <w:szCs w:val="28"/>
          <w:lang w:eastAsia="ru-RU"/>
        </w:rPr>
        <w:t>,</w:t>
      </w:r>
      <w:r w:rsidRPr="00353591">
        <w:rPr>
          <w:rFonts w:ascii="Times New Roman" w:eastAsia="Times New Roman" w:hAnsi="Times New Roman" w:cs="Times New Roman"/>
          <w:color w:val="000000"/>
          <w:sz w:val="28"/>
          <w:szCs w:val="28"/>
          <w:lang w:eastAsia="ru-RU"/>
        </w:rPr>
        <w:t xml:space="preserve"> не дает отвлечься от изучаемого материала, а также обеспечивает его восприятие с различных сторон.</w:t>
      </w:r>
      <w:r w:rsidR="00DA7DD1" w:rsidRPr="00353591">
        <w:rPr>
          <w:rFonts w:ascii="Times New Roman" w:eastAsia="Times New Roman" w:hAnsi="Times New Roman" w:cs="Times New Roman"/>
          <w:color w:val="000000"/>
          <w:sz w:val="28"/>
          <w:szCs w:val="28"/>
          <w:lang w:eastAsia="ru-RU"/>
        </w:rPr>
        <w:t xml:space="preserve"> </w:t>
      </w:r>
      <w:r w:rsidR="00B544F7" w:rsidRPr="00353591">
        <w:rPr>
          <w:rFonts w:ascii="Times New Roman" w:eastAsia="Times New Roman" w:hAnsi="Times New Roman" w:cs="Times New Roman"/>
          <w:color w:val="000000" w:themeColor="text1"/>
          <w:sz w:val="28"/>
          <w:szCs w:val="28"/>
          <w:lang w:eastAsia="ru-RU"/>
        </w:rPr>
        <w:t xml:space="preserve">Активное использование </w:t>
      </w:r>
      <w:r w:rsidR="00E724F7" w:rsidRPr="00353591">
        <w:rPr>
          <w:rFonts w:ascii="Times New Roman" w:eastAsia="Times New Roman" w:hAnsi="Times New Roman" w:cs="Times New Roman"/>
          <w:color w:val="000000" w:themeColor="text1"/>
          <w:sz w:val="28"/>
          <w:szCs w:val="28"/>
          <w:lang w:eastAsia="ru-RU"/>
        </w:rPr>
        <w:t>наглядно-</w:t>
      </w:r>
      <w:r w:rsidR="00B544F7" w:rsidRPr="00353591">
        <w:rPr>
          <w:rFonts w:ascii="Times New Roman" w:eastAsia="Times New Roman" w:hAnsi="Times New Roman" w:cs="Times New Roman"/>
          <w:color w:val="000000" w:themeColor="text1"/>
          <w:sz w:val="28"/>
          <w:szCs w:val="28"/>
          <w:lang w:eastAsia="ru-RU"/>
        </w:rPr>
        <w:t xml:space="preserve">дидактических игр в работе с </w:t>
      </w:r>
      <w:r w:rsidR="00E724F7" w:rsidRPr="00353591">
        <w:rPr>
          <w:rFonts w:ascii="Times New Roman" w:eastAsia="Times New Roman" w:hAnsi="Times New Roman" w:cs="Times New Roman"/>
          <w:color w:val="000000" w:themeColor="text1"/>
          <w:sz w:val="28"/>
          <w:szCs w:val="28"/>
          <w:lang w:eastAsia="ru-RU"/>
        </w:rPr>
        <w:t>детьми с ограниченными возможностями</w:t>
      </w:r>
      <w:r w:rsidR="00B544F7" w:rsidRPr="00353591">
        <w:rPr>
          <w:rFonts w:ascii="Times New Roman" w:eastAsia="Times New Roman" w:hAnsi="Times New Roman" w:cs="Times New Roman"/>
          <w:color w:val="000000" w:themeColor="text1"/>
          <w:sz w:val="28"/>
          <w:szCs w:val="28"/>
          <w:lang w:eastAsia="ru-RU"/>
        </w:rPr>
        <w:t xml:space="preserve"> способствует повышению эффектив</w:t>
      </w:r>
      <w:r w:rsidR="0023419E" w:rsidRPr="00353591">
        <w:rPr>
          <w:rFonts w:ascii="Times New Roman" w:eastAsia="Times New Roman" w:hAnsi="Times New Roman" w:cs="Times New Roman"/>
          <w:color w:val="000000" w:themeColor="text1"/>
          <w:sz w:val="28"/>
          <w:szCs w:val="28"/>
          <w:lang w:eastAsia="ru-RU"/>
        </w:rPr>
        <w:t>ности занятий,</w:t>
      </w:r>
      <w:r w:rsidR="0023419E" w:rsidRPr="00353591">
        <w:rPr>
          <w:rFonts w:ascii="Times New Roman" w:eastAsia="Times New Roman" w:hAnsi="Times New Roman" w:cs="Times New Roman"/>
          <w:sz w:val="28"/>
          <w:szCs w:val="28"/>
          <w:lang w:eastAsia="ru-RU"/>
        </w:rPr>
        <w:t xml:space="preserve"> коррекции, развитию и компенсации нарушенных функций.</w:t>
      </w:r>
    </w:p>
    <w:p w:rsidR="001D6262" w:rsidRPr="00353591" w:rsidRDefault="001D6262" w:rsidP="00353591">
      <w:pPr>
        <w:shd w:val="clear" w:color="auto" w:fill="FFFFFF"/>
        <w:spacing w:after="0" w:line="240" w:lineRule="auto"/>
        <w:jc w:val="center"/>
        <w:rPr>
          <w:rFonts w:ascii="Times New Roman" w:eastAsia="Times New Roman" w:hAnsi="Times New Roman" w:cs="Times New Roman"/>
          <w:b/>
          <w:bCs/>
          <w:sz w:val="28"/>
          <w:szCs w:val="28"/>
          <w:lang w:eastAsia="ru-RU"/>
        </w:rPr>
      </w:pPr>
    </w:p>
    <w:p w:rsidR="00B544F7" w:rsidRDefault="0039439A" w:rsidP="00353591">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СПИСОК ИСПОЛЬЗОВАННЫХ ИСТОЧНИКОВ</w:t>
      </w:r>
      <w:r w:rsidR="00B544F7" w:rsidRPr="00C24084">
        <w:rPr>
          <w:rFonts w:ascii="Times New Roman" w:eastAsia="Times New Roman" w:hAnsi="Times New Roman" w:cs="Times New Roman"/>
          <w:b/>
          <w:bCs/>
          <w:sz w:val="24"/>
          <w:szCs w:val="24"/>
          <w:lang w:eastAsia="ru-RU"/>
        </w:rPr>
        <w:t>:</w:t>
      </w:r>
    </w:p>
    <w:p w:rsidR="0039439A" w:rsidRPr="00C24084" w:rsidRDefault="0039439A" w:rsidP="00353591">
      <w:pPr>
        <w:shd w:val="clear" w:color="auto" w:fill="FFFFFF"/>
        <w:spacing w:after="0" w:line="240" w:lineRule="auto"/>
        <w:jc w:val="center"/>
        <w:rPr>
          <w:rFonts w:ascii="Times New Roman" w:eastAsia="Times New Roman" w:hAnsi="Times New Roman" w:cs="Times New Roman"/>
          <w:b/>
          <w:bCs/>
          <w:sz w:val="24"/>
          <w:szCs w:val="24"/>
          <w:lang w:eastAsia="ru-RU"/>
        </w:rPr>
      </w:pP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Типовые правила деятельности организаций образования соответствующих типов и видов (приказ МОН РК от 30.10.2018 №595).</w:t>
      </w: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Воронкова В.В. Воспитание и обучение детей во вспомогательной школе. – М., 1994. 245 с.</w:t>
      </w: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Кащенко В.П. Педагогическая коррекция. - М., 1994, 74 с.</w:t>
      </w: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Мирский С.Л. Методика профессионально-трудового обучения во вспомогательной школе. - Москва: Просвещение, 1980, 77 с.</w:t>
      </w: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Морозова Н.Г. Формирование познавательных интересов у аномальных детей. - М.: «Просвещение», 1969, 150 с.</w:t>
      </w:r>
    </w:p>
    <w:p w:rsidR="00B544F7" w:rsidRPr="00C24084" w:rsidRDefault="00B544F7" w:rsidP="00353591">
      <w:pPr>
        <w:pStyle w:val="a3"/>
        <w:numPr>
          <w:ilvl w:val="0"/>
          <w:numId w:val="2"/>
        </w:numPr>
        <w:shd w:val="clear" w:color="auto" w:fill="FFFFFF"/>
        <w:spacing w:after="0" w:line="240" w:lineRule="auto"/>
        <w:jc w:val="both"/>
        <w:rPr>
          <w:rFonts w:ascii="Times New Roman" w:eastAsia="Times New Roman" w:hAnsi="Times New Roman" w:cs="Times New Roman"/>
          <w:sz w:val="24"/>
          <w:szCs w:val="24"/>
        </w:rPr>
      </w:pPr>
      <w:r w:rsidRPr="00C24084">
        <w:rPr>
          <w:rFonts w:ascii="Times New Roman" w:eastAsia="Times New Roman" w:hAnsi="Times New Roman" w:cs="Times New Roman"/>
          <w:sz w:val="24"/>
          <w:szCs w:val="24"/>
        </w:rPr>
        <w:t>Рубинштейн, С.Я. Психология умственно отсталого школь</w:t>
      </w:r>
      <w:r w:rsidR="00A52B05" w:rsidRPr="00C24084">
        <w:rPr>
          <w:rFonts w:ascii="Times New Roman" w:eastAsia="Times New Roman" w:hAnsi="Times New Roman" w:cs="Times New Roman"/>
          <w:sz w:val="24"/>
          <w:szCs w:val="24"/>
        </w:rPr>
        <w:t>ника. - М., 1986</w:t>
      </w:r>
      <w:r w:rsidRPr="00C24084">
        <w:rPr>
          <w:rFonts w:ascii="Times New Roman" w:eastAsia="Times New Roman" w:hAnsi="Times New Roman" w:cs="Times New Roman"/>
          <w:sz w:val="24"/>
          <w:szCs w:val="24"/>
        </w:rPr>
        <w:t>.</w:t>
      </w:r>
    </w:p>
    <w:p w:rsidR="00B544F7" w:rsidRPr="00C24084" w:rsidRDefault="00B544F7" w:rsidP="00353591">
      <w:pPr>
        <w:spacing w:after="0" w:line="240" w:lineRule="auto"/>
        <w:ind w:firstLine="567"/>
        <w:rPr>
          <w:rFonts w:ascii="Times New Roman" w:hAnsi="Times New Roman" w:cs="Times New Roman"/>
          <w:b/>
          <w:color w:val="000000"/>
          <w:sz w:val="24"/>
          <w:szCs w:val="24"/>
        </w:rPr>
      </w:pPr>
      <w:r w:rsidRPr="00C24084">
        <w:rPr>
          <w:rFonts w:ascii="Times New Roman" w:hAnsi="Times New Roman" w:cs="Times New Roman"/>
          <w:b/>
          <w:color w:val="000000"/>
          <w:sz w:val="24"/>
          <w:szCs w:val="24"/>
        </w:rPr>
        <w:t xml:space="preserve">  Интернет-ресурсы</w:t>
      </w:r>
    </w:p>
    <w:p w:rsidR="00B544F7" w:rsidRPr="00C24084" w:rsidRDefault="002F72B3" w:rsidP="00353591">
      <w:pPr>
        <w:pStyle w:val="a3"/>
        <w:numPr>
          <w:ilvl w:val="0"/>
          <w:numId w:val="3"/>
        </w:numPr>
        <w:spacing w:after="0" w:line="240" w:lineRule="auto"/>
        <w:jc w:val="both"/>
        <w:rPr>
          <w:rFonts w:ascii="Times New Roman" w:hAnsi="Times New Roman" w:cs="Times New Roman"/>
          <w:sz w:val="24"/>
          <w:szCs w:val="24"/>
        </w:rPr>
      </w:pPr>
      <w:hyperlink r:id="rId17" w:history="1">
        <w:r w:rsidR="00B544F7" w:rsidRPr="00C24084">
          <w:rPr>
            <w:rStyle w:val="a6"/>
            <w:rFonts w:ascii="Times New Roman" w:hAnsi="Times New Roman" w:cs="Times New Roman"/>
            <w:sz w:val="24"/>
            <w:szCs w:val="24"/>
          </w:rPr>
          <w:t>https://beclever.cc/</w:t>
        </w:r>
      </w:hyperlink>
      <w:r w:rsidR="00B544F7" w:rsidRPr="00C24084">
        <w:rPr>
          <w:rStyle w:val="a6"/>
          <w:rFonts w:ascii="Times New Roman" w:hAnsi="Times New Roman" w:cs="Times New Roman"/>
          <w:sz w:val="24"/>
          <w:szCs w:val="24"/>
        </w:rPr>
        <w:t xml:space="preserve"> - </w:t>
      </w:r>
    </w:p>
    <w:p w:rsidR="00B544F7" w:rsidRPr="00C24084" w:rsidRDefault="002F72B3" w:rsidP="00353591">
      <w:pPr>
        <w:pStyle w:val="a3"/>
        <w:numPr>
          <w:ilvl w:val="0"/>
          <w:numId w:val="3"/>
        </w:numPr>
        <w:spacing w:after="0" w:line="240" w:lineRule="auto"/>
        <w:jc w:val="both"/>
        <w:rPr>
          <w:rFonts w:ascii="Times New Roman" w:hAnsi="Times New Roman" w:cs="Times New Roman"/>
          <w:color w:val="000000"/>
          <w:sz w:val="24"/>
          <w:szCs w:val="24"/>
        </w:rPr>
      </w:pPr>
      <w:hyperlink r:id="rId18" w:history="1">
        <w:r w:rsidR="00B544F7" w:rsidRPr="00C24084">
          <w:rPr>
            <w:rStyle w:val="a6"/>
            <w:rFonts w:ascii="Times New Roman" w:hAnsi="Times New Roman" w:cs="Times New Roman"/>
            <w:sz w:val="24"/>
            <w:szCs w:val="24"/>
            <w:lang w:val="en-US"/>
          </w:rPr>
          <w:t>www</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pedagog</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kz</w:t>
        </w:r>
      </w:hyperlink>
      <w:r w:rsidR="00B544F7" w:rsidRPr="00C24084">
        <w:rPr>
          <w:rFonts w:ascii="Times New Roman" w:hAnsi="Times New Roman" w:cs="Times New Roman"/>
          <w:color w:val="000000"/>
          <w:sz w:val="24"/>
          <w:szCs w:val="24"/>
        </w:rPr>
        <w:t xml:space="preserve"> – Интернет-сообщество учителей РК.</w:t>
      </w:r>
    </w:p>
    <w:p w:rsidR="00B544F7" w:rsidRPr="00C24084" w:rsidRDefault="002F72B3" w:rsidP="00353591">
      <w:pPr>
        <w:pStyle w:val="a3"/>
        <w:numPr>
          <w:ilvl w:val="0"/>
          <w:numId w:val="3"/>
        </w:numPr>
        <w:spacing w:after="0" w:line="240" w:lineRule="auto"/>
        <w:jc w:val="both"/>
        <w:rPr>
          <w:rStyle w:val="a6"/>
          <w:rFonts w:ascii="Times New Roman" w:hAnsi="Times New Roman" w:cs="Times New Roman"/>
          <w:color w:val="000000"/>
          <w:sz w:val="24"/>
          <w:szCs w:val="24"/>
        </w:rPr>
      </w:pPr>
      <w:hyperlink r:id="rId19" w:history="1">
        <w:r w:rsidR="00B544F7" w:rsidRPr="00C24084">
          <w:rPr>
            <w:rStyle w:val="a6"/>
            <w:rFonts w:ascii="Times New Roman" w:hAnsi="Times New Roman" w:cs="Times New Roman"/>
            <w:sz w:val="24"/>
            <w:szCs w:val="24"/>
            <w:lang w:val="en-US"/>
          </w:rPr>
          <w:t>http</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festival</w:t>
        </w:r>
        <w:r w:rsidR="00B544F7" w:rsidRPr="00C24084">
          <w:rPr>
            <w:rStyle w:val="a6"/>
            <w:rFonts w:ascii="Times New Roman" w:hAnsi="Times New Roman" w:cs="Times New Roman"/>
            <w:sz w:val="24"/>
            <w:szCs w:val="24"/>
          </w:rPr>
          <w:t>.1</w:t>
        </w:r>
        <w:r w:rsidR="00B544F7" w:rsidRPr="00C24084">
          <w:rPr>
            <w:rStyle w:val="a6"/>
            <w:rFonts w:ascii="Times New Roman" w:hAnsi="Times New Roman" w:cs="Times New Roman"/>
            <w:sz w:val="24"/>
            <w:szCs w:val="24"/>
            <w:lang w:val="en-US"/>
          </w:rPr>
          <w:t>september</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ru</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articles</w:t>
        </w:r>
        <w:r w:rsidR="00B544F7" w:rsidRPr="00C24084">
          <w:rPr>
            <w:rStyle w:val="a6"/>
            <w:rFonts w:ascii="Times New Roman" w:hAnsi="Times New Roman" w:cs="Times New Roman"/>
            <w:sz w:val="24"/>
            <w:szCs w:val="24"/>
          </w:rPr>
          <w:t>/412720/</w:t>
        </w:r>
      </w:hyperlink>
    </w:p>
    <w:p w:rsidR="00AA43F4" w:rsidRPr="00353591" w:rsidRDefault="002F72B3" w:rsidP="00353591">
      <w:pPr>
        <w:pStyle w:val="a3"/>
        <w:numPr>
          <w:ilvl w:val="0"/>
          <w:numId w:val="3"/>
        </w:numPr>
        <w:spacing w:after="0" w:line="240" w:lineRule="auto"/>
        <w:jc w:val="both"/>
        <w:rPr>
          <w:rFonts w:ascii="Times New Roman" w:hAnsi="Times New Roman" w:cs="Times New Roman"/>
          <w:color w:val="000000"/>
          <w:sz w:val="28"/>
          <w:szCs w:val="28"/>
        </w:rPr>
      </w:pPr>
      <w:hyperlink r:id="rId20" w:history="1">
        <w:r w:rsidR="00B544F7" w:rsidRPr="00C24084">
          <w:rPr>
            <w:rStyle w:val="a6"/>
            <w:rFonts w:ascii="Times New Roman" w:hAnsi="Times New Roman" w:cs="Times New Roman"/>
            <w:sz w:val="24"/>
            <w:szCs w:val="24"/>
            <w:lang w:val="en-US"/>
          </w:rPr>
          <w:t>http</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vashpsixolog</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ru</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areer</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oriented</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high</w:t>
        </w:r>
        <w:r w:rsidR="00B544F7" w:rsidRPr="00C24084">
          <w:rPr>
            <w:rStyle w:val="a6"/>
            <w:rFonts w:ascii="Times New Roman" w:hAnsi="Times New Roman" w:cs="Times New Roman"/>
            <w:sz w:val="24"/>
            <w:szCs w:val="24"/>
          </w:rPr>
          <w:t>-</w:t>
        </w:r>
        <w:r w:rsidR="00B544F7" w:rsidRPr="00C24084">
          <w:rPr>
            <w:rStyle w:val="a6"/>
            <w:rFonts w:ascii="Times New Roman" w:hAnsi="Times New Roman" w:cs="Times New Roman"/>
            <w:sz w:val="24"/>
            <w:szCs w:val="24"/>
            <w:lang w:val="en-US"/>
          </w:rPr>
          <w:t>school</w:t>
        </w:r>
        <w:r w:rsidR="00B544F7" w:rsidRPr="00C24084">
          <w:rPr>
            <w:rStyle w:val="a6"/>
            <w:rFonts w:ascii="Times New Roman" w:hAnsi="Times New Roman" w:cs="Times New Roman"/>
            <w:sz w:val="24"/>
            <w:szCs w:val="24"/>
          </w:rPr>
          <w:t>/77-</w:t>
        </w:r>
        <w:r w:rsidR="00B544F7" w:rsidRPr="00C24084">
          <w:rPr>
            <w:rStyle w:val="a6"/>
            <w:rFonts w:ascii="Times New Roman" w:hAnsi="Times New Roman" w:cs="Times New Roman"/>
            <w:sz w:val="24"/>
            <w:szCs w:val="24"/>
            <w:lang w:val="en-US"/>
          </w:rPr>
          <w:t>educ</w:t>
        </w:r>
      </w:hyperlink>
    </w:p>
    <w:sectPr w:rsidR="00AA43F4" w:rsidRPr="00353591" w:rsidSect="0035359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B3" w:rsidRDefault="002F72B3" w:rsidP="00AD0BA3">
      <w:pPr>
        <w:spacing w:after="0" w:line="240" w:lineRule="auto"/>
      </w:pPr>
      <w:r>
        <w:separator/>
      </w:r>
    </w:p>
  </w:endnote>
  <w:endnote w:type="continuationSeparator" w:id="0">
    <w:p w:rsidR="002F72B3" w:rsidRDefault="002F72B3" w:rsidP="00AD0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B3" w:rsidRDefault="002F72B3" w:rsidP="00AD0BA3">
      <w:pPr>
        <w:spacing w:after="0" w:line="240" w:lineRule="auto"/>
      </w:pPr>
      <w:r>
        <w:separator/>
      </w:r>
    </w:p>
  </w:footnote>
  <w:footnote w:type="continuationSeparator" w:id="0">
    <w:p w:rsidR="002F72B3" w:rsidRDefault="002F72B3" w:rsidP="00AD0B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5690"/>
    <w:multiLevelType w:val="hybridMultilevel"/>
    <w:tmpl w:val="93A490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0C1A1E"/>
    <w:multiLevelType w:val="hybridMultilevel"/>
    <w:tmpl w:val="36A6C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87F42"/>
    <w:multiLevelType w:val="multilevel"/>
    <w:tmpl w:val="CF8840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58"/>
    <w:rsid w:val="000D25C5"/>
    <w:rsid w:val="00143943"/>
    <w:rsid w:val="001477A8"/>
    <w:rsid w:val="00180650"/>
    <w:rsid w:val="001C4924"/>
    <w:rsid w:val="001D6262"/>
    <w:rsid w:val="001F1490"/>
    <w:rsid w:val="0023419E"/>
    <w:rsid w:val="00234AE6"/>
    <w:rsid w:val="00241644"/>
    <w:rsid w:val="002944A6"/>
    <w:rsid w:val="002D171E"/>
    <w:rsid w:val="002E025E"/>
    <w:rsid w:val="002F16DA"/>
    <w:rsid w:val="002F72B3"/>
    <w:rsid w:val="0030565E"/>
    <w:rsid w:val="00335B1D"/>
    <w:rsid w:val="00353591"/>
    <w:rsid w:val="003648D4"/>
    <w:rsid w:val="00373E86"/>
    <w:rsid w:val="0039439A"/>
    <w:rsid w:val="003A598C"/>
    <w:rsid w:val="004051DE"/>
    <w:rsid w:val="00451E4B"/>
    <w:rsid w:val="0047771E"/>
    <w:rsid w:val="00480EAD"/>
    <w:rsid w:val="0048470A"/>
    <w:rsid w:val="0048707E"/>
    <w:rsid w:val="004B1CBA"/>
    <w:rsid w:val="004F0D7D"/>
    <w:rsid w:val="004F166F"/>
    <w:rsid w:val="00570101"/>
    <w:rsid w:val="00600E3C"/>
    <w:rsid w:val="00636071"/>
    <w:rsid w:val="00655D67"/>
    <w:rsid w:val="00657358"/>
    <w:rsid w:val="00682D92"/>
    <w:rsid w:val="006B513B"/>
    <w:rsid w:val="006E7C23"/>
    <w:rsid w:val="0075474E"/>
    <w:rsid w:val="00761875"/>
    <w:rsid w:val="007936F9"/>
    <w:rsid w:val="007B001E"/>
    <w:rsid w:val="007C0C32"/>
    <w:rsid w:val="0081046D"/>
    <w:rsid w:val="00837887"/>
    <w:rsid w:val="0084791A"/>
    <w:rsid w:val="00851D4E"/>
    <w:rsid w:val="00874EC5"/>
    <w:rsid w:val="008B17EB"/>
    <w:rsid w:val="009031A0"/>
    <w:rsid w:val="009753DA"/>
    <w:rsid w:val="009838C3"/>
    <w:rsid w:val="009867B0"/>
    <w:rsid w:val="009A5C6C"/>
    <w:rsid w:val="00A02A8D"/>
    <w:rsid w:val="00A46388"/>
    <w:rsid w:val="00A46E33"/>
    <w:rsid w:val="00A52B05"/>
    <w:rsid w:val="00A577B9"/>
    <w:rsid w:val="00A706C6"/>
    <w:rsid w:val="00A77A67"/>
    <w:rsid w:val="00AA2B45"/>
    <w:rsid w:val="00AA43F4"/>
    <w:rsid w:val="00AD0BA3"/>
    <w:rsid w:val="00B01EE0"/>
    <w:rsid w:val="00B16E20"/>
    <w:rsid w:val="00B251F5"/>
    <w:rsid w:val="00B429EE"/>
    <w:rsid w:val="00B544F7"/>
    <w:rsid w:val="00B62202"/>
    <w:rsid w:val="00BA15BB"/>
    <w:rsid w:val="00BA1EDD"/>
    <w:rsid w:val="00C108CA"/>
    <w:rsid w:val="00C154B9"/>
    <w:rsid w:val="00C24084"/>
    <w:rsid w:val="00C35BD3"/>
    <w:rsid w:val="00C728CA"/>
    <w:rsid w:val="00C86228"/>
    <w:rsid w:val="00CB4BCD"/>
    <w:rsid w:val="00CF0268"/>
    <w:rsid w:val="00D00038"/>
    <w:rsid w:val="00D23FB6"/>
    <w:rsid w:val="00DA7DD1"/>
    <w:rsid w:val="00DD56B2"/>
    <w:rsid w:val="00E36A7E"/>
    <w:rsid w:val="00E52936"/>
    <w:rsid w:val="00E724F7"/>
    <w:rsid w:val="00E72EB4"/>
    <w:rsid w:val="00E83837"/>
    <w:rsid w:val="00E9470B"/>
    <w:rsid w:val="00E96FA1"/>
    <w:rsid w:val="00EB53F0"/>
    <w:rsid w:val="00EC1C3A"/>
    <w:rsid w:val="00ED0DBB"/>
    <w:rsid w:val="00ED2E0F"/>
    <w:rsid w:val="00ED7BCE"/>
    <w:rsid w:val="00F53B92"/>
    <w:rsid w:val="00F60EE5"/>
    <w:rsid w:val="00F95EFB"/>
    <w:rsid w:val="00FA054C"/>
    <w:rsid w:val="00FC5AF4"/>
    <w:rsid w:val="00FC5E27"/>
    <w:rsid w:val="00FD74E4"/>
    <w:rsid w:val="00FF0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CCE8A-509A-4FA9-A2D4-5E6A3ED2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0EE5"/>
    <w:pPr>
      <w:spacing w:after="200" w:line="276" w:lineRule="auto"/>
      <w:ind w:left="720"/>
      <w:contextualSpacing/>
    </w:pPr>
    <w:rPr>
      <w:rFonts w:eastAsiaTheme="minorEastAsia"/>
      <w:lang w:eastAsia="ru-RU"/>
    </w:rPr>
  </w:style>
  <w:style w:type="character" w:customStyle="1" w:styleId="a4">
    <w:name w:val="Абзац списка Знак"/>
    <w:link w:val="a3"/>
    <w:uiPriority w:val="99"/>
    <w:locked/>
    <w:rsid w:val="00F60EE5"/>
    <w:rPr>
      <w:rFonts w:eastAsiaTheme="minorEastAsia"/>
      <w:lang w:eastAsia="ru-RU"/>
    </w:rPr>
  </w:style>
  <w:style w:type="paragraph" w:styleId="a5">
    <w:name w:val="Normal (Web)"/>
    <w:basedOn w:val="a"/>
    <w:uiPriority w:val="99"/>
    <w:unhideWhenUsed/>
    <w:rsid w:val="00A46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B54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pedagog.k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beclever.cc/"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vashpsixolog.ru/areer-oriented-high-school/77-edu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festival.1september.ru/articles/4127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855</TotalTime>
  <Pages>1</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77017046953</dc:creator>
  <cp:keywords/>
  <dc:description/>
  <cp:lastModifiedBy>77017046953</cp:lastModifiedBy>
  <cp:revision>20</cp:revision>
  <dcterms:created xsi:type="dcterms:W3CDTF">2022-03-12T03:19:00Z</dcterms:created>
  <dcterms:modified xsi:type="dcterms:W3CDTF">2022-10-14T12:33:00Z</dcterms:modified>
</cp:coreProperties>
</file>