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D6" w:rsidRPr="003F28D6" w:rsidRDefault="00B53FFA" w:rsidP="003F28D6">
      <w:pPr>
        <w:ind w:left="708"/>
        <w:rPr>
          <w:rFonts w:ascii="Times New Roman" w:hAnsi="Times New Roman" w:cs="Times New Roman"/>
          <w:b/>
          <w:sz w:val="28"/>
        </w:rPr>
      </w:pPr>
      <w:r>
        <w:rPr>
          <w:rFonts w:ascii="Times New Roman" w:hAnsi="Times New Roman" w:cs="Times New Roman"/>
          <w:b/>
          <w:sz w:val="28"/>
        </w:rPr>
        <w:t xml:space="preserve">                 </w:t>
      </w:r>
      <w:r w:rsidR="003F28D6" w:rsidRPr="003F28D6">
        <w:rPr>
          <w:rFonts w:ascii="Times New Roman" w:hAnsi="Times New Roman" w:cs="Times New Roman"/>
          <w:b/>
          <w:sz w:val="28"/>
        </w:rPr>
        <w:t xml:space="preserve">Самостоятельная работа </w:t>
      </w:r>
      <w:r w:rsidR="00C41966">
        <w:rPr>
          <w:rFonts w:ascii="Times New Roman" w:hAnsi="Times New Roman" w:cs="Times New Roman"/>
          <w:b/>
          <w:sz w:val="28"/>
        </w:rPr>
        <w:t>об</w:t>
      </w:r>
      <w:r w:rsidR="003F28D6" w:rsidRPr="003F28D6">
        <w:rPr>
          <w:rFonts w:ascii="Times New Roman" w:hAnsi="Times New Roman" w:cs="Times New Roman"/>
          <w:b/>
          <w:sz w:val="28"/>
        </w:rPr>
        <w:t>уча</w:t>
      </w:r>
      <w:r w:rsidR="00C41966">
        <w:rPr>
          <w:rFonts w:ascii="Times New Roman" w:hAnsi="Times New Roman" w:cs="Times New Roman"/>
          <w:b/>
          <w:sz w:val="28"/>
        </w:rPr>
        <w:t>ю</w:t>
      </w:r>
      <w:bookmarkStart w:id="0" w:name="_GoBack"/>
      <w:bookmarkEnd w:id="0"/>
      <w:r w:rsidR="003F28D6" w:rsidRPr="003F28D6">
        <w:rPr>
          <w:rFonts w:ascii="Times New Roman" w:hAnsi="Times New Roman" w:cs="Times New Roman"/>
          <w:b/>
          <w:sz w:val="28"/>
        </w:rPr>
        <w:t>щихся на уроке</w:t>
      </w:r>
    </w:p>
    <w:p w:rsidR="003F28D6" w:rsidRPr="003F28D6" w:rsidRDefault="003F28D6" w:rsidP="003F28D6">
      <w:pPr>
        <w:spacing w:after="0"/>
        <w:ind w:left="5664"/>
        <w:rPr>
          <w:rFonts w:ascii="Times New Roman" w:hAnsi="Times New Roman" w:cs="Times New Roman"/>
          <w:sz w:val="24"/>
        </w:rPr>
      </w:pPr>
      <w:r w:rsidRPr="003F28D6">
        <w:rPr>
          <w:rFonts w:ascii="Times New Roman" w:hAnsi="Times New Roman" w:cs="Times New Roman"/>
          <w:sz w:val="24"/>
        </w:rPr>
        <w:t>«Подлинный смысл педагогики</w:t>
      </w:r>
    </w:p>
    <w:p w:rsidR="003F28D6" w:rsidRPr="003F28D6" w:rsidRDefault="003F28D6" w:rsidP="003F28D6">
      <w:pPr>
        <w:spacing w:after="0"/>
        <w:ind w:left="5664"/>
        <w:rPr>
          <w:rFonts w:ascii="Times New Roman" w:hAnsi="Times New Roman" w:cs="Times New Roman"/>
          <w:sz w:val="24"/>
        </w:rPr>
      </w:pPr>
      <w:r w:rsidRPr="003F28D6">
        <w:rPr>
          <w:rFonts w:ascii="Times New Roman" w:hAnsi="Times New Roman" w:cs="Times New Roman"/>
          <w:sz w:val="24"/>
        </w:rPr>
        <w:t>заключается в том, чтобы даже</w:t>
      </w:r>
    </w:p>
    <w:p w:rsidR="003F28D6" w:rsidRPr="003F28D6" w:rsidRDefault="003F28D6" w:rsidP="003F28D6">
      <w:pPr>
        <w:spacing w:after="0"/>
        <w:ind w:left="5664"/>
        <w:rPr>
          <w:rFonts w:ascii="Times New Roman" w:hAnsi="Times New Roman" w:cs="Times New Roman"/>
          <w:sz w:val="24"/>
        </w:rPr>
      </w:pPr>
      <w:r w:rsidRPr="003F28D6">
        <w:rPr>
          <w:rFonts w:ascii="Times New Roman" w:hAnsi="Times New Roman" w:cs="Times New Roman"/>
          <w:sz w:val="24"/>
        </w:rPr>
        <w:t>человек, которому трудно то,</w:t>
      </w:r>
    </w:p>
    <w:p w:rsidR="003F28D6" w:rsidRPr="003F28D6" w:rsidRDefault="003F28D6" w:rsidP="003F28D6">
      <w:pPr>
        <w:spacing w:after="0"/>
        <w:ind w:left="5664"/>
        <w:rPr>
          <w:rFonts w:ascii="Times New Roman" w:hAnsi="Times New Roman" w:cs="Times New Roman"/>
          <w:sz w:val="24"/>
        </w:rPr>
      </w:pPr>
      <w:r w:rsidRPr="003F28D6">
        <w:rPr>
          <w:rFonts w:ascii="Times New Roman" w:hAnsi="Times New Roman" w:cs="Times New Roman"/>
          <w:sz w:val="24"/>
        </w:rPr>
        <w:t>что посильно другим, не чувствовал</w:t>
      </w:r>
    </w:p>
    <w:p w:rsidR="003F28D6" w:rsidRPr="003F28D6" w:rsidRDefault="003F28D6" w:rsidP="003F28D6">
      <w:pPr>
        <w:spacing w:after="0"/>
        <w:ind w:left="5664"/>
        <w:rPr>
          <w:rFonts w:ascii="Times New Roman" w:hAnsi="Times New Roman" w:cs="Times New Roman"/>
          <w:sz w:val="24"/>
        </w:rPr>
      </w:pPr>
      <w:r w:rsidRPr="003F28D6">
        <w:rPr>
          <w:rFonts w:ascii="Times New Roman" w:hAnsi="Times New Roman" w:cs="Times New Roman"/>
          <w:sz w:val="24"/>
        </w:rPr>
        <w:t>себя неполноценным, испытывал</w:t>
      </w:r>
    </w:p>
    <w:p w:rsidR="003F28D6" w:rsidRPr="003F28D6" w:rsidRDefault="003F28D6" w:rsidP="003F28D6">
      <w:pPr>
        <w:spacing w:after="0"/>
        <w:ind w:left="5664"/>
        <w:rPr>
          <w:rFonts w:ascii="Times New Roman" w:hAnsi="Times New Roman" w:cs="Times New Roman"/>
          <w:sz w:val="24"/>
        </w:rPr>
      </w:pPr>
      <w:r w:rsidRPr="003F28D6">
        <w:rPr>
          <w:rFonts w:ascii="Times New Roman" w:hAnsi="Times New Roman" w:cs="Times New Roman"/>
          <w:sz w:val="24"/>
        </w:rPr>
        <w:t>высокую человеческую радость,</w:t>
      </w:r>
    </w:p>
    <w:p w:rsidR="003F28D6" w:rsidRPr="003F28D6" w:rsidRDefault="003F28D6" w:rsidP="003F28D6">
      <w:pPr>
        <w:spacing w:after="0"/>
        <w:ind w:left="5664"/>
        <w:rPr>
          <w:rFonts w:ascii="Times New Roman" w:hAnsi="Times New Roman" w:cs="Times New Roman"/>
          <w:sz w:val="24"/>
        </w:rPr>
      </w:pPr>
      <w:r w:rsidRPr="003F28D6">
        <w:rPr>
          <w:rFonts w:ascii="Times New Roman" w:hAnsi="Times New Roman" w:cs="Times New Roman"/>
          <w:sz w:val="24"/>
        </w:rPr>
        <w:t>радость познания, радость</w:t>
      </w:r>
    </w:p>
    <w:p w:rsidR="003F28D6" w:rsidRPr="003F28D6" w:rsidRDefault="003F28D6" w:rsidP="003F28D6">
      <w:pPr>
        <w:spacing w:after="0"/>
        <w:ind w:left="5664"/>
        <w:rPr>
          <w:rFonts w:ascii="Times New Roman" w:hAnsi="Times New Roman" w:cs="Times New Roman"/>
          <w:sz w:val="24"/>
        </w:rPr>
      </w:pPr>
      <w:r w:rsidRPr="003F28D6">
        <w:rPr>
          <w:rFonts w:ascii="Times New Roman" w:hAnsi="Times New Roman" w:cs="Times New Roman"/>
          <w:sz w:val="24"/>
        </w:rPr>
        <w:t>интеллектуального труда,</w:t>
      </w:r>
    </w:p>
    <w:p w:rsidR="003F28D6" w:rsidRPr="003F28D6" w:rsidRDefault="003F28D6" w:rsidP="003F28D6">
      <w:pPr>
        <w:spacing w:after="0"/>
        <w:ind w:left="5664"/>
        <w:rPr>
          <w:rFonts w:ascii="Times New Roman" w:hAnsi="Times New Roman" w:cs="Times New Roman"/>
          <w:sz w:val="24"/>
        </w:rPr>
      </w:pPr>
      <w:r w:rsidRPr="003F28D6">
        <w:rPr>
          <w:rFonts w:ascii="Times New Roman" w:hAnsi="Times New Roman" w:cs="Times New Roman"/>
          <w:sz w:val="24"/>
        </w:rPr>
        <w:t>радость творчества».</w:t>
      </w:r>
    </w:p>
    <w:p w:rsidR="003F28D6" w:rsidRPr="003F28D6" w:rsidRDefault="003F28D6" w:rsidP="003F28D6">
      <w:pPr>
        <w:spacing w:after="0"/>
        <w:ind w:left="5664"/>
        <w:rPr>
          <w:rFonts w:ascii="Times New Roman" w:hAnsi="Times New Roman" w:cs="Times New Roman"/>
          <w:sz w:val="24"/>
        </w:rPr>
      </w:pPr>
      <w:r w:rsidRPr="003F28D6">
        <w:rPr>
          <w:rFonts w:ascii="Times New Roman" w:hAnsi="Times New Roman" w:cs="Times New Roman"/>
          <w:sz w:val="24"/>
        </w:rPr>
        <w:t xml:space="preserve">Сухомлинский В.А. « Трудные дети» </w:t>
      </w: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Происходящие в последние годы в стране социальные преобразования заставили меняться обучения. Создаются новые типы учебных заведений, многообразные образовательные программы, что должно способствовать дифференциации образования, получения образования в соответствии с наклонностями и способностями учащихся. Целью обучения ставится не только достижение определённого уровня знаний, умений и навыков, а создание условий для развития детей и его осуществление.</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В современных условиях чётко определились два различных взгляда на цель, задачи, содержание, формы и методы обучения. Один из них традиционный, в рамках объяснительно-иллюстративного обучения, другой инновационный, в системах развивающего обучения.</w:t>
      </w: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 xml:space="preserve">Основной целью развивающего обучения является обеспечение условий для превращения ребёнка в личность, заинтересованную в </w:t>
      </w:r>
      <w:proofErr w:type="spellStart"/>
      <w:r w:rsidRPr="003F28D6">
        <w:rPr>
          <w:rFonts w:ascii="Times New Roman" w:hAnsi="Times New Roman" w:cs="Times New Roman"/>
          <w:sz w:val="24"/>
        </w:rPr>
        <w:t>самоизменение</w:t>
      </w:r>
      <w:proofErr w:type="spellEnd"/>
      <w:r w:rsidRPr="003F28D6">
        <w:rPr>
          <w:rFonts w:ascii="Times New Roman" w:hAnsi="Times New Roman" w:cs="Times New Roman"/>
          <w:sz w:val="24"/>
        </w:rPr>
        <w:t xml:space="preserve"> и способную к нему.</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При развивающем обучении главными становятся задачи воспитания у учащихся интереса к учению, учебной самостоятельности и необходимых для неё умений, связанных с осознанием учебной задачи, с понимания её решения, с выполнением различных мыслительных операций, таких, как анализ, синтез, сравнение, классификация, обобщение, с организаций контроля за своими действиями и их оценкой.</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Учитывая идеи развивающего обучения, при подготовке и проведении учебных занятий следует применять следующие требования:</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а) по возможности, исключая методы принуждения, использовать приёмы активизации работы учащихся, такие как свободный выбор количества и сложности выполнения заданий, различные творческие работы и т.д.;</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 xml:space="preserve">б) обеспечить возможность последовательного продвижения от лёгкого к трудному с помощью </w:t>
      </w:r>
      <w:proofErr w:type="spellStart"/>
      <w:r w:rsidRPr="003F28D6">
        <w:rPr>
          <w:rFonts w:ascii="Times New Roman" w:hAnsi="Times New Roman" w:cs="Times New Roman"/>
          <w:sz w:val="24"/>
        </w:rPr>
        <w:t>разноуровневых</w:t>
      </w:r>
      <w:proofErr w:type="spellEnd"/>
      <w:r w:rsidRPr="003F28D6">
        <w:rPr>
          <w:rFonts w:ascii="Times New Roman" w:hAnsi="Times New Roman" w:cs="Times New Roman"/>
          <w:sz w:val="24"/>
        </w:rPr>
        <w:t xml:space="preserve"> самостоятельных работ;</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в) дать возможность учащимся достигать более высоких целей обучения, помогая раскрыть потенциальные возможности ребёнка с помощью заданий на смекалку, сообразительность, заданий, требующих творческого мышления; сравнивать успехи с прошлыми достижениями, а не ученика с учеником;</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г) создавать необходимый психологический микроклимат на уроках, т.е. доброжелательное отношение к детям, положительные эмоции, состояние успеха.</w:t>
      </w: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 xml:space="preserve">При развивающем обучении учитель должен научить учащихся самостоятельно добывать знания, сообщать только необходимый минимум знаний в соответствии с государственными стандартами, </w:t>
      </w:r>
      <w:r w:rsidRPr="003F28D6">
        <w:rPr>
          <w:rFonts w:ascii="Times New Roman" w:hAnsi="Times New Roman" w:cs="Times New Roman"/>
          <w:sz w:val="24"/>
        </w:rPr>
        <w:lastRenderedPageBreak/>
        <w:t>на основе которых учащиеся должны развить дальнейшее доказательство, сделать выводы, увидеть практическую применимость (увиденного) изученного.</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Полноценным считается урок, ориентированный на развитие интеллектуальных, творческих возможностей каждого ученика, учёт его интеллектуальных особенностей, на всестороннее развитие личности, активную роль в процессе обучения.</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 xml:space="preserve">А это требует тщательного обдумывания каждого урока, бережного отношения к учебному времени, отбора экономных методов и видов работы, наиболее соответствующих индивидуальным и возрастным особенностям учащихся. </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Выработке прочных знаний помогает использование различных видов организации обратной связи, форм контроля, самоконтроля.</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Развитие личности ученика немыслимо без его самостоятельной деятельности, для осуществления которой используются разные формы самостоятельной работы.</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Самостоятельная работа – единственное средство приобретений учащимися умений добывать знания.</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Но приобретение определённого объёма знаний не есть цель образования. Необходимо, чтобы знания стали для учащихся инструментом взаимодействия с окружающим миром. А для этого нужно применять полученные знания.</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Поэтому так важны методы обучения, позволяющие при рациональном использовании времени сосредоточить максимум внимания учителя на активизации мысли и деятельности учащихся, на организации их самостоятельной работы по приобретению знаний в различных условиях.</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 xml:space="preserve">Для развивающего урока непременным условием является организация самостоятельной работы </w:t>
      </w:r>
      <w:proofErr w:type="spellStart"/>
      <w:r w:rsidRPr="003F28D6">
        <w:rPr>
          <w:rFonts w:ascii="Times New Roman" w:hAnsi="Times New Roman" w:cs="Times New Roman"/>
          <w:sz w:val="24"/>
        </w:rPr>
        <w:t>разноуровневого</w:t>
      </w:r>
      <w:proofErr w:type="spellEnd"/>
      <w:r w:rsidRPr="003F28D6">
        <w:rPr>
          <w:rFonts w:ascii="Times New Roman" w:hAnsi="Times New Roman" w:cs="Times New Roman"/>
          <w:sz w:val="24"/>
        </w:rPr>
        <w:t xml:space="preserve"> характера. Опыт работы доказывает, что самостоятельные работы </w:t>
      </w:r>
      <w:proofErr w:type="spellStart"/>
      <w:r w:rsidRPr="003F28D6">
        <w:rPr>
          <w:rFonts w:ascii="Times New Roman" w:hAnsi="Times New Roman" w:cs="Times New Roman"/>
          <w:sz w:val="24"/>
        </w:rPr>
        <w:t>разноуровневого</w:t>
      </w:r>
      <w:proofErr w:type="spellEnd"/>
      <w:r w:rsidRPr="003F28D6">
        <w:rPr>
          <w:rFonts w:ascii="Times New Roman" w:hAnsi="Times New Roman" w:cs="Times New Roman"/>
          <w:sz w:val="24"/>
        </w:rPr>
        <w:t xml:space="preserve"> характера облегчают организацию занятий в группе, создаёт атмосферу доброжелательности, атмосферу успеха, желание учащихся продвигаться в учёбе в соответствии с их возможностями и даже развивать возможности.</w:t>
      </w: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proofErr w:type="spellStart"/>
      <w:r w:rsidRPr="003F28D6">
        <w:rPr>
          <w:rFonts w:ascii="Times New Roman" w:hAnsi="Times New Roman" w:cs="Times New Roman"/>
          <w:sz w:val="24"/>
        </w:rPr>
        <w:t>Разноуровневые</w:t>
      </w:r>
      <w:proofErr w:type="spellEnd"/>
      <w:r w:rsidRPr="003F28D6">
        <w:rPr>
          <w:rFonts w:ascii="Times New Roman" w:hAnsi="Times New Roman" w:cs="Times New Roman"/>
          <w:sz w:val="24"/>
        </w:rPr>
        <w:t xml:space="preserve"> самостоятельные работы отличаются от обычных работ возможностью формулировок, возможностью действовать различными способами, необходимостью привлекать умения и навыки. Они требуют активного использования различных приёмов. </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Правильная организация дифференцированной работы в обучении требует, чтобы каждый ребёнок всегда был занят разрешением посильной для него задачи, т.к. только при этом условии можно поддержать у него интерес к учению.</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Известно, что прочны знания, добытые своим трудом. Поэтому, когда их собственный труд наконец-то дал результаты, у учащихся, даже у слабых, появляется уверенность в своих силах, они уже не чувствуют страха перед новыми заданиями, рискуют брать более сложные задания. Всё это способствует сознанию положительной мотивации и учёта.</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Итак, дифференцированные задания – это самостоятельная работа, составленная с учётом знаний учащихся.</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Применение самостоятельных работ разного уровня обеспечивает не только объективную оценку знаний и умений учащихся, но и эффективную обратную связь в учебном процессе, давая возможность учителю регулярно знать реальную картину усвоения знаний учащимися, проблемы в знаниях и даёт возможность немедленного усвоения устранения пробелов, т.е. коррекции.</w:t>
      </w: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proofErr w:type="spellStart"/>
      <w:r w:rsidRPr="003F28D6">
        <w:rPr>
          <w:rFonts w:ascii="Times New Roman" w:hAnsi="Times New Roman" w:cs="Times New Roman"/>
          <w:sz w:val="24"/>
        </w:rPr>
        <w:t>Разноуровневые</w:t>
      </w:r>
      <w:proofErr w:type="spellEnd"/>
      <w:r w:rsidRPr="003F28D6">
        <w:rPr>
          <w:rFonts w:ascii="Times New Roman" w:hAnsi="Times New Roman" w:cs="Times New Roman"/>
          <w:sz w:val="24"/>
        </w:rPr>
        <w:t xml:space="preserve"> задания могут представляться по-разному:</w:t>
      </w: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а) это могут быть 3-4 варианта с заданиями в соответствии с (темами) группами;</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lastRenderedPageBreak/>
        <w:t>б) могут составлять 2 варианта (равнозначных), где упражнения начинаются с простейших и располагаются по возрастной сложности.</w:t>
      </w: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По цели применения самостоятельных работ могут быть:</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1)  обучающими;</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2)  тренировочными;</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3)  закрепляющими;</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4)  повторительными;</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5)  развивающими;</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6)  творческими;</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7)  контрольными.</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Смысл обучающих самостоятельных работ заключается в самостоятельном выполнении учащимися данных учителем заданий в ходе объяснения нового материала с целью развития интереса к изучаемому материалу, привлечение внимания каждого ученика во время процесса обучения. Целью обучающих самостоятельных работ является задача доведения до сознания учащихся содержания нового понятия, раскрытие его главных свойств, признаков, связь с ранее излагаемым материалом. Эти работы проводятся при первичном закреплении знаний, т.е. сразу после объяснения нового материала, когда знания учащихся непрочны. Эти работы надо составлять так, чтобы задания были репродуктивного характера, выполнение которых выработке основных умений и навыков. На начальном этапе формирования знаний можно разрешить учащимся в ходе самостоятельной работы пользоваться учебником, записями в тетрадях, таблицами и т.п., что создаёт благоприятный климат особенно для слабых учащихся.</w:t>
      </w: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Тренировочные самостоятельные работы должны включать однотипные примеры и задачи, содержащие существительные признаки и свойства данного определения, правила. Выполняя данные работы, учащиеся вырабатывают определённые навыки и умения.</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 xml:space="preserve">К таким работам можно отнести выполнение </w:t>
      </w:r>
      <w:proofErr w:type="spellStart"/>
      <w:r w:rsidRPr="003F28D6">
        <w:rPr>
          <w:rFonts w:ascii="Times New Roman" w:hAnsi="Times New Roman" w:cs="Times New Roman"/>
          <w:sz w:val="24"/>
        </w:rPr>
        <w:t>разноуровневых</w:t>
      </w:r>
      <w:proofErr w:type="spellEnd"/>
      <w:r w:rsidRPr="003F28D6">
        <w:rPr>
          <w:rFonts w:ascii="Times New Roman" w:hAnsi="Times New Roman" w:cs="Times New Roman"/>
          <w:sz w:val="24"/>
        </w:rPr>
        <w:t xml:space="preserve"> заданий. Рационально собраны комплекты карточек-заданий по темам. В каждом конверте удобно разместить 4-5 карточ</w:t>
      </w:r>
      <w:r w:rsidR="00B53FFA">
        <w:rPr>
          <w:rFonts w:ascii="Times New Roman" w:hAnsi="Times New Roman" w:cs="Times New Roman"/>
          <w:sz w:val="24"/>
        </w:rPr>
        <w:t>ек с упражнениями или заданиями</w:t>
      </w:r>
      <w:r w:rsidRPr="003F28D6">
        <w:rPr>
          <w:rFonts w:ascii="Times New Roman" w:hAnsi="Times New Roman" w:cs="Times New Roman"/>
          <w:sz w:val="24"/>
        </w:rPr>
        <w:t>. После проверки, выявив потенциальные ошибки, учитель работает со слабоуспевающими учениками, помогая им преодолевать имеющиеся проблемы, средние и сильные учащиеся повышают свой уровень знаний.</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К закрепляющим работам можно отнести самостоятельные работы, которые способствуют развитию логического мышления и требуют комбинированного применения различных правил и теорем. Эти работы показывают, насколько прочно и осмысленно усвоен учебный материал. По результатам проверки работ данного вида учитель определяет, нужно ли ещё работать над данной темой</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 xml:space="preserve">Очень важны обзорные или тематические повторяющие работы. Перед изучением новой темы учитель должен знать, подготовлены ли учащиеся, если у них проблемы, которые могут затруднить изучение нового материала. С этой целью проводятся самостоятельные работы повторительного характера, задания которых включают такие упражнения, которые дадут детям понимание, что нужно знать для усвоения новой темы, а учитель сможет выяснить степень подготовленности учащихся её изучению. </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Самостоятельными работами развивающего характера могут быть домашние работы по составлению докладов на определённые темы, подготовка к олимпиадам, сочинение игр, сказок, спектаклей и т.п.</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 xml:space="preserve">На уроках – это самостоятельные работы, требующие умения решать </w:t>
      </w:r>
      <w:proofErr w:type="spellStart"/>
      <w:r w:rsidRPr="003F28D6">
        <w:rPr>
          <w:rFonts w:ascii="Times New Roman" w:hAnsi="Times New Roman" w:cs="Times New Roman"/>
          <w:sz w:val="24"/>
        </w:rPr>
        <w:t>исследовательные</w:t>
      </w:r>
      <w:proofErr w:type="spellEnd"/>
      <w:r w:rsidRPr="003F28D6">
        <w:rPr>
          <w:rFonts w:ascii="Times New Roman" w:hAnsi="Times New Roman" w:cs="Times New Roman"/>
          <w:sz w:val="24"/>
        </w:rPr>
        <w:t xml:space="preserve"> задачи. </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lastRenderedPageBreak/>
        <w:t>Большой интерес вызывают у учащихся творческие самостоятельные работы, которые предполагают высокий уровень самостоятельности учащихся. В процессе их выполнения учащиеся открывают для себя новые стороны уже имеющихся у них знаний, учатся применять эти знания в новых неожиданных ситуациях. Это задания, например, на поиск второго, третьего и т.д. способа решения задачи или её элемента. Эти работы вызывают у учащихся большой интерес, учат мыслить творчески.</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Особое место среди самостоятельных работ занимает контрольная работа. Создание соответствующей системы контроля – необходимое условие достижения планируемых результатов обучения.</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Поэтому, во-первых, задания различных вариантов должны быть равноценными по содержанию и объёму работы;</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во-вторых, задания должны отрабатывать основные навыки;</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в-третьих, задания должны обеспечивать достоверную проверку уровня обучения;</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 xml:space="preserve">в-четвёртых, нельзя ограничивать только обязательным уровнем, необходимо постоянно стимулировать деятельность учащихся, задания должны позволять дифференцировать уровень подготовки учащихся. </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 xml:space="preserve"> Смысл контрольных работ заключается в самостоятельном выполнении заданий после изучения определённой темы с целью выявления глубины полученных учащимися знаний и умений, творческого их применения.</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 xml:space="preserve">Таким образом, технология системы самостоятельной работы даёт возможность дифференцировать обучение. Давая классу </w:t>
      </w:r>
      <w:proofErr w:type="spellStart"/>
      <w:r w:rsidRPr="003F28D6">
        <w:rPr>
          <w:rFonts w:ascii="Times New Roman" w:hAnsi="Times New Roman" w:cs="Times New Roman"/>
          <w:sz w:val="24"/>
        </w:rPr>
        <w:t>разноуровневые</w:t>
      </w:r>
      <w:proofErr w:type="spellEnd"/>
      <w:r w:rsidRPr="003F28D6">
        <w:rPr>
          <w:rFonts w:ascii="Times New Roman" w:hAnsi="Times New Roman" w:cs="Times New Roman"/>
          <w:sz w:val="24"/>
        </w:rPr>
        <w:t xml:space="preserve"> задания в зависимости от подготовленности учащихся, учитель имеет возможность варьировать для каждой группы учеников и даже для отдельных учащихся учебную нагрузку, предполагая посильные задания. Этим создаётся доброжелательный психологический микроклимат, положительная мотивация к учению.</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В результате данной работы ученики осознают необходимость учения, умеют подходить и анализировать свои ошибки, самостоятельно оценивают уровень знаний, развивают свои способности, начинают творчески относиться к труду.</w:t>
      </w: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Итак, организация системы самостоятельных работ учащихся на уроках даёт возможность осуществлять максимально раннее выявление и реализацию умственных способностей детей, развивать мыслительную деятельность учащихся, осуществлять формирование навыков самоорганизации, самоконтроля.</w:t>
      </w: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p>
    <w:p w:rsidR="003F28D6" w:rsidRDefault="003F28D6" w:rsidP="003F28D6">
      <w:pPr>
        <w:spacing w:after="0"/>
        <w:ind w:left="1416"/>
        <w:rPr>
          <w:rFonts w:ascii="Times New Roman" w:hAnsi="Times New Roman" w:cs="Times New Roman"/>
          <w:b/>
          <w:sz w:val="24"/>
        </w:rPr>
      </w:pPr>
    </w:p>
    <w:p w:rsidR="003F28D6" w:rsidRDefault="003F28D6" w:rsidP="003F28D6">
      <w:pPr>
        <w:spacing w:after="0"/>
        <w:ind w:left="1416"/>
        <w:rPr>
          <w:rFonts w:ascii="Times New Roman" w:hAnsi="Times New Roman" w:cs="Times New Roman"/>
          <w:b/>
          <w:sz w:val="24"/>
        </w:rPr>
      </w:pPr>
    </w:p>
    <w:p w:rsidR="003F28D6" w:rsidRDefault="003F28D6" w:rsidP="003F28D6">
      <w:pPr>
        <w:spacing w:after="0"/>
        <w:ind w:left="1416"/>
        <w:rPr>
          <w:rFonts w:ascii="Times New Roman" w:hAnsi="Times New Roman" w:cs="Times New Roman"/>
          <w:b/>
          <w:sz w:val="24"/>
        </w:rPr>
      </w:pPr>
    </w:p>
    <w:p w:rsidR="003F28D6" w:rsidRPr="003F28D6" w:rsidRDefault="003F28D6" w:rsidP="003F28D6">
      <w:pPr>
        <w:spacing w:after="0"/>
        <w:ind w:left="1416"/>
        <w:rPr>
          <w:rFonts w:ascii="Times New Roman" w:hAnsi="Times New Roman" w:cs="Times New Roman"/>
          <w:b/>
          <w:sz w:val="24"/>
        </w:rPr>
      </w:pPr>
      <w:r w:rsidRPr="003F28D6">
        <w:rPr>
          <w:rFonts w:ascii="Times New Roman" w:hAnsi="Times New Roman" w:cs="Times New Roman"/>
          <w:b/>
          <w:sz w:val="24"/>
        </w:rPr>
        <w:lastRenderedPageBreak/>
        <w:t>Литература</w:t>
      </w: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 xml:space="preserve">1.Журнал «Начальная школа» №3 2009 г, </w:t>
      </w:r>
      <w:proofErr w:type="spellStart"/>
      <w:r w:rsidRPr="003F28D6">
        <w:rPr>
          <w:rFonts w:ascii="Times New Roman" w:hAnsi="Times New Roman" w:cs="Times New Roman"/>
          <w:sz w:val="24"/>
        </w:rPr>
        <w:t>Пакулина</w:t>
      </w:r>
      <w:proofErr w:type="spellEnd"/>
      <w:r w:rsidRPr="003F28D6">
        <w:rPr>
          <w:rFonts w:ascii="Times New Roman" w:hAnsi="Times New Roman" w:cs="Times New Roman"/>
          <w:sz w:val="24"/>
        </w:rPr>
        <w:t xml:space="preserve"> С.А., Савушкина Т.П. «Психолого-педагогические особенности обучения формам самостоятельной работы младших школьников»</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2.Журнал «Начальная школа» №1 2002 г., Новикова Л.И. «Дифференцированный подход к учащимся в процессе обучения»</w:t>
      </w:r>
    </w:p>
    <w:p w:rsidR="003F28D6" w:rsidRPr="003F28D6" w:rsidRDefault="003F28D6" w:rsidP="003F28D6">
      <w:pPr>
        <w:spacing w:after="0"/>
        <w:rPr>
          <w:rFonts w:ascii="Times New Roman" w:hAnsi="Times New Roman" w:cs="Times New Roman"/>
          <w:sz w:val="24"/>
        </w:rPr>
      </w:pPr>
      <w:r w:rsidRPr="003F28D6">
        <w:rPr>
          <w:rFonts w:ascii="Times New Roman" w:hAnsi="Times New Roman" w:cs="Times New Roman"/>
          <w:sz w:val="24"/>
        </w:rPr>
        <w:t>3.Л.В.Шелехова «Сюжетные задачи по математике в начальной школе» Библиотечка «Первого сентября» Серия «Начальная школа» Выпуск 1 (13) Москва, Чистые пруды, 2007 г.</w:t>
      </w: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p>
    <w:p w:rsidR="003F28D6" w:rsidRPr="003F28D6" w:rsidRDefault="003F28D6" w:rsidP="003F28D6">
      <w:pPr>
        <w:spacing w:after="0"/>
        <w:rPr>
          <w:rFonts w:ascii="Times New Roman" w:hAnsi="Times New Roman" w:cs="Times New Roman"/>
          <w:sz w:val="24"/>
        </w:rPr>
      </w:pPr>
    </w:p>
    <w:p w:rsidR="00DA682A" w:rsidRPr="003F28D6" w:rsidRDefault="00DA682A">
      <w:pPr>
        <w:rPr>
          <w:sz w:val="20"/>
        </w:rPr>
      </w:pPr>
    </w:p>
    <w:sectPr w:rsidR="00DA682A" w:rsidRPr="003F28D6" w:rsidSect="003F28D6">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58A"/>
    <w:rsid w:val="003F28D6"/>
    <w:rsid w:val="0040258A"/>
    <w:rsid w:val="00B53FFA"/>
    <w:rsid w:val="00C41966"/>
    <w:rsid w:val="00DA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D2294"/>
  <w15:docId w15:val="{69358BE0-8952-44D9-BD2F-49BD6DEC4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8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1712</Words>
  <Characters>9760</Characters>
  <Application>Microsoft Office Word</Application>
  <DocSecurity>0</DocSecurity>
  <Lines>81</Lines>
  <Paragraphs>22</Paragraphs>
  <ScaleCrop>false</ScaleCrop>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User</cp:lastModifiedBy>
  <cp:revision>4</cp:revision>
  <dcterms:created xsi:type="dcterms:W3CDTF">2014-02-17T03:43:00Z</dcterms:created>
  <dcterms:modified xsi:type="dcterms:W3CDTF">2022-10-29T09:55:00Z</dcterms:modified>
</cp:coreProperties>
</file>