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3C9C" w14:textId="44775C64" w:rsidR="00C26277" w:rsidRPr="00AB1BDC" w:rsidRDefault="00C26277" w:rsidP="00AB1BDC">
      <w:pPr>
        <w:spacing w:line="360" w:lineRule="auto"/>
        <w:contextualSpacing/>
        <w:jc w:val="right"/>
        <w:rPr>
          <w:sz w:val="28"/>
          <w:szCs w:val="28"/>
          <w:lang w:val="kk-KZ"/>
        </w:rPr>
      </w:pPr>
      <w:r w:rsidRPr="00AB1BDC">
        <w:rPr>
          <w:sz w:val="28"/>
          <w:szCs w:val="28"/>
          <w:lang w:val="kk-KZ"/>
        </w:rPr>
        <w:t>Камдина Галина Александровна</w:t>
      </w:r>
    </w:p>
    <w:p w14:paraId="32203847" w14:textId="3BF96254" w:rsidR="00C26277" w:rsidRPr="00AB1BDC" w:rsidRDefault="00C26277" w:rsidP="00AB1BDC">
      <w:pPr>
        <w:spacing w:line="360" w:lineRule="auto"/>
        <w:contextualSpacing/>
        <w:jc w:val="right"/>
        <w:rPr>
          <w:spacing w:val="-52"/>
          <w:sz w:val="28"/>
          <w:szCs w:val="28"/>
        </w:rPr>
      </w:pPr>
      <w:r w:rsidRPr="00AB1BDC">
        <w:rPr>
          <w:sz w:val="28"/>
          <w:szCs w:val="28"/>
          <w:lang w:val="kk-KZ"/>
        </w:rPr>
        <w:t xml:space="preserve">КГУ </w:t>
      </w:r>
      <w:r w:rsidRPr="00AB1BDC">
        <w:rPr>
          <w:sz w:val="28"/>
          <w:szCs w:val="28"/>
        </w:rPr>
        <w:t>«Средняя школа №21»</w:t>
      </w:r>
    </w:p>
    <w:p w14:paraId="64A19D1F" w14:textId="2D99E355" w:rsidR="00C26277" w:rsidRPr="00AB1BDC" w:rsidRDefault="00C26277" w:rsidP="00AB1BDC">
      <w:pPr>
        <w:spacing w:line="360" w:lineRule="auto"/>
        <w:contextualSpacing/>
        <w:jc w:val="right"/>
        <w:rPr>
          <w:sz w:val="28"/>
          <w:szCs w:val="28"/>
        </w:rPr>
      </w:pPr>
      <w:r w:rsidRPr="00AB1BDC">
        <w:rPr>
          <w:sz w:val="28"/>
          <w:szCs w:val="28"/>
          <w:lang w:val="kk-KZ"/>
        </w:rPr>
        <w:t>учитель математики</w:t>
      </w:r>
      <w:r w:rsidRPr="00AB1BDC">
        <w:rPr>
          <w:sz w:val="28"/>
          <w:szCs w:val="28"/>
        </w:rPr>
        <w:t>, г. Петропавловск</w:t>
      </w:r>
    </w:p>
    <w:p w14:paraId="66F956CC" w14:textId="3FE7F840" w:rsidR="00C26277" w:rsidRPr="00AB1BDC" w:rsidRDefault="00C26277" w:rsidP="00AB1BDC">
      <w:pPr>
        <w:spacing w:line="360" w:lineRule="auto"/>
        <w:contextualSpacing/>
        <w:jc w:val="right"/>
        <w:rPr>
          <w:sz w:val="28"/>
          <w:szCs w:val="28"/>
        </w:rPr>
      </w:pPr>
      <w:r w:rsidRPr="00AB1BDC">
        <w:rPr>
          <w:spacing w:val="-52"/>
          <w:sz w:val="28"/>
          <w:szCs w:val="28"/>
        </w:rPr>
        <w:t xml:space="preserve"> </w:t>
      </w:r>
      <w:r w:rsidRPr="00AB1BDC">
        <w:rPr>
          <w:sz w:val="28"/>
          <w:szCs w:val="28"/>
        </w:rPr>
        <w:t>Е-</w:t>
      </w:r>
      <w:r w:rsidRPr="00AB1BDC">
        <w:rPr>
          <w:sz w:val="28"/>
          <w:szCs w:val="28"/>
          <w:lang w:val="en-US"/>
        </w:rPr>
        <w:t>mail</w:t>
      </w:r>
      <w:r w:rsidRPr="00AB1BDC">
        <w:rPr>
          <w:sz w:val="28"/>
          <w:szCs w:val="28"/>
        </w:rPr>
        <w:t>:</w:t>
      </w:r>
      <w:r w:rsidRPr="00AB1BDC">
        <w:rPr>
          <w:spacing w:val="-1"/>
          <w:sz w:val="28"/>
          <w:szCs w:val="28"/>
        </w:rPr>
        <w:t xml:space="preserve"> </w:t>
      </w:r>
      <w:hyperlink r:id="rId6" w:history="1">
        <w:r w:rsidRPr="00AB1BDC">
          <w:rPr>
            <w:rStyle w:val="a6"/>
            <w:sz w:val="28"/>
            <w:szCs w:val="28"/>
            <w:lang w:val="en-US"/>
          </w:rPr>
          <w:t>gkamdina</w:t>
        </w:r>
        <w:r w:rsidRPr="00AB1BDC">
          <w:rPr>
            <w:rStyle w:val="a6"/>
            <w:sz w:val="28"/>
            <w:szCs w:val="28"/>
          </w:rPr>
          <w:t>@</w:t>
        </w:r>
        <w:r w:rsidRPr="00AB1BDC">
          <w:rPr>
            <w:rStyle w:val="a6"/>
            <w:sz w:val="28"/>
            <w:szCs w:val="28"/>
            <w:lang w:val="en-US"/>
          </w:rPr>
          <w:t>mail</w:t>
        </w:r>
        <w:r w:rsidRPr="00AB1BDC">
          <w:rPr>
            <w:rStyle w:val="a6"/>
            <w:sz w:val="28"/>
            <w:szCs w:val="28"/>
          </w:rPr>
          <w:t>.</w:t>
        </w:r>
        <w:r w:rsidRPr="00AB1BDC">
          <w:rPr>
            <w:rStyle w:val="a6"/>
            <w:sz w:val="28"/>
            <w:szCs w:val="28"/>
            <w:lang w:val="en-US"/>
          </w:rPr>
          <w:t>ru</w:t>
        </w:r>
      </w:hyperlink>
    </w:p>
    <w:p w14:paraId="30BC992A" w14:textId="77777777" w:rsidR="00C26277" w:rsidRPr="00AB1BDC" w:rsidRDefault="00C26277" w:rsidP="00AB1BDC">
      <w:pPr>
        <w:spacing w:line="360" w:lineRule="auto"/>
        <w:contextualSpacing/>
        <w:jc w:val="both"/>
        <w:rPr>
          <w:sz w:val="28"/>
          <w:szCs w:val="28"/>
        </w:rPr>
      </w:pPr>
    </w:p>
    <w:p w14:paraId="1D15AE1D" w14:textId="164E98D7" w:rsidR="00C26277" w:rsidRPr="00AB1BDC" w:rsidRDefault="00C26277" w:rsidP="00AB1BDC">
      <w:pPr>
        <w:spacing w:line="360" w:lineRule="auto"/>
        <w:contextualSpacing/>
        <w:jc w:val="center"/>
        <w:rPr>
          <w:b/>
          <w:bCs/>
          <w:sz w:val="28"/>
          <w:szCs w:val="28"/>
        </w:rPr>
      </w:pPr>
      <w:r w:rsidRPr="00AB1BDC">
        <w:rPr>
          <w:b/>
          <w:bCs/>
          <w:sz w:val="28"/>
          <w:szCs w:val="28"/>
        </w:rPr>
        <w:t>ФОРМИРОВАНИЕ</w:t>
      </w:r>
      <w:r w:rsidRPr="00AB1BDC">
        <w:rPr>
          <w:b/>
          <w:bCs/>
          <w:spacing w:val="-4"/>
          <w:sz w:val="28"/>
          <w:szCs w:val="28"/>
        </w:rPr>
        <w:t xml:space="preserve"> </w:t>
      </w:r>
      <w:r w:rsidRPr="00AB1BDC">
        <w:rPr>
          <w:b/>
          <w:bCs/>
          <w:sz w:val="28"/>
          <w:szCs w:val="28"/>
        </w:rPr>
        <w:t>ОБОБЩЕНИЯ</w:t>
      </w:r>
      <w:r w:rsidRPr="00AB1BDC">
        <w:rPr>
          <w:b/>
          <w:bCs/>
          <w:spacing w:val="-4"/>
          <w:sz w:val="28"/>
          <w:szCs w:val="28"/>
        </w:rPr>
        <w:t xml:space="preserve"> </w:t>
      </w:r>
      <w:r w:rsidRPr="00AB1BDC">
        <w:rPr>
          <w:b/>
          <w:bCs/>
          <w:sz w:val="28"/>
          <w:szCs w:val="28"/>
        </w:rPr>
        <w:t>В</w:t>
      </w:r>
      <w:r w:rsidRPr="00AB1BDC">
        <w:rPr>
          <w:b/>
          <w:bCs/>
          <w:spacing w:val="-4"/>
          <w:sz w:val="28"/>
          <w:szCs w:val="28"/>
        </w:rPr>
        <w:t xml:space="preserve"> </w:t>
      </w:r>
      <w:r w:rsidRPr="00AB1BDC">
        <w:rPr>
          <w:b/>
          <w:bCs/>
          <w:sz w:val="28"/>
          <w:szCs w:val="28"/>
        </w:rPr>
        <w:t>ПРОЦЕССЕ</w:t>
      </w:r>
      <w:r w:rsidRPr="00AB1BDC">
        <w:rPr>
          <w:b/>
          <w:bCs/>
          <w:spacing w:val="-4"/>
          <w:sz w:val="28"/>
          <w:szCs w:val="28"/>
        </w:rPr>
        <w:t xml:space="preserve"> </w:t>
      </w:r>
      <w:r w:rsidRPr="00AB1BDC">
        <w:rPr>
          <w:b/>
          <w:bCs/>
          <w:sz w:val="28"/>
          <w:szCs w:val="28"/>
        </w:rPr>
        <w:t>ОБУЧЕНИЯ</w:t>
      </w:r>
      <w:r w:rsidRPr="00AB1BDC">
        <w:rPr>
          <w:b/>
          <w:bCs/>
          <w:spacing w:val="-7"/>
          <w:sz w:val="28"/>
          <w:szCs w:val="28"/>
        </w:rPr>
        <w:t xml:space="preserve"> </w:t>
      </w:r>
      <w:r w:rsidRPr="00AB1BDC">
        <w:rPr>
          <w:b/>
          <w:bCs/>
          <w:sz w:val="28"/>
          <w:szCs w:val="28"/>
        </w:rPr>
        <w:t>МАТЕМАТИКЕ</w:t>
      </w:r>
      <w:r w:rsidR="005F5F54" w:rsidRPr="00AB1BDC">
        <w:rPr>
          <w:b/>
          <w:bCs/>
          <w:sz w:val="28"/>
          <w:szCs w:val="28"/>
        </w:rPr>
        <w:t xml:space="preserve"> 5 КЛАССА</w:t>
      </w:r>
    </w:p>
    <w:p w14:paraId="63C53E7D" w14:textId="77777777" w:rsidR="00C26277" w:rsidRPr="00AB1BDC" w:rsidRDefault="00C26277" w:rsidP="00AB1BDC">
      <w:pPr>
        <w:spacing w:line="360" w:lineRule="auto"/>
        <w:contextualSpacing/>
        <w:jc w:val="both"/>
        <w:rPr>
          <w:sz w:val="28"/>
          <w:szCs w:val="28"/>
        </w:rPr>
      </w:pPr>
    </w:p>
    <w:p w14:paraId="0093F59F" w14:textId="14676AC3" w:rsidR="00C26277" w:rsidRPr="00AB1BDC" w:rsidRDefault="00C26277" w:rsidP="00AB1BDC">
      <w:pPr>
        <w:spacing w:line="360" w:lineRule="auto"/>
        <w:contextualSpacing/>
        <w:jc w:val="center"/>
        <w:rPr>
          <w:b/>
          <w:bCs/>
          <w:sz w:val="28"/>
          <w:szCs w:val="28"/>
          <w:lang w:val="kk-KZ"/>
        </w:rPr>
      </w:pPr>
      <w:r w:rsidRPr="00AB1BDC">
        <w:rPr>
          <w:b/>
          <w:bCs/>
          <w:sz w:val="28"/>
          <w:szCs w:val="28"/>
          <w:lang w:val="kk-KZ"/>
        </w:rPr>
        <w:t>Аннотация</w:t>
      </w:r>
    </w:p>
    <w:p w14:paraId="6DB7FD2D" w14:textId="01F14394" w:rsidR="00C26277" w:rsidRPr="00AB1BDC" w:rsidRDefault="00306941" w:rsidP="00AB1BDC">
      <w:pPr>
        <w:spacing w:line="360" w:lineRule="auto"/>
        <w:contextualSpacing/>
        <w:jc w:val="center"/>
        <w:rPr>
          <w:sz w:val="28"/>
          <w:szCs w:val="28"/>
        </w:rPr>
      </w:pPr>
      <w:r>
        <w:rPr>
          <w:sz w:val="28"/>
          <w:szCs w:val="28"/>
        </w:rPr>
        <w:t>О</w:t>
      </w:r>
      <w:r w:rsidR="00C26277" w:rsidRPr="00AB1BDC">
        <w:rPr>
          <w:sz w:val="28"/>
          <w:szCs w:val="28"/>
        </w:rPr>
        <w:t>бобщени</w:t>
      </w:r>
      <w:r>
        <w:rPr>
          <w:sz w:val="28"/>
          <w:szCs w:val="28"/>
        </w:rPr>
        <w:t>е</w:t>
      </w:r>
      <w:r w:rsidR="00C26277" w:rsidRPr="00AB1BDC">
        <w:rPr>
          <w:spacing w:val="-2"/>
          <w:sz w:val="28"/>
          <w:szCs w:val="28"/>
        </w:rPr>
        <w:t xml:space="preserve"> </w:t>
      </w:r>
      <w:r w:rsidR="00C26277" w:rsidRPr="00AB1BDC">
        <w:rPr>
          <w:sz w:val="28"/>
          <w:szCs w:val="28"/>
        </w:rPr>
        <w:t>основано</w:t>
      </w:r>
      <w:r w:rsidR="00C26277" w:rsidRPr="00AB1BDC">
        <w:rPr>
          <w:spacing w:val="-1"/>
          <w:sz w:val="28"/>
          <w:szCs w:val="28"/>
        </w:rPr>
        <w:t xml:space="preserve"> </w:t>
      </w:r>
      <w:r w:rsidR="00C26277" w:rsidRPr="00AB1BDC">
        <w:rPr>
          <w:sz w:val="28"/>
          <w:szCs w:val="28"/>
        </w:rPr>
        <w:t>на</w:t>
      </w:r>
      <w:r w:rsidR="00C26277" w:rsidRPr="00AB1BDC">
        <w:rPr>
          <w:spacing w:val="-1"/>
          <w:sz w:val="28"/>
          <w:szCs w:val="28"/>
        </w:rPr>
        <w:t xml:space="preserve"> </w:t>
      </w:r>
      <w:r>
        <w:rPr>
          <w:sz w:val="28"/>
          <w:szCs w:val="28"/>
        </w:rPr>
        <w:t xml:space="preserve">дифференцированных </w:t>
      </w:r>
      <w:r w:rsidR="00C26277" w:rsidRPr="00AB1BDC">
        <w:rPr>
          <w:sz w:val="28"/>
          <w:szCs w:val="28"/>
        </w:rPr>
        <w:t>и</w:t>
      </w:r>
      <w:r w:rsidR="00C26277" w:rsidRPr="00AB1BDC">
        <w:rPr>
          <w:spacing w:val="-1"/>
          <w:sz w:val="28"/>
          <w:szCs w:val="28"/>
        </w:rPr>
        <w:t xml:space="preserve"> </w:t>
      </w:r>
      <w:r w:rsidR="00C26277" w:rsidRPr="00AB1BDC">
        <w:rPr>
          <w:sz w:val="28"/>
          <w:szCs w:val="28"/>
        </w:rPr>
        <w:t xml:space="preserve">обобщающих </w:t>
      </w:r>
      <w:r w:rsidRPr="00AB1BDC">
        <w:rPr>
          <w:sz w:val="28"/>
          <w:szCs w:val="28"/>
        </w:rPr>
        <w:t>заданиях</w:t>
      </w:r>
      <w:r w:rsidR="00C26277" w:rsidRPr="00AB1BDC">
        <w:rPr>
          <w:sz w:val="28"/>
          <w:szCs w:val="28"/>
        </w:rPr>
        <w:t>,</w:t>
      </w:r>
      <w:r w:rsidR="00EE6C91" w:rsidRPr="00AB1BDC">
        <w:rPr>
          <w:sz w:val="28"/>
          <w:szCs w:val="28"/>
        </w:rPr>
        <w:t xml:space="preserve"> </w:t>
      </w:r>
      <w:r w:rsidR="00C26277" w:rsidRPr="00AB1BDC">
        <w:rPr>
          <w:sz w:val="28"/>
          <w:szCs w:val="28"/>
        </w:rPr>
        <w:t>занимательных,</w:t>
      </w:r>
      <w:r w:rsidR="00C26277" w:rsidRPr="00AB1BDC">
        <w:rPr>
          <w:spacing w:val="34"/>
          <w:sz w:val="28"/>
          <w:szCs w:val="28"/>
        </w:rPr>
        <w:t xml:space="preserve"> </w:t>
      </w:r>
      <w:r w:rsidR="00C26277" w:rsidRPr="00AB1BDC">
        <w:rPr>
          <w:sz w:val="28"/>
          <w:szCs w:val="28"/>
        </w:rPr>
        <w:t>нестандартных</w:t>
      </w:r>
      <w:r w:rsidR="00C26277" w:rsidRPr="00306941">
        <w:rPr>
          <w:sz w:val="28"/>
          <w:szCs w:val="28"/>
        </w:rPr>
        <w:t xml:space="preserve"> </w:t>
      </w:r>
      <w:r w:rsidRPr="00306941">
        <w:rPr>
          <w:sz w:val="28"/>
          <w:szCs w:val="28"/>
        </w:rPr>
        <w:t>задачах</w:t>
      </w:r>
      <w:r w:rsidR="00C26277" w:rsidRPr="00AB1BDC">
        <w:rPr>
          <w:sz w:val="28"/>
          <w:szCs w:val="28"/>
        </w:rPr>
        <w:t>,</w:t>
      </w:r>
      <w:r w:rsidR="00E15C09">
        <w:rPr>
          <w:spacing w:val="32"/>
          <w:sz w:val="28"/>
          <w:szCs w:val="28"/>
        </w:rPr>
        <w:t xml:space="preserve"> </w:t>
      </w:r>
      <w:r>
        <w:rPr>
          <w:spacing w:val="32"/>
          <w:sz w:val="28"/>
          <w:szCs w:val="28"/>
        </w:rPr>
        <w:t xml:space="preserve">и </w:t>
      </w:r>
      <w:r w:rsidR="00EC7FC0" w:rsidRPr="00AB1BDC">
        <w:rPr>
          <w:sz w:val="28"/>
          <w:szCs w:val="28"/>
        </w:rPr>
        <w:t>эффе</w:t>
      </w:r>
      <w:r w:rsidR="00C26277" w:rsidRPr="00AB1BDC">
        <w:rPr>
          <w:sz w:val="28"/>
          <w:szCs w:val="28"/>
        </w:rPr>
        <w:t>ктивных</w:t>
      </w:r>
      <w:r w:rsidR="00C26277" w:rsidRPr="00AB1BDC">
        <w:rPr>
          <w:spacing w:val="-52"/>
          <w:sz w:val="28"/>
          <w:szCs w:val="28"/>
        </w:rPr>
        <w:t xml:space="preserve"> </w:t>
      </w:r>
      <w:r w:rsidR="003F5769" w:rsidRPr="00AB1BDC">
        <w:rPr>
          <w:spacing w:val="-52"/>
          <w:sz w:val="28"/>
          <w:szCs w:val="28"/>
          <w:lang w:val="kk-KZ"/>
        </w:rPr>
        <w:t xml:space="preserve"> </w:t>
      </w:r>
      <w:r w:rsidR="00367FA9" w:rsidRPr="00AB1BDC">
        <w:rPr>
          <w:spacing w:val="-52"/>
          <w:sz w:val="28"/>
          <w:szCs w:val="28"/>
          <w:lang w:val="kk-KZ"/>
        </w:rPr>
        <w:t xml:space="preserve"> </w:t>
      </w:r>
      <w:r w:rsidR="00C26277" w:rsidRPr="00AB1BDC">
        <w:rPr>
          <w:sz w:val="28"/>
          <w:szCs w:val="28"/>
        </w:rPr>
        <w:t>методах</w:t>
      </w:r>
      <w:r w:rsidR="00C26277" w:rsidRPr="00AB1BDC">
        <w:rPr>
          <w:spacing w:val="-1"/>
          <w:sz w:val="28"/>
          <w:szCs w:val="28"/>
        </w:rPr>
        <w:t xml:space="preserve"> </w:t>
      </w:r>
      <w:r w:rsidR="00C26277" w:rsidRPr="00AB1BDC">
        <w:rPr>
          <w:sz w:val="28"/>
          <w:szCs w:val="28"/>
        </w:rPr>
        <w:t>обучения.</w:t>
      </w:r>
    </w:p>
    <w:p w14:paraId="4678A347" w14:textId="77777777" w:rsidR="00C26277" w:rsidRPr="00AB1BDC" w:rsidRDefault="00C26277" w:rsidP="00AB1BDC">
      <w:pPr>
        <w:spacing w:line="360" w:lineRule="auto"/>
        <w:contextualSpacing/>
        <w:jc w:val="center"/>
        <w:rPr>
          <w:b/>
          <w:bCs/>
          <w:sz w:val="28"/>
          <w:szCs w:val="28"/>
        </w:rPr>
      </w:pPr>
      <w:r w:rsidRPr="00AB1BDC">
        <w:rPr>
          <w:b/>
          <w:bCs/>
          <w:sz w:val="28"/>
          <w:szCs w:val="28"/>
        </w:rPr>
        <w:t>Ключевые</w:t>
      </w:r>
      <w:r w:rsidRPr="00AB1BDC">
        <w:rPr>
          <w:b/>
          <w:bCs/>
          <w:spacing w:val="-2"/>
          <w:sz w:val="28"/>
          <w:szCs w:val="28"/>
        </w:rPr>
        <w:t xml:space="preserve"> </w:t>
      </w:r>
      <w:r w:rsidRPr="00AB1BDC">
        <w:rPr>
          <w:b/>
          <w:bCs/>
          <w:sz w:val="28"/>
          <w:szCs w:val="28"/>
        </w:rPr>
        <w:t>слова</w:t>
      </w:r>
    </w:p>
    <w:p w14:paraId="1D1CC56B" w14:textId="71261A19" w:rsidR="00C26277" w:rsidRPr="00AB1BDC" w:rsidRDefault="00C26277" w:rsidP="00AB1BDC">
      <w:pPr>
        <w:spacing w:line="360" w:lineRule="auto"/>
        <w:contextualSpacing/>
        <w:jc w:val="center"/>
        <w:rPr>
          <w:sz w:val="28"/>
          <w:szCs w:val="28"/>
        </w:rPr>
      </w:pPr>
      <w:r w:rsidRPr="00AB1BDC">
        <w:rPr>
          <w:sz w:val="28"/>
          <w:szCs w:val="28"/>
        </w:rPr>
        <w:t>Обобщение,</w:t>
      </w:r>
      <w:r w:rsidR="00EC7FC0" w:rsidRPr="00AB1BDC">
        <w:rPr>
          <w:sz w:val="28"/>
          <w:szCs w:val="28"/>
        </w:rPr>
        <w:t xml:space="preserve"> систематизация,</w:t>
      </w:r>
      <w:r w:rsidRPr="00AB1BDC">
        <w:rPr>
          <w:spacing w:val="-4"/>
          <w:sz w:val="28"/>
          <w:szCs w:val="28"/>
        </w:rPr>
        <w:t xml:space="preserve"> </w:t>
      </w:r>
      <w:r w:rsidRPr="00AB1BDC">
        <w:rPr>
          <w:sz w:val="28"/>
          <w:szCs w:val="28"/>
        </w:rPr>
        <w:t>формирование</w:t>
      </w:r>
      <w:r w:rsidRPr="00AB1BDC">
        <w:rPr>
          <w:spacing w:val="-3"/>
          <w:sz w:val="28"/>
          <w:szCs w:val="28"/>
        </w:rPr>
        <w:t xml:space="preserve"> </w:t>
      </w:r>
      <w:r w:rsidR="003F5769" w:rsidRPr="00AB1BDC">
        <w:rPr>
          <w:sz w:val="28"/>
          <w:szCs w:val="28"/>
          <w:lang w:val="kk-KZ"/>
        </w:rPr>
        <w:t>мотивации</w:t>
      </w:r>
      <w:r w:rsidRPr="00AB1BDC">
        <w:rPr>
          <w:sz w:val="28"/>
          <w:szCs w:val="28"/>
        </w:rPr>
        <w:t>,</w:t>
      </w:r>
      <w:r w:rsidRPr="00AB1BDC">
        <w:rPr>
          <w:spacing w:val="-3"/>
          <w:sz w:val="28"/>
          <w:szCs w:val="28"/>
        </w:rPr>
        <w:t xml:space="preserve"> </w:t>
      </w:r>
      <w:r w:rsidR="00EC7FC0" w:rsidRPr="00AB1BDC">
        <w:rPr>
          <w:spacing w:val="-3"/>
          <w:sz w:val="28"/>
          <w:szCs w:val="28"/>
        </w:rPr>
        <w:t xml:space="preserve">приемы, </w:t>
      </w:r>
      <w:r w:rsidRPr="00AB1BDC">
        <w:rPr>
          <w:sz w:val="28"/>
          <w:szCs w:val="28"/>
        </w:rPr>
        <w:t>игры.</w:t>
      </w:r>
    </w:p>
    <w:p w14:paraId="73CE5F8D" w14:textId="77777777" w:rsidR="00C26277" w:rsidRPr="00AB1BDC" w:rsidRDefault="00C26277" w:rsidP="00AB1BDC">
      <w:pPr>
        <w:spacing w:line="360" w:lineRule="auto"/>
        <w:contextualSpacing/>
        <w:jc w:val="both"/>
        <w:rPr>
          <w:sz w:val="28"/>
          <w:szCs w:val="28"/>
        </w:rPr>
      </w:pPr>
    </w:p>
    <w:p w14:paraId="21F01990" w14:textId="77777777" w:rsidR="00367FA9" w:rsidRPr="00AB1BDC" w:rsidRDefault="00CE11D8" w:rsidP="00AB1BDC">
      <w:pPr>
        <w:spacing w:line="360" w:lineRule="auto"/>
        <w:ind w:firstLine="720"/>
        <w:contextualSpacing/>
        <w:jc w:val="both"/>
        <w:rPr>
          <w:sz w:val="28"/>
          <w:szCs w:val="28"/>
        </w:rPr>
      </w:pPr>
      <w:r w:rsidRPr="00AB1BDC">
        <w:rPr>
          <w:sz w:val="28"/>
          <w:szCs w:val="28"/>
        </w:rPr>
        <w:t xml:space="preserve">В процессе изучения математики учащиеся сталкиваются с необходимостью различать основные черты, присущие различным предметам и явлениям, возникает развитие способности анализировать, обобщать, то есть, делать выводы, определять понятия, находить пути решения, умножать свои логические рассуждения. </w:t>
      </w:r>
    </w:p>
    <w:p w14:paraId="5C503698" w14:textId="5E926839" w:rsidR="00367FA9" w:rsidRPr="00AB1BDC" w:rsidRDefault="00CE11D8" w:rsidP="00AB1BDC">
      <w:pPr>
        <w:spacing w:line="360" w:lineRule="auto"/>
        <w:ind w:firstLine="708"/>
        <w:contextualSpacing/>
        <w:jc w:val="both"/>
        <w:rPr>
          <w:sz w:val="28"/>
          <w:szCs w:val="28"/>
          <w:u w:val="single"/>
        </w:rPr>
      </w:pPr>
      <w:r w:rsidRPr="00AB1BDC">
        <w:rPr>
          <w:sz w:val="28"/>
          <w:szCs w:val="28"/>
        </w:rPr>
        <w:t>Цель обучения - определить способы</w:t>
      </w:r>
      <w:r w:rsidR="00367FA9" w:rsidRPr="00AB1BDC">
        <w:rPr>
          <w:sz w:val="28"/>
          <w:szCs w:val="28"/>
        </w:rPr>
        <w:t>,</w:t>
      </w:r>
      <w:r w:rsidRPr="00AB1BDC">
        <w:rPr>
          <w:sz w:val="28"/>
          <w:szCs w:val="28"/>
        </w:rPr>
        <w:t xml:space="preserve"> сделать процесс обучения математике более эффективным.</w:t>
      </w:r>
      <w:r w:rsidR="00AB1BDC" w:rsidRPr="00AB1BDC">
        <w:rPr>
          <w:sz w:val="28"/>
          <w:szCs w:val="28"/>
        </w:rPr>
        <w:t xml:space="preserve"> О</w:t>
      </w:r>
      <w:r w:rsidRPr="00AB1BDC">
        <w:rPr>
          <w:sz w:val="28"/>
          <w:szCs w:val="28"/>
        </w:rPr>
        <w:t>бобщение связано с</w:t>
      </w:r>
      <w:r w:rsidR="00367FA9" w:rsidRPr="00AB1BDC">
        <w:rPr>
          <w:sz w:val="28"/>
          <w:szCs w:val="28"/>
        </w:rPr>
        <w:t xml:space="preserve"> </w:t>
      </w:r>
      <w:r w:rsidRPr="00AB1BDC">
        <w:rPr>
          <w:sz w:val="28"/>
          <w:szCs w:val="28"/>
        </w:rPr>
        <w:t>развивающейся функцией процесса обучения, такой как развитие мышления</w:t>
      </w:r>
      <w:r w:rsidR="009D4072" w:rsidRPr="00AB1BDC">
        <w:rPr>
          <w:sz w:val="28"/>
          <w:szCs w:val="28"/>
        </w:rPr>
        <w:t xml:space="preserve">. </w:t>
      </w:r>
      <w:r w:rsidR="009A4E84" w:rsidRPr="00AB1BDC">
        <w:rPr>
          <w:sz w:val="28"/>
          <w:szCs w:val="28"/>
        </w:rPr>
        <w:t xml:space="preserve">Мышление позволяет человеку, представлять предметы в отсутствие их самих, предвидеть их изменение во времени. </w:t>
      </w:r>
      <w:r w:rsidR="00AB1BDC" w:rsidRPr="00AB1BDC">
        <w:rPr>
          <w:sz w:val="28"/>
          <w:szCs w:val="28"/>
        </w:rPr>
        <w:t>Но, кроме этого,</w:t>
      </w:r>
      <w:r w:rsidR="00367FA9" w:rsidRPr="00AB1BDC">
        <w:rPr>
          <w:sz w:val="28"/>
          <w:szCs w:val="28"/>
        </w:rPr>
        <w:t xml:space="preserve"> для </w:t>
      </w:r>
      <w:r w:rsidR="009D4072" w:rsidRPr="00AB1BDC">
        <w:rPr>
          <w:sz w:val="28"/>
          <w:szCs w:val="28"/>
        </w:rPr>
        <w:t>продуктивной</w:t>
      </w:r>
      <w:r w:rsidR="00367FA9" w:rsidRPr="00AB1BDC">
        <w:rPr>
          <w:sz w:val="28"/>
          <w:szCs w:val="28"/>
        </w:rPr>
        <w:t xml:space="preserve"> работы необходима мотивация, что является одной из основных задач школы. </w:t>
      </w:r>
      <w:r w:rsidR="005F5F54" w:rsidRPr="00AB1BDC">
        <w:rPr>
          <w:sz w:val="28"/>
          <w:szCs w:val="28"/>
        </w:rPr>
        <w:t xml:space="preserve">Одной из проблем системы образования Республики Казахстан является снижение </w:t>
      </w:r>
      <w:r w:rsidR="00AB1BDC" w:rsidRPr="00AB1BDC">
        <w:rPr>
          <w:sz w:val="28"/>
          <w:szCs w:val="28"/>
        </w:rPr>
        <w:t>мотивации учащихся</w:t>
      </w:r>
      <w:r w:rsidR="005F5F54" w:rsidRPr="00AB1BDC">
        <w:rPr>
          <w:sz w:val="28"/>
          <w:szCs w:val="28"/>
        </w:rPr>
        <w:t xml:space="preserve"> к обучению, что влияет на качество знаний.</w:t>
      </w:r>
      <w:r w:rsidR="005F5F54" w:rsidRPr="00AB1BDC">
        <w:rPr>
          <w:sz w:val="28"/>
          <w:szCs w:val="28"/>
          <w:u w:val="single"/>
        </w:rPr>
        <w:t xml:space="preserve"> </w:t>
      </w:r>
      <w:r w:rsidR="00367FA9" w:rsidRPr="00AB1BDC">
        <w:rPr>
          <w:sz w:val="28"/>
          <w:szCs w:val="28"/>
        </w:rPr>
        <w:t xml:space="preserve">Существуют основные причины </w:t>
      </w:r>
      <w:r w:rsidR="00EC7FC0" w:rsidRPr="00AB1BDC">
        <w:rPr>
          <w:sz w:val="28"/>
          <w:szCs w:val="28"/>
        </w:rPr>
        <w:t>понижения</w:t>
      </w:r>
      <w:r w:rsidR="00367FA9" w:rsidRPr="00AB1BDC">
        <w:rPr>
          <w:sz w:val="28"/>
          <w:szCs w:val="28"/>
        </w:rPr>
        <w:t xml:space="preserve"> мотивации</w:t>
      </w:r>
      <w:r w:rsidR="009D4072" w:rsidRPr="00AB1BDC">
        <w:rPr>
          <w:sz w:val="28"/>
          <w:szCs w:val="28"/>
        </w:rPr>
        <w:t>:</w:t>
      </w:r>
    </w:p>
    <w:p w14:paraId="0C4B51A5" w14:textId="77777777"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Адаптационный период перехода из начальной школы в основную.</w:t>
      </w:r>
    </w:p>
    <w:p w14:paraId="4087D40C" w14:textId="77777777"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lastRenderedPageBreak/>
        <w:t>Отношение ученика к учителю.</w:t>
      </w:r>
    </w:p>
    <w:p w14:paraId="35DEB789" w14:textId="77777777"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Отношение учителя к ученику.</w:t>
      </w:r>
    </w:p>
    <w:p w14:paraId="3C33E12E" w14:textId="77777777"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У девочек 5-7 класса снижена возрастная восприимчивость к учебной деятельности в связи с интенсивным биологическим процессом полового созревания.</w:t>
      </w:r>
    </w:p>
    <w:p w14:paraId="2D527675" w14:textId="77777777"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Личная значимость предмета.</w:t>
      </w:r>
    </w:p>
    <w:p w14:paraId="4F972AB0" w14:textId="77777777"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Умственное развитие ученика.</w:t>
      </w:r>
    </w:p>
    <w:p w14:paraId="754D8703" w14:textId="6828F61E"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Непонимание цели учения</w:t>
      </w:r>
      <w:r w:rsidR="009D4072" w:rsidRPr="00AB1BDC">
        <w:rPr>
          <w:sz w:val="28"/>
          <w:szCs w:val="28"/>
        </w:rPr>
        <w:t>.</w:t>
      </w:r>
    </w:p>
    <w:p w14:paraId="3A417F91" w14:textId="3DCC10F5" w:rsidR="00367FA9" w:rsidRPr="00AB1BDC" w:rsidRDefault="00367FA9" w:rsidP="00AB1BDC">
      <w:pPr>
        <w:pStyle w:val="a5"/>
        <w:widowControl/>
        <w:numPr>
          <w:ilvl w:val="0"/>
          <w:numId w:val="5"/>
        </w:numPr>
        <w:autoSpaceDE/>
        <w:autoSpaceDN/>
        <w:spacing w:line="360" w:lineRule="auto"/>
        <w:ind w:right="0"/>
        <w:contextualSpacing/>
        <w:rPr>
          <w:sz w:val="28"/>
          <w:szCs w:val="28"/>
        </w:rPr>
      </w:pPr>
      <w:r w:rsidRPr="00AB1BDC">
        <w:rPr>
          <w:sz w:val="28"/>
          <w:szCs w:val="28"/>
        </w:rPr>
        <w:t>Страх перед школой.</w:t>
      </w:r>
    </w:p>
    <w:p w14:paraId="51BBAB21" w14:textId="77777777" w:rsidR="007166E9" w:rsidRPr="00AB1BDC" w:rsidRDefault="005F5F54" w:rsidP="00AB1BDC">
      <w:pPr>
        <w:widowControl/>
        <w:autoSpaceDE/>
        <w:autoSpaceDN/>
        <w:spacing w:line="360" w:lineRule="auto"/>
        <w:ind w:firstLine="720"/>
        <w:contextualSpacing/>
        <w:jc w:val="both"/>
        <w:rPr>
          <w:sz w:val="28"/>
          <w:szCs w:val="28"/>
        </w:rPr>
      </w:pPr>
      <w:r w:rsidRPr="00AB1BDC">
        <w:rPr>
          <w:sz w:val="28"/>
          <w:szCs w:val="28"/>
        </w:rPr>
        <w:t>Отсюда следует, что без мотивации довольно сложно обобщить и систематизировать</w:t>
      </w:r>
      <w:r w:rsidR="007166E9" w:rsidRPr="00AB1BDC">
        <w:rPr>
          <w:sz w:val="28"/>
          <w:szCs w:val="28"/>
        </w:rPr>
        <w:t xml:space="preserve"> знания</w:t>
      </w:r>
      <w:r w:rsidRPr="00AB1BDC">
        <w:rPr>
          <w:sz w:val="28"/>
          <w:szCs w:val="28"/>
        </w:rPr>
        <w:t xml:space="preserve"> у учащихся, </w:t>
      </w:r>
      <w:r w:rsidR="00CE11D8" w:rsidRPr="00AB1BDC">
        <w:rPr>
          <w:sz w:val="28"/>
          <w:szCs w:val="28"/>
        </w:rPr>
        <w:t>развит</w:t>
      </w:r>
      <w:r w:rsidRPr="00AB1BDC">
        <w:rPr>
          <w:sz w:val="28"/>
          <w:szCs w:val="28"/>
        </w:rPr>
        <w:t>ь</w:t>
      </w:r>
      <w:r w:rsidR="00CE11D8" w:rsidRPr="00AB1BDC">
        <w:rPr>
          <w:sz w:val="28"/>
          <w:szCs w:val="28"/>
        </w:rPr>
        <w:t xml:space="preserve"> творчески</w:t>
      </w:r>
      <w:r w:rsidRPr="00AB1BDC">
        <w:rPr>
          <w:sz w:val="28"/>
          <w:szCs w:val="28"/>
        </w:rPr>
        <w:t>е</w:t>
      </w:r>
      <w:r w:rsidR="00CE11D8" w:rsidRPr="00AB1BDC">
        <w:rPr>
          <w:sz w:val="28"/>
          <w:szCs w:val="28"/>
        </w:rPr>
        <w:t xml:space="preserve"> способност</w:t>
      </w:r>
      <w:r w:rsidRPr="00AB1BDC">
        <w:rPr>
          <w:sz w:val="28"/>
          <w:szCs w:val="28"/>
        </w:rPr>
        <w:t>и</w:t>
      </w:r>
      <w:r w:rsidR="00CE11D8" w:rsidRPr="00AB1BDC">
        <w:rPr>
          <w:sz w:val="28"/>
          <w:szCs w:val="28"/>
        </w:rPr>
        <w:t>; стимулиров</w:t>
      </w:r>
      <w:r w:rsidRPr="00AB1BDC">
        <w:rPr>
          <w:sz w:val="28"/>
          <w:szCs w:val="28"/>
        </w:rPr>
        <w:t>ать</w:t>
      </w:r>
      <w:r w:rsidR="00CE11D8" w:rsidRPr="00AB1BDC">
        <w:rPr>
          <w:sz w:val="28"/>
          <w:szCs w:val="28"/>
        </w:rPr>
        <w:t xml:space="preserve"> познавательн</w:t>
      </w:r>
      <w:r w:rsidRPr="00AB1BDC">
        <w:rPr>
          <w:sz w:val="28"/>
          <w:szCs w:val="28"/>
        </w:rPr>
        <w:t>ый</w:t>
      </w:r>
      <w:r w:rsidR="00CE11D8" w:rsidRPr="00AB1BDC">
        <w:rPr>
          <w:sz w:val="28"/>
          <w:szCs w:val="28"/>
        </w:rPr>
        <w:t xml:space="preserve"> интерес при решении творческих задач</w:t>
      </w:r>
      <w:r w:rsidRPr="00AB1BDC">
        <w:rPr>
          <w:sz w:val="28"/>
          <w:szCs w:val="28"/>
        </w:rPr>
        <w:t xml:space="preserve">. </w:t>
      </w:r>
    </w:p>
    <w:p w14:paraId="1A7F19E4" w14:textId="34A17AD8" w:rsidR="007166E9" w:rsidRPr="00AB1BDC" w:rsidRDefault="007166E9" w:rsidP="00AB1BDC">
      <w:pPr>
        <w:pStyle w:val="a8"/>
        <w:shd w:val="clear" w:color="auto" w:fill="FFFFFF"/>
        <w:spacing w:before="0" w:beforeAutospacing="0" w:after="150" w:afterAutospacing="0" w:line="360" w:lineRule="auto"/>
        <w:ind w:firstLine="720"/>
        <w:contextualSpacing/>
        <w:jc w:val="both"/>
        <w:rPr>
          <w:color w:val="333333"/>
          <w:sz w:val="28"/>
          <w:szCs w:val="28"/>
        </w:rPr>
      </w:pPr>
      <w:r w:rsidRPr="00AB1BDC">
        <w:rPr>
          <w:color w:val="333333"/>
          <w:sz w:val="28"/>
          <w:szCs w:val="28"/>
          <w:lang w:val="ru-RU"/>
        </w:rPr>
        <w:t xml:space="preserve">Работа в школе </w:t>
      </w:r>
      <w:r w:rsidRPr="00AB1BDC">
        <w:rPr>
          <w:color w:val="333333"/>
          <w:sz w:val="28"/>
          <w:szCs w:val="28"/>
        </w:rPr>
        <w:t>показал</w:t>
      </w:r>
      <w:r w:rsidRPr="00AB1BDC">
        <w:rPr>
          <w:color w:val="333333"/>
          <w:sz w:val="28"/>
          <w:szCs w:val="28"/>
          <w:lang w:val="ru-RU"/>
        </w:rPr>
        <w:t>а</w:t>
      </w:r>
      <w:r w:rsidRPr="00AB1BDC">
        <w:rPr>
          <w:color w:val="333333"/>
          <w:sz w:val="28"/>
          <w:szCs w:val="28"/>
        </w:rPr>
        <w:t xml:space="preserve">, что </w:t>
      </w:r>
      <w:r w:rsidR="00306941">
        <w:rPr>
          <w:color w:val="333333"/>
          <w:sz w:val="28"/>
          <w:szCs w:val="28"/>
          <w:lang w:val="ru-RU"/>
        </w:rPr>
        <w:t>систематизация</w:t>
      </w:r>
      <w:r w:rsidRPr="00AB1BDC">
        <w:rPr>
          <w:color w:val="333333"/>
          <w:sz w:val="28"/>
          <w:szCs w:val="28"/>
        </w:rPr>
        <w:t xml:space="preserve"> и </w:t>
      </w:r>
      <w:r w:rsidR="00306941">
        <w:rPr>
          <w:color w:val="333333"/>
          <w:sz w:val="28"/>
          <w:szCs w:val="28"/>
          <w:lang w:val="ru-RU"/>
        </w:rPr>
        <w:t>обобщение</w:t>
      </w:r>
      <w:r w:rsidRPr="00AB1BDC">
        <w:rPr>
          <w:color w:val="333333"/>
          <w:sz w:val="28"/>
          <w:szCs w:val="28"/>
        </w:rPr>
        <w:t xml:space="preserve"> знаний учащихся обусловлен</w:t>
      </w:r>
      <w:r w:rsidRPr="00AB1BDC">
        <w:rPr>
          <w:color w:val="333333"/>
          <w:sz w:val="28"/>
          <w:szCs w:val="28"/>
          <w:lang w:val="ru-RU"/>
        </w:rPr>
        <w:t>ы</w:t>
      </w:r>
      <w:r w:rsidRPr="00AB1BDC">
        <w:rPr>
          <w:color w:val="333333"/>
          <w:sz w:val="28"/>
          <w:szCs w:val="28"/>
        </w:rPr>
        <w:t xml:space="preserve"> многими причинами. </w:t>
      </w:r>
    </w:p>
    <w:p w14:paraId="77A2FC0D" w14:textId="77777777" w:rsidR="007166E9" w:rsidRPr="00AB1BDC" w:rsidRDefault="007166E9" w:rsidP="00AB1BDC">
      <w:pPr>
        <w:pStyle w:val="a8"/>
        <w:shd w:val="clear" w:color="auto" w:fill="FFFFFF"/>
        <w:spacing w:before="0" w:beforeAutospacing="0" w:after="150" w:afterAutospacing="0" w:line="360" w:lineRule="auto"/>
        <w:ind w:firstLine="720"/>
        <w:contextualSpacing/>
        <w:jc w:val="both"/>
        <w:rPr>
          <w:color w:val="333333"/>
          <w:sz w:val="28"/>
          <w:szCs w:val="28"/>
        </w:rPr>
      </w:pPr>
      <w:r w:rsidRPr="00AB1BDC">
        <w:rPr>
          <w:color w:val="333333"/>
          <w:sz w:val="28"/>
          <w:szCs w:val="28"/>
        </w:rPr>
        <w:t xml:space="preserve">Во-первых, </w:t>
      </w:r>
      <w:r w:rsidRPr="00AB1BDC">
        <w:rPr>
          <w:color w:val="333333"/>
          <w:sz w:val="28"/>
          <w:szCs w:val="28"/>
          <w:lang w:val="ru-RU"/>
        </w:rPr>
        <w:t>учащиеся быстро забывают</w:t>
      </w:r>
      <w:r w:rsidRPr="00AB1BDC">
        <w:rPr>
          <w:color w:val="333333"/>
          <w:sz w:val="28"/>
          <w:szCs w:val="28"/>
        </w:rPr>
        <w:t xml:space="preserve">, что приводит к </w:t>
      </w:r>
      <w:r w:rsidRPr="00AB1BDC">
        <w:rPr>
          <w:color w:val="333333"/>
          <w:sz w:val="28"/>
          <w:szCs w:val="28"/>
          <w:lang w:val="ru-RU"/>
        </w:rPr>
        <w:t>потери</w:t>
      </w:r>
      <w:r w:rsidRPr="00AB1BDC">
        <w:rPr>
          <w:color w:val="333333"/>
          <w:sz w:val="28"/>
          <w:szCs w:val="28"/>
        </w:rPr>
        <w:t xml:space="preserve"> четкости, уменьшению объема знаний, к </w:t>
      </w:r>
      <w:r w:rsidRPr="00AB1BDC">
        <w:rPr>
          <w:color w:val="333333"/>
          <w:sz w:val="28"/>
          <w:szCs w:val="28"/>
          <w:lang w:val="ru-RU"/>
        </w:rPr>
        <w:t>трудностям</w:t>
      </w:r>
      <w:r w:rsidRPr="00AB1BDC">
        <w:rPr>
          <w:color w:val="333333"/>
          <w:sz w:val="28"/>
          <w:szCs w:val="28"/>
        </w:rPr>
        <w:t xml:space="preserve"> и ошибкам, а иногда и </w:t>
      </w:r>
      <w:r w:rsidRPr="00AB1BDC">
        <w:rPr>
          <w:color w:val="333333"/>
          <w:sz w:val="28"/>
          <w:szCs w:val="28"/>
          <w:lang w:val="ru-RU"/>
        </w:rPr>
        <w:t xml:space="preserve">вообще </w:t>
      </w:r>
      <w:r w:rsidRPr="00AB1BDC">
        <w:rPr>
          <w:color w:val="333333"/>
          <w:sz w:val="28"/>
          <w:szCs w:val="28"/>
        </w:rPr>
        <w:t>невозможности воспроизвести ранее изученный материал.</w:t>
      </w:r>
    </w:p>
    <w:p w14:paraId="5D298546" w14:textId="77777777" w:rsidR="007166E9" w:rsidRPr="00AB1BDC" w:rsidRDefault="007166E9" w:rsidP="00AB1BDC">
      <w:pPr>
        <w:pStyle w:val="a8"/>
        <w:shd w:val="clear" w:color="auto" w:fill="FFFFFF"/>
        <w:spacing w:before="0" w:beforeAutospacing="0" w:after="150" w:afterAutospacing="0" w:line="360" w:lineRule="auto"/>
        <w:ind w:firstLine="720"/>
        <w:contextualSpacing/>
        <w:jc w:val="both"/>
        <w:rPr>
          <w:color w:val="333333"/>
          <w:sz w:val="28"/>
          <w:szCs w:val="28"/>
        </w:rPr>
      </w:pPr>
      <w:r w:rsidRPr="00AB1BDC">
        <w:rPr>
          <w:color w:val="333333"/>
          <w:sz w:val="28"/>
          <w:szCs w:val="28"/>
        </w:rPr>
        <w:t>Во-вторых, при возвращении к ранее изученному создаются предпосылки для получения новых знаний, прочного закрепления и углубления.</w:t>
      </w:r>
    </w:p>
    <w:p w14:paraId="5FB56A57" w14:textId="5E7647F2" w:rsidR="007166E9" w:rsidRPr="00AB1BDC" w:rsidRDefault="007166E9" w:rsidP="00AB1BDC">
      <w:pPr>
        <w:pStyle w:val="a8"/>
        <w:shd w:val="clear" w:color="auto" w:fill="FFFFFF"/>
        <w:spacing w:before="0" w:beforeAutospacing="0" w:after="150" w:afterAutospacing="0" w:line="360" w:lineRule="auto"/>
        <w:contextualSpacing/>
        <w:jc w:val="both"/>
        <w:rPr>
          <w:color w:val="333333"/>
          <w:sz w:val="28"/>
          <w:szCs w:val="28"/>
        </w:rPr>
      </w:pPr>
      <w:r w:rsidRPr="00AB1BDC">
        <w:rPr>
          <w:color w:val="333333"/>
          <w:sz w:val="28"/>
          <w:szCs w:val="28"/>
        </w:rPr>
        <w:t xml:space="preserve"> </w:t>
      </w:r>
      <w:r w:rsidR="009D4072" w:rsidRPr="00AB1BDC">
        <w:rPr>
          <w:color w:val="333333"/>
          <w:sz w:val="28"/>
          <w:szCs w:val="28"/>
        </w:rPr>
        <w:tab/>
      </w:r>
      <w:r w:rsidRPr="00AB1BDC">
        <w:rPr>
          <w:color w:val="333333"/>
          <w:sz w:val="28"/>
          <w:szCs w:val="28"/>
        </w:rPr>
        <w:t xml:space="preserve">В-третьих, такое повторение дает возможность учителю </w:t>
      </w:r>
      <w:r w:rsidRPr="00AB1BDC">
        <w:rPr>
          <w:color w:val="333333"/>
          <w:sz w:val="28"/>
          <w:szCs w:val="28"/>
          <w:lang w:val="ru-RU"/>
        </w:rPr>
        <w:t>спланировать</w:t>
      </w:r>
      <w:r w:rsidRPr="00AB1BDC">
        <w:rPr>
          <w:color w:val="333333"/>
          <w:sz w:val="28"/>
          <w:szCs w:val="28"/>
        </w:rPr>
        <w:t xml:space="preserve"> работу по ликвидации пробелов в знаниях учащихся.</w:t>
      </w:r>
    </w:p>
    <w:p w14:paraId="4DBD6C7D" w14:textId="1595B7B0" w:rsidR="007166E9" w:rsidRPr="00AB1BDC" w:rsidRDefault="007166E9" w:rsidP="00AB1BDC">
      <w:pPr>
        <w:pStyle w:val="a8"/>
        <w:shd w:val="clear" w:color="auto" w:fill="FFFFFF"/>
        <w:spacing w:before="0" w:beforeAutospacing="0" w:after="150" w:afterAutospacing="0" w:line="360" w:lineRule="auto"/>
        <w:ind w:firstLine="720"/>
        <w:contextualSpacing/>
        <w:jc w:val="both"/>
        <w:rPr>
          <w:color w:val="333333"/>
          <w:sz w:val="28"/>
          <w:szCs w:val="28"/>
        </w:rPr>
      </w:pPr>
      <w:r w:rsidRPr="00AB1BDC">
        <w:rPr>
          <w:color w:val="333333"/>
          <w:sz w:val="28"/>
          <w:szCs w:val="28"/>
        </w:rPr>
        <w:t xml:space="preserve">Обобщенное и систематизированное повторение имеет диагностический и развивающий характер, объединяет все уроки, являясь </w:t>
      </w:r>
      <w:r w:rsidRPr="00AB1BDC">
        <w:rPr>
          <w:color w:val="333333"/>
          <w:sz w:val="28"/>
          <w:szCs w:val="28"/>
          <w:lang w:val="ru-RU"/>
        </w:rPr>
        <w:t>важным</w:t>
      </w:r>
      <w:r w:rsidRPr="00AB1BDC">
        <w:rPr>
          <w:color w:val="333333"/>
          <w:sz w:val="28"/>
          <w:szCs w:val="28"/>
        </w:rPr>
        <w:t xml:space="preserve"> компонентом обучения на каждом из уроков всех возможных типов.</w:t>
      </w:r>
    </w:p>
    <w:p w14:paraId="2BB499F4" w14:textId="4072E21A" w:rsidR="00324F8F" w:rsidRPr="00AB1BDC" w:rsidRDefault="00324F8F" w:rsidP="00AB1BDC">
      <w:pPr>
        <w:pStyle w:val="a8"/>
        <w:shd w:val="clear" w:color="auto" w:fill="FFFFFF"/>
        <w:spacing w:before="0" w:beforeAutospacing="0" w:after="150" w:afterAutospacing="0" w:line="360" w:lineRule="auto"/>
        <w:contextualSpacing/>
        <w:jc w:val="both"/>
        <w:rPr>
          <w:sz w:val="28"/>
          <w:szCs w:val="28"/>
        </w:rPr>
      </w:pPr>
      <w:r w:rsidRPr="00AB1BDC">
        <w:rPr>
          <w:sz w:val="28"/>
          <w:szCs w:val="28"/>
          <w:lang w:val="ru-RU"/>
        </w:rPr>
        <w:t>П</w:t>
      </w:r>
      <w:r w:rsidR="00AB1BDC">
        <w:rPr>
          <w:sz w:val="28"/>
          <w:szCs w:val="28"/>
          <w:lang w:val="ru-RU"/>
        </w:rPr>
        <w:t>роанализировав</w:t>
      </w:r>
      <w:r w:rsidRPr="00AB1BDC">
        <w:rPr>
          <w:sz w:val="28"/>
          <w:szCs w:val="28"/>
        </w:rPr>
        <w:t xml:space="preserve"> результаты СОР и СОЧ по математике за 1 четверть</w:t>
      </w:r>
      <w:r w:rsidRPr="00AB1BDC">
        <w:rPr>
          <w:sz w:val="28"/>
          <w:szCs w:val="28"/>
          <w:lang w:val="ru-RU"/>
        </w:rPr>
        <w:t xml:space="preserve"> </w:t>
      </w:r>
      <w:r w:rsidR="009D4072" w:rsidRPr="00AB1BDC">
        <w:rPr>
          <w:sz w:val="28"/>
          <w:szCs w:val="28"/>
          <w:lang w:val="ru-RU"/>
        </w:rPr>
        <w:t xml:space="preserve">в </w:t>
      </w:r>
      <w:r w:rsidRPr="00AB1BDC">
        <w:rPr>
          <w:sz w:val="28"/>
          <w:szCs w:val="28"/>
          <w:lang w:val="ru-RU"/>
        </w:rPr>
        <w:t>5 класс</w:t>
      </w:r>
      <w:r w:rsidR="009D4072" w:rsidRPr="00AB1BDC">
        <w:rPr>
          <w:sz w:val="28"/>
          <w:szCs w:val="28"/>
          <w:lang w:val="ru-RU"/>
        </w:rPr>
        <w:t>е</w:t>
      </w:r>
      <w:r w:rsidRPr="00AB1BDC">
        <w:rPr>
          <w:sz w:val="28"/>
          <w:szCs w:val="28"/>
        </w:rPr>
        <w:t>, по результатам которой ученики показали меньшее качество, чем имели по итогам 4 класса.</w:t>
      </w:r>
    </w:p>
    <w:p w14:paraId="364428C1" w14:textId="044C5A79" w:rsidR="00324F8F" w:rsidRPr="00AB1BDC" w:rsidRDefault="00324F8F" w:rsidP="00AB1BDC">
      <w:pPr>
        <w:pStyle w:val="a8"/>
        <w:shd w:val="clear" w:color="auto" w:fill="FFFFFF"/>
        <w:spacing w:before="0" w:beforeAutospacing="0" w:after="150" w:afterAutospacing="0" w:line="360" w:lineRule="auto"/>
        <w:contextualSpacing/>
        <w:jc w:val="both"/>
        <w:rPr>
          <w:color w:val="333333"/>
          <w:sz w:val="28"/>
          <w:szCs w:val="28"/>
        </w:rPr>
      </w:pPr>
      <w:r w:rsidRPr="00AB1BDC">
        <w:rPr>
          <w:noProof/>
          <w:sz w:val="28"/>
          <w:szCs w:val="28"/>
          <w:lang w:eastAsia="ru-RU"/>
        </w:rPr>
        <w:lastRenderedPageBreak/>
        <w:drawing>
          <wp:inline distT="0" distB="0" distL="0" distR="0" wp14:anchorId="6F73F4A8" wp14:editId="6467B31F">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5D6970" w14:textId="62801DE1" w:rsidR="009D4072" w:rsidRPr="00AB1BDC" w:rsidRDefault="009D4072" w:rsidP="00AB1BDC">
      <w:pPr>
        <w:spacing w:line="360" w:lineRule="auto"/>
        <w:ind w:firstLine="708"/>
        <w:contextualSpacing/>
        <w:jc w:val="both"/>
        <w:rPr>
          <w:sz w:val="28"/>
          <w:szCs w:val="28"/>
        </w:rPr>
      </w:pPr>
      <w:r w:rsidRPr="00AB1BDC">
        <w:rPr>
          <w:sz w:val="28"/>
          <w:szCs w:val="28"/>
        </w:rPr>
        <w:t xml:space="preserve">Анализируя </w:t>
      </w:r>
      <w:r w:rsidRPr="00AB1BDC">
        <w:rPr>
          <w:sz w:val="28"/>
          <w:szCs w:val="28"/>
        </w:rPr>
        <w:t>данные</w:t>
      </w:r>
      <w:r w:rsidRPr="00AB1BDC">
        <w:rPr>
          <w:sz w:val="28"/>
          <w:szCs w:val="28"/>
        </w:rPr>
        <w:t xml:space="preserve"> по предмету математика </w:t>
      </w:r>
      <w:r w:rsidR="00AB1BDC" w:rsidRPr="00AB1BDC">
        <w:rPr>
          <w:sz w:val="28"/>
          <w:szCs w:val="28"/>
        </w:rPr>
        <w:t>и результаты СОР</w:t>
      </w:r>
      <w:r w:rsidRPr="00AB1BDC">
        <w:rPr>
          <w:sz w:val="28"/>
          <w:szCs w:val="28"/>
        </w:rPr>
        <w:t xml:space="preserve"> и СОЧ 5 класса за 1 четверть, прихожу к выводу, что у учащихся снизилась мотивация к систематической подготовке к урокам, что отразилось </w:t>
      </w:r>
      <w:r w:rsidR="00AB1BDC" w:rsidRPr="00AB1BDC">
        <w:rPr>
          <w:sz w:val="28"/>
          <w:szCs w:val="28"/>
        </w:rPr>
        <w:t>на качестве</w:t>
      </w:r>
      <w:r w:rsidRPr="00AB1BDC">
        <w:rPr>
          <w:sz w:val="28"/>
          <w:szCs w:val="28"/>
        </w:rPr>
        <w:t xml:space="preserve"> знаний учащихся. </w:t>
      </w:r>
    </w:p>
    <w:p w14:paraId="71A2D550" w14:textId="1C295FB8" w:rsidR="009D4072" w:rsidRPr="00AB1BDC" w:rsidRDefault="009D4072" w:rsidP="00AB1BDC">
      <w:pPr>
        <w:spacing w:line="360" w:lineRule="auto"/>
        <w:ind w:firstLine="708"/>
        <w:contextualSpacing/>
        <w:jc w:val="both"/>
        <w:rPr>
          <w:sz w:val="28"/>
          <w:szCs w:val="28"/>
        </w:rPr>
      </w:pPr>
      <w:r w:rsidRPr="00AB1BDC">
        <w:rPr>
          <w:sz w:val="28"/>
          <w:szCs w:val="28"/>
        </w:rPr>
        <w:t xml:space="preserve">В связи с этим, возникла </w:t>
      </w:r>
      <w:r w:rsidRPr="00AB1BDC">
        <w:rPr>
          <w:bCs/>
          <w:sz w:val="28"/>
          <w:szCs w:val="28"/>
        </w:rPr>
        <w:t>проблема</w:t>
      </w:r>
      <w:r w:rsidRPr="00AB1BDC">
        <w:rPr>
          <w:sz w:val="28"/>
          <w:szCs w:val="28"/>
        </w:rPr>
        <w:t xml:space="preserve">: </w:t>
      </w:r>
      <w:r w:rsidRPr="00AB1BDC">
        <w:rPr>
          <w:sz w:val="28"/>
          <w:szCs w:val="28"/>
        </w:rPr>
        <w:t xml:space="preserve">отсутствует мотивация к предмету, не все дети </w:t>
      </w:r>
      <w:r w:rsidR="00306941">
        <w:rPr>
          <w:sz w:val="28"/>
          <w:szCs w:val="28"/>
        </w:rPr>
        <w:t>принимают участие в работе</w:t>
      </w:r>
      <w:r w:rsidRPr="00AB1BDC">
        <w:rPr>
          <w:sz w:val="28"/>
          <w:szCs w:val="28"/>
        </w:rPr>
        <w:t xml:space="preserve"> </w:t>
      </w:r>
      <w:r w:rsidR="00306941">
        <w:rPr>
          <w:sz w:val="28"/>
          <w:szCs w:val="28"/>
        </w:rPr>
        <w:t>на</w:t>
      </w:r>
      <w:r w:rsidRPr="00AB1BDC">
        <w:rPr>
          <w:sz w:val="28"/>
          <w:szCs w:val="28"/>
        </w:rPr>
        <w:t xml:space="preserve"> урок</w:t>
      </w:r>
      <w:r w:rsidR="00306941">
        <w:rPr>
          <w:sz w:val="28"/>
          <w:szCs w:val="28"/>
        </w:rPr>
        <w:t>е</w:t>
      </w:r>
      <w:r w:rsidRPr="00AB1BDC">
        <w:rPr>
          <w:sz w:val="28"/>
          <w:szCs w:val="28"/>
        </w:rPr>
        <w:t>.</w:t>
      </w:r>
    </w:p>
    <w:p w14:paraId="14523D15" w14:textId="32400426" w:rsidR="00B36B95" w:rsidRPr="00AB1BDC" w:rsidRDefault="00DB2F40" w:rsidP="00AB1BDC">
      <w:pPr>
        <w:spacing w:line="360" w:lineRule="auto"/>
        <w:ind w:firstLine="708"/>
        <w:contextualSpacing/>
        <w:jc w:val="both"/>
        <w:rPr>
          <w:sz w:val="28"/>
          <w:szCs w:val="28"/>
        </w:rPr>
      </w:pPr>
      <w:r w:rsidRPr="00AB1BDC">
        <w:rPr>
          <w:sz w:val="28"/>
          <w:szCs w:val="28"/>
        </w:rPr>
        <w:t xml:space="preserve">В качестве основной </w:t>
      </w:r>
      <w:r w:rsidR="00AB1BDC" w:rsidRPr="00AB1BDC">
        <w:rPr>
          <w:sz w:val="28"/>
          <w:szCs w:val="28"/>
        </w:rPr>
        <w:t>работы на</w:t>
      </w:r>
      <w:r w:rsidRPr="00AB1BDC">
        <w:rPr>
          <w:sz w:val="28"/>
          <w:szCs w:val="28"/>
        </w:rPr>
        <w:t xml:space="preserve"> 20</w:t>
      </w:r>
      <w:r w:rsidRPr="00AB1BDC">
        <w:rPr>
          <w:sz w:val="28"/>
          <w:szCs w:val="28"/>
        </w:rPr>
        <w:t>21</w:t>
      </w:r>
      <w:r w:rsidRPr="00AB1BDC">
        <w:rPr>
          <w:sz w:val="28"/>
          <w:szCs w:val="28"/>
        </w:rPr>
        <w:t>-202</w:t>
      </w:r>
      <w:r w:rsidRPr="00AB1BDC">
        <w:rPr>
          <w:sz w:val="28"/>
          <w:szCs w:val="28"/>
        </w:rPr>
        <w:t>2</w:t>
      </w:r>
      <w:r w:rsidRPr="00AB1BDC">
        <w:rPr>
          <w:sz w:val="28"/>
          <w:szCs w:val="28"/>
        </w:rPr>
        <w:t xml:space="preserve"> </w:t>
      </w:r>
      <w:r w:rsidR="00AB1BDC" w:rsidRPr="00AB1BDC">
        <w:rPr>
          <w:sz w:val="28"/>
          <w:szCs w:val="28"/>
        </w:rPr>
        <w:t>год и</w:t>
      </w:r>
      <w:r w:rsidRPr="00AB1BDC">
        <w:rPr>
          <w:sz w:val="28"/>
          <w:szCs w:val="28"/>
        </w:rPr>
        <w:t xml:space="preserve"> на перспективу методического развития став</w:t>
      </w:r>
      <w:r w:rsidRPr="00AB1BDC">
        <w:rPr>
          <w:sz w:val="28"/>
          <w:szCs w:val="28"/>
        </w:rPr>
        <w:t>ится</w:t>
      </w:r>
      <w:r w:rsidRPr="00AB1BDC">
        <w:rPr>
          <w:sz w:val="28"/>
          <w:szCs w:val="28"/>
        </w:rPr>
        <w:t xml:space="preserve"> </w:t>
      </w:r>
      <w:r w:rsidRPr="00E15C09">
        <w:rPr>
          <w:bCs/>
          <w:sz w:val="28"/>
          <w:szCs w:val="28"/>
        </w:rPr>
        <w:t>цель:</w:t>
      </w:r>
      <w:r w:rsidRPr="00AB1BDC">
        <w:rPr>
          <w:sz w:val="28"/>
          <w:szCs w:val="28"/>
        </w:rPr>
        <w:t xml:space="preserve"> повысить </w:t>
      </w:r>
      <w:r w:rsidR="00AB1BDC" w:rsidRPr="00AB1BDC">
        <w:rPr>
          <w:sz w:val="28"/>
          <w:szCs w:val="28"/>
        </w:rPr>
        <w:t>мотивацию учащихся</w:t>
      </w:r>
      <w:r w:rsidRPr="00AB1BDC">
        <w:rPr>
          <w:sz w:val="28"/>
          <w:szCs w:val="28"/>
        </w:rPr>
        <w:t xml:space="preserve"> 5 класса к изучению математики посредством использования </w:t>
      </w:r>
      <w:r w:rsidR="00B36B95" w:rsidRPr="00AB1BDC">
        <w:rPr>
          <w:sz w:val="28"/>
          <w:szCs w:val="28"/>
        </w:rPr>
        <w:t>эффективных</w:t>
      </w:r>
      <w:r w:rsidRPr="00AB1BDC">
        <w:rPr>
          <w:sz w:val="28"/>
          <w:szCs w:val="28"/>
        </w:rPr>
        <w:t xml:space="preserve"> методов обучения</w:t>
      </w:r>
      <w:r w:rsidRPr="00AB1BDC">
        <w:rPr>
          <w:sz w:val="28"/>
          <w:szCs w:val="28"/>
        </w:rPr>
        <w:t>, так же систематизировать и обобщить знания учащихся</w:t>
      </w:r>
      <w:r w:rsidR="00B36B95" w:rsidRPr="00AB1BDC">
        <w:rPr>
          <w:sz w:val="28"/>
          <w:szCs w:val="28"/>
        </w:rPr>
        <w:t xml:space="preserve"> с их помощью</w:t>
      </w:r>
      <w:r w:rsidRPr="00AB1BDC">
        <w:rPr>
          <w:sz w:val="28"/>
          <w:szCs w:val="28"/>
        </w:rPr>
        <w:t>.</w:t>
      </w:r>
    </w:p>
    <w:p w14:paraId="13870658" w14:textId="24CCC393" w:rsidR="00B36B95" w:rsidRPr="00AB1BDC" w:rsidRDefault="009D4072" w:rsidP="00AB1BDC">
      <w:pPr>
        <w:spacing w:line="360" w:lineRule="auto"/>
        <w:ind w:firstLine="360"/>
        <w:contextualSpacing/>
        <w:jc w:val="both"/>
        <w:rPr>
          <w:b/>
          <w:bCs/>
          <w:sz w:val="28"/>
          <w:szCs w:val="28"/>
        </w:rPr>
      </w:pPr>
      <w:r w:rsidRPr="00AB1BDC">
        <w:rPr>
          <w:sz w:val="28"/>
          <w:szCs w:val="28"/>
        </w:rPr>
        <w:t>В ходе обобщения происходит формирование у учащихся мотивации к математике</w:t>
      </w:r>
      <w:r w:rsidR="00DB2F40" w:rsidRPr="00AB1BDC">
        <w:rPr>
          <w:sz w:val="28"/>
          <w:szCs w:val="28"/>
        </w:rPr>
        <w:t xml:space="preserve">, это и будет решением проблемы. </w:t>
      </w:r>
      <w:r w:rsidRPr="00AB1BDC">
        <w:rPr>
          <w:sz w:val="28"/>
          <w:szCs w:val="28"/>
        </w:rPr>
        <w:t>Развитию мотивации</w:t>
      </w:r>
      <w:r w:rsidRPr="00AB1BDC">
        <w:rPr>
          <w:spacing w:val="1"/>
          <w:sz w:val="28"/>
          <w:szCs w:val="28"/>
        </w:rPr>
        <w:t xml:space="preserve"> </w:t>
      </w:r>
      <w:r w:rsidRPr="00AB1BDC">
        <w:rPr>
          <w:sz w:val="28"/>
          <w:szCs w:val="28"/>
        </w:rPr>
        <w:t>учащихся к математике способствует как работа на уроке, так и внеклассная деятельность.</w:t>
      </w:r>
      <w:r w:rsidR="00B36B95" w:rsidRPr="00AB1BDC">
        <w:rPr>
          <w:sz w:val="28"/>
          <w:szCs w:val="28"/>
        </w:rPr>
        <w:t xml:space="preserve"> </w:t>
      </w:r>
      <w:r w:rsidRPr="00AB1BDC">
        <w:rPr>
          <w:sz w:val="28"/>
          <w:szCs w:val="28"/>
        </w:rPr>
        <w:t xml:space="preserve">Большую роль в формировании мотивации к обучению играет создание проблемной ситуации, столкновение учащихся с трудностью, которую они не могут разрешить при помощи запаса знаний, которых у них имеется; трудность, она убеждает их в необходимости получения новых знаний или использовать старые знания в новой ситуации.  </w:t>
      </w:r>
      <w:r w:rsidR="00B36B95" w:rsidRPr="00AB1BDC">
        <w:rPr>
          <w:rStyle w:val="word"/>
          <w:sz w:val="28"/>
          <w:szCs w:val="28"/>
        </w:rPr>
        <w:t xml:space="preserve">Анализ </w:t>
      </w:r>
      <w:r w:rsidR="00B36B95" w:rsidRPr="00AB1BDC">
        <w:rPr>
          <w:rStyle w:val="word"/>
          <w:sz w:val="28"/>
          <w:szCs w:val="28"/>
        </w:rPr>
        <w:lastRenderedPageBreak/>
        <w:t xml:space="preserve">методической литературы по использованию </w:t>
      </w:r>
      <w:r w:rsidR="00B36B95" w:rsidRPr="00AB1BDC">
        <w:rPr>
          <w:rStyle w:val="word"/>
          <w:sz w:val="28"/>
          <w:szCs w:val="28"/>
        </w:rPr>
        <w:t>эффективных</w:t>
      </w:r>
      <w:r w:rsidR="00B36B95" w:rsidRPr="00AB1BDC">
        <w:rPr>
          <w:rStyle w:val="word"/>
          <w:sz w:val="28"/>
          <w:szCs w:val="28"/>
        </w:rPr>
        <w:t xml:space="preserve"> методов обучения на уроках, учитывая специфику класса, позволил выделить </w:t>
      </w:r>
      <w:r w:rsidR="00B36B95" w:rsidRPr="00AB1BDC">
        <w:rPr>
          <w:sz w:val="28"/>
          <w:szCs w:val="28"/>
        </w:rPr>
        <w:t>несколько ф</w:t>
      </w:r>
      <w:r w:rsidR="00B36B95" w:rsidRPr="00AB1BDC">
        <w:rPr>
          <w:sz w:val="28"/>
          <w:szCs w:val="28"/>
        </w:rPr>
        <w:t>орм</w:t>
      </w:r>
      <w:r w:rsidR="00B36B95" w:rsidRPr="00AB1BDC">
        <w:rPr>
          <w:sz w:val="28"/>
          <w:szCs w:val="28"/>
        </w:rPr>
        <w:t xml:space="preserve"> </w:t>
      </w:r>
      <w:r w:rsidR="00B36B95" w:rsidRPr="00AB1BDC">
        <w:rPr>
          <w:sz w:val="28"/>
          <w:szCs w:val="28"/>
        </w:rPr>
        <w:t>работ и приём</w:t>
      </w:r>
      <w:r w:rsidR="00B36B95" w:rsidRPr="00AB1BDC">
        <w:rPr>
          <w:sz w:val="28"/>
          <w:szCs w:val="28"/>
        </w:rPr>
        <w:t>ов</w:t>
      </w:r>
      <w:r w:rsidR="00B36B95" w:rsidRPr="00AB1BDC">
        <w:rPr>
          <w:sz w:val="28"/>
          <w:szCs w:val="28"/>
        </w:rPr>
        <w:t>, используемы</w:t>
      </w:r>
      <w:r w:rsidR="00B36B95" w:rsidRPr="00AB1BDC">
        <w:rPr>
          <w:sz w:val="28"/>
          <w:szCs w:val="28"/>
        </w:rPr>
        <w:t>х</w:t>
      </w:r>
      <w:r w:rsidR="00B36B95" w:rsidRPr="00AB1BDC">
        <w:rPr>
          <w:sz w:val="28"/>
          <w:szCs w:val="28"/>
        </w:rPr>
        <w:t xml:space="preserve"> в начале урока</w:t>
      </w:r>
      <w:r w:rsidR="00E15C09">
        <w:rPr>
          <w:sz w:val="28"/>
          <w:szCs w:val="28"/>
        </w:rPr>
        <w:t>:</w:t>
      </w:r>
    </w:p>
    <w:p w14:paraId="08E9BF76" w14:textId="473B055E" w:rsidR="00B36B95" w:rsidRPr="00B36B95" w:rsidRDefault="00B36B95" w:rsidP="00AB1BDC">
      <w:pPr>
        <w:numPr>
          <w:ilvl w:val="0"/>
          <w:numId w:val="6"/>
        </w:numPr>
        <w:spacing w:line="360" w:lineRule="auto"/>
        <w:contextualSpacing/>
        <w:jc w:val="both"/>
        <w:rPr>
          <w:sz w:val="28"/>
          <w:szCs w:val="28"/>
          <w:lang w:val="ru-KZ"/>
        </w:rPr>
      </w:pPr>
      <w:r w:rsidRPr="00B36B95">
        <w:rPr>
          <w:sz w:val="28"/>
          <w:szCs w:val="28"/>
        </w:rPr>
        <w:t>Математический диктант</w:t>
      </w:r>
      <w:r w:rsidRPr="00AB1BDC">
        <w:rPr>
          <w:sz w:val="28"/>
          <w:szCs w:val="28"/>
        </w:rPr>
        <w:t xml:space="preserve"> </w:t>
      </w:r>
    </w:p>
    <w:p w14:paraId="30C3C6DD" w14:textId="6A76EB0C" w:rsidR="00B36B95" w:rsidRPr="00B36B95" w:rsidRDefault="00B36B95" w:rsidP="00AB1BDC">
      <w:pPr>
        <w:numPr>
          <w:ilvl w:val="0"/>
          <w:numId w:val="6"/>
        </w:numPr>
        <w:spacing w:line="360" w:lineRule="auto"/>
        <w:contextualSpacing/>
        <w:jc w:val="both"/>
        <w:rPr>
          <w:sz w:val="28"/>
          <w:szCs w:val="28"/>
          <w:lang w:val="ru-KZ"/>
        </w:rPr>
      </w:pPr>
      <w:r w:rsidRPr="00B36B95">
        <w:rPr>
          <w:sz w:val="28"/>
          <w:szCs w:val="28"/>
        </w:rPr>
        <w:t>Эстафета</w:t>
      </w:r>
      <w:r w:rsidRPr="00AB1BDC">
        <w:rPr>
          <w:sz w:val="28"/>
          <w:szCs w:val="28"/>
        </w:rPr>
        <w:t xml:space="preserve"> - </w:t>
      </w:r>
      <w:r w:rsidR="00FD25A6" w:rsidRPr="00AB1BDC">
        <w:rPr>
          <w:sz w:val="28"/>
          <w:szCs w:val="28"/>
          <w:lang w:val="ru-KZ"/>
        </w:rPr>
        <w:t>класс</w:t>
      </w:r>
      <w:r w:rsidRPr="00AB1BDC">
        <w:rPr>
          <w:sz w:val="28"/>
          <w:szCs w:val="28"/>
          <w:lang w:val="ru-KZ"/>
        </w:rPr>
        <w:t xml:space="preserve"> </w:t>
      </w:r>
      <w:r w:rsidR="00EC7FC0" w:rsidRPr="00AB1BDC">
        <w:rPr>
          <w:sz w:val="28"/>
          <w:szCs w:val="28"/>
        </w:rPr>
        <w:t>делим</w:t>
      </w:r>
      <w:r w:rsidRPr="00AB1BDC">
        <w:rPr>
          <w:sz w:val="28"/>
          <w:szCs w:val="28"/>
          <w:lang w:val="ru-KZ"/>
        </w:rPr>
        <w:t xml:space="preserve"> на группы по 4</w:t>
      </w:r>
      <w:r w:rsidR="00EC7FC0" w:rsidRPr="00AB1BDC">
        <w:rPr>
          <w:sz w:val="28"/>
          <w:szCs w:val="28"/>
        </w:rPr>
        <w:t>-5</w:t>
      </w:r>
      <w:r w:rsidRPr="00AB1BDC">
        <w:rPr>
          <w:sz w:val="28"/>
          <w:szCs w:val="28"/>
          <w:lang w:val="ru-KZ"/>
        </w:rPr>
        <w:t xml:space="preserve"> человек. Каждая </w:t>
      </w:r>
      <w:r w:rsidR="00EC7FC0" w:rsidRPr="00AB1BDC">
        <w:rPr>
          <w:sz w:val="28"/>
          <w:szCs w:val="28"/>
        </w:rPr>
        <w:t xml:space="preserve">из </w:t>
      </w:r>
      <w:r w:rsidRPr="00AB1BDC">
        <w:rPr>
          <w:sz w:val="28"/>
          <w:szCs w:val="28"/>
          <w:lang w:val="ru-KZ"/>
        </w:rPr>
        <w:t xml:space="preserve">групп получает список из 5 вопросов (список составлен учениками на предыдущем уроке), на которые нужно ответить: отвечают </w:t>
      </w:r>
      <w:r w:rsidR="00EC7FC0" w:rsidRPr="00AB1BDC">
        <w:rPr>
          <w:sz w:val="28"/>
          <w:szCs w:val="28"/>
        </w:rPr>
        <w:t xml:space="preserve">они </w:t>
      </w:r>
      <w:r w:rsidRPr="00AB1BDC">
        <w:rPr>
          <w:sz w:val="28"/>
          <w:szCs w:val="28"/>
          <w:lang w:val="ru-KZ"/>
        </w:rPr>
        <w:t>по очереди до тех пор, пока каждый не ответит на все вопросы.</w:t>
      </w:r>
      <w:r w:rsidRPr="00B36B95">
        <w:rPr>
          <w:sz w:val="28"/>
          <w:szCs w:val="28"/>
        </w:rPr>
        <w:t xml:space="preserve"> Пока класс </w:t>
      </w:r>
      <w:r w:rsidR="00EC7FC0" w:rsidRPr="00AB1BDC">
        <w:rPr>
          <w:sz w:val="28"/>
          <w:szCs w:val="28"/>
        </w:rPr>
        <w:t>работает</w:t>
      </w:r>
      <w:r w:rsidRPr="00B36B95">
        <w:rPr>
          <w:sz w:val="28"/>
          <w:szCs w:val="28"/>
        </w:rPr>
        <w:t xml:space="preserve">, учитель может индивидуально работать </w:t>
      </w:r>
      <w:r w:rsidR="00EC7FC0" w:rsidRPr="00AB1BDC">
        <w:rPr>
          <w:sz w:val="28"/>
          <w:szCs w:val="28"/>
        </w:rPr>
        <w:t>с отстающими детьми.</w:t>
      </w:r>
    </w:p>
    <w:p w14:paraId="29DE1FBD" w14:textId="60DD9A64" w:rsidR="00B36B95" w:rsidRPr="00B36B95" w:rsidRDefault="00B36B95" w:rsidP="00AB1BDC">
      <w:pPr>
        <w:numPr>
          <w:ilvl w:val="0"/>
          <w:numId w:val="6"/>
        </w:numPr>
        <w:spacing w:line="360" w:lineRule="auto"/>
        <w:contextualSpacing/>
        <w:jc w:val="both"/>
        <w:rPr>
          <w:sz w:val="28"/>
          <w:szCs w:val="28"/>
          <w:lang w:val="ru-KZ"/>
        </w:rPr>
      </w:pPr>
      <w:r w:rsidRPr="00B36B95">
        <w:rPr>
          <w:sz w:val="28"/>
          <w:szCs w:val="28"/>
        </w:rPr>
        <w:t>Найди ошибк</w:t>
      </w:r>
      <w:r w:rsidR="00FD25A6" w:rsidRPr="00AB1BDC">
        <w:rPr>
          <w:sz w:val="28"/>
          <w:szCs w:val="28"/>
        </w:rPr>
        <w:t xml:space="preserve">у - </w:t>
      </w:r>
      <w:r w:rsidR="00EC7FC0" w:rsidRPr="00AB1BDC">
        <w:rPr>
          <w:sz w:val="28"/>
          <w:szCs w:val="28"/>
        </w:rPr>
        <w:t>учащиеся</w:t>
      </w:r>
      <w:r w:rsidR="00FD25A6" w:rsidRPr="00AB1BDC">
        <w:rPr>
          <w:sz w:val="28"/>
          <w:szCs w:val="28"/>
          <w:lang w:val="ru-KZ"/>
        </w:rPr>
        <w:t xml:space="preserve"> делятся на группы. Каждая группа получает текст </w:t>
      </w:r>
      <w:r w:rsidR="00EC7FC0" w:rsidRPr="00AB1BDC">
        <w:rPr>
          <w:sz w:val="28"/>
          <w:szCs w:val="28"/>
        </w:rPr>
        <w:t>с заданиями,</w:t>
      </w:r>
      <w:r w:rsidR="00FD25A6" w:rsidRPr="00AB1BDC">
        <w:rPr>
          <w:sz w:val="28"/>
          <w:szCs w:val="28"/>
          <w:lang w:val="ru-KZ"/>
        </w:rPr>
        <w:t xml:space="preserve"> в которых есть ошибки. Необходимо найти ошибки, исправить их, доказать правильность </w:t>
      </w:r>
      <w:r w:rsidR="00EC7FC0" w:rsidRPr="00AB1BDC">
        <w:rPr>
          <w:sz w:val="28"/>
          <w:szCs w:val="28"/>
        </w:rPr>
        <w:t>своего выбора</w:t>
      </w:r>
      <w:r w:rsidR="00FD25A6" w:rsidRPr="00AB1BDC">
        <w:rPr>
          <w:sz w:val="28"/>
          <w:szCs w:val="28"/>
          <w:lang w:val="ru-KZ"/>
        </w:rPr>
        <w:t>.</w:t>
      </w:r>
    </w:p>
    <w:p w14:paraId="56C53630" w14:textId="735EB4C4" w:rsidR="008D146C" w:rsidRPr="00AB1BDC" w:rsidRDefault="008D146C" w:rsidP="00AB1BDC">
      <w:pPr>
        <w:spacing w:line="360" w:lineRule="auto"/>
        <w:ind w:firstLine="708"/>
        <w:contextualSpacing/>
        <w:jc w:val="both"/>
        <w:rPr>
          <w:sz w:val="28"/>
          <w:szCs w:val="28"/>
        </w:rPr>
      </w:pPr>
      <w:r w:rsidRPr="00AB1BDC">
        <w:rPr>
          <w:sz w:val="28"/>
          <w:szCs w:val="28"/>
        </w:rPr>
        <w:t xml:space="preserve">Преодоление трудностей в учебном процессе – одно из важных условий возникновения мотивации к ней. Но трудность учебного материала и учебной задачи приводит к увеличению мотивации тогда, когда эта трудность посильна, преодолима, то есть необходимо создать ситуацию успеха, в противном случае мотивация быстро падает. Получить заинтересованность обучающихся мы можем с помощью активизации работы детей на уроке можно с помощью </w:t>
      </w:r>
      <w:r w:rsidR="00EC7FC0" w:rsidRPr="00AB1BDC">
        <w:rPr>
          <w:sz w:val="28"/>
          <w:szCs w:val="28"/>
        </w:rPr>
        <w:t>не только приемов,</w:t>
      </w:r>
      <w:r w:rsidR="00D90A6D" w:rsidRPr="00AB1BDC">
        <w:rPr>
          <w:sz w:val="28"/>
          <w:szCs w:val="28"/>
        </w:rPr>
        <w:t xml:space="preserve"> приведенных выше, но и комплексное использование еще и </w:t>
      </w:r>
      <w:r w:rsidRPr="00AB1BDC">
        <w:rPr>
          <w:sz w:val="28"/>
          <w:szCs w:val="28"/>
        </w:rPr>
        <w:t xml:space="preserve">игры. Игры открывают фактически неограниченные возможности для проявления активности учащихся, создают отличные условия для проявления себя как личности, позволяют обобщать полученные знания на более высоком уровне, на практике, что для учащихся является просто отличным мотиватором. </w:t>
      </w:r>
    </w:p>
    <w:p w14:paraId="71D5DD1B" w14:textId="77777777" w:rsidR="008D146C" w:rsidRPr="00AB1BDC" w:rsidRDefault="008D146C" w:rsidP="00AB1BDC">
      <w:pPr>
        <w:spacing w:line="360" w:lineRule="auto"/>
        <w:ind w:firstLine="720"/>
        <w:contextualSpacing/>
        <w:jc w:val="both"/>
        <w:rPr>
          <w:sz w:val="28"/>
          <w:szCs w:val="28"/>
        </w:rPr>
      </w:pPr>
      <w:r w:rsidRPr="00AB1BDC">
        <w:rPr>
          <w:sz w:val="28"/>
          <w:szCs w:val="28"/>
        </w:rPr>
        <w:t>Основные направления формирования интереса учащихся к математике сводятся к следующему:</w:t>
      </w:r>
    </w:p>
    <w:p w14:paraId="365A6C78" w14:textId="25B53F5C" w:rsidR="008D146C" w:rsidRPr="00AB1BDC" w:rsidRDefault="008D146C" w:rsidP="00AB1BDC">
      <w:pPr>
        <w:spacing w:line="360" w:lineRule="auto"/>
        <w:ind w:firstLine="720"/>
        <w:contextualSpacing/>
        <w:jc w:val="both"/>
        <w:rPr>
          <w:sz w:val="28"/>
          <w:szCs w:val="28"/>
        </w:rPr>
      </w:pPr>
      <w:r w:rsidRPr="00AB1BDC">
        <w:rPr>
          <w:sz w:val="28"/>
          <w:szCs w:val="28"/>
        </w:rPr>
        <w:t xml:space="preserve">1. </w:t>
      </w:r>
      <w:r w:rsidR="00EC7FC0" w:rsidRPr="00AB1BDC">
        <w:rPr>
          <w:sz w:val="28"/>
          <w:szCs w:val="28"/>
        </w:rPr>
        <w:t>Дидактические задачи.</w:t>
      </w:r>
      <w:r w:rsidRPr="00AB1BDC">
        <w:rPr>
          <w:sz w:val="28"/>
          <w:szCs w:val="28"/>
        </w:rPr>
        <w:t xml:space="preserve"> Игра </w:t>
      </w:r>
      <w:r w:rsidR="004E4665" w:rsidRPr="00AB1BDC">
        <w:rPr>
          <w:sz w:val="28"/>
          <w:szCs w:val="28"/>
        </w:rPr>
        <w:t>мотивирует</w:t>
      </w:r>
      <w:r w:rsidRPr="00AB1BDC">
        <w:rPr>
          <w:sz w:val="28"/>
          <w:szCs w:val="28"/>
        </w:rPr>
        <w:t xml:space="preserve"> участник</w:t>
      </w:r>
      <w:r w:rsidR="00AC6829" w:rsidRPr="00AB1BDC">
        <w:rPr>
          <w:sz w:val="28"/>
          <w:szCs w:val="28"/>
        </w:rPr>
        <w:t>ов</w:t>
      </w:r>
      <w:r w:rsidRPr="00AB1BDC">
        <w:rPr>
          <w:sz w:val="28"/>
          <w:szCs w:val="28"/>
        </w:rPr>
        <w:t xml:space="preserve"> соревноваться, самоутвердиться, проявить себя в нестандартной ситуации.</w:t>
      </w:r>
    </w:p>
    <w:p w14:paraId="152B0A6D" w14:textId="314946A5" w:rsidR="008D146C" w:rsidRPr="00AB1BDC" w:rsidRDefault="008D146C" w:rsidP="00AB1BDC">
      <w:pPr>
        <w:spacing w:line="360" w:lineRule="auto"/>
        <w:ind w:firstLine="720"/>
        <w:contextualSpacing/>
        <w:jc w:val="both"/>
        <w:rPr>
          <w:sz w:val="28"/>
          <w:szCs w:val="28"/>
        </w:rPr>
      </w:pPr>
      <w:r w:rsidRPr="00AB1BDC">
        <w:rPr>
          <w:sz w:val="28"/>
          <w:szCs w:val="28"/>
        </w:rPr>
        <w:t xml:space="preserve">2. </w:t>
      </w:r>
      <w:r w:rsidR="00AC6829" w:rsidRPr="00AB1BDC">
        <w:rPr>
          <w:sz w:val="28"/>
          <w:szCs w:val="28"/>
        </w:rPr>
        <w:t>Групповые</w:t>
      </w:r>
      <w:r w:rsidRPr="00AB1BDC">
        <w:rPr>
          <w:sz w:val="28"/>
          <w:szCs w:val="28"/>
        </w:rPr>
        <w:t xml:space="preserve"> игры: обучающие игры, обобщающие игры.</w:t>
      </w:r>
    </w:p>
    <w:p w14:paraId="0A3FE933" w14:textId="083CB4A9" w:rsidR="008D146C" w:rsidRPr="00AB1BDC" w:rsidRDefault="008D146C" w:rsidP="00AB1BDC">
      <w:pPr>
        <w:spacing w:line="360" w:lineRule="auto"/>
        <w:ind w:firstLine="720"/>
        <w:contextualSpacing/>
        <w:jc w:val="both"/>
        <w:rPr>
          <w:sz w:val="28"/>
          <w:szCs w:val="28"/>
        </w:rPr>
      </w:pPr>
      <w:r w:rsidRPr="00AB1BDC">
        <w:rPr>
          <w:sz w:val="28"/>
          <w:szCs w:val="28"/>
        </w:rPr>
        <w:t xml:space="preserve">3. Занимательные задачи. Это математические задачи, требующие </w:t>
      </w:r>
      <w:r w:rsidRPr="00AB1BDC">
        <w:rPr>
          <w:sz w:val="28"/>
          <w:szCs w:val="28"/>
        </w:rPr>
        <w:lastRenderedPageBreak/>
        <w:t xml:space="preserve">нестандартного мышления. </w:t>
      </w:r>
      <w:r w:rsidR="009A4E84" w:rsidRPr="00AB1BDC">
        <w:rPr>
          <w:sz w:val="28"/>
          <w:szCs w:val="28"/>
        </w:rPr>
        <w:t>Такого рода</w:t>
      </w:r>
      <w:r w:rsidRPr="00AB1BDC">
        <w:rPr>
          <w:sz w:val="28"/>
          <w:szCs w:val="28"/>
        </w:rPr>
        <w:t xml:space="preserve"> задачи </w:t>
      </w:r>
      <w:r w:rsidR="009A4E84" w:rsidRPr="00AB1BDC">
        <w:rPr>
          <w:sz w:val="28"/>
          <w:szCs w:val="28"/>
        </w:rPr>
        <w:t>способны развивать</w:t>
      </w:r>
      <w:r w:rsidRPr="00AB1BDC">
        <w:rPr>
          <w:sz w:val="28"/>
          <w:szCs w:val="28"/>
        </w:rPr>
        <w:t xml:space="preserve"> навык</w:t>
      </w:r>
      <w:r w:rsidR="009A4E84" w:rsidRPr="00AB1BDC">
        <w:rPr>
          <w:sz w:val="28"/>
          <w:szCs w:val="28"/>
        </w:rPr>
        <w:t>и</w:t>
      </w:r>
      <w:r w:rsidRPr="00AB1BDC">
        <w:rPr>
          <w:sz w:val="28"/>
          <w:szCs w:val="28"/>
        </w:rPr>
        <w:t xml:space="preserve"> мышления, повыш</w:t>
      </w:r>
      <w:r w:rsidR="009A4E84" w:rsidRPr="00AB1BDC">
        <w:rPr>
          <w:sz w:val="28"/>
          <w:szCs w:val="28"/>
        </w:rPr>
        <w:t>ают</w:t>
      </w:r>
      <w:r w:rsidRPr="00AB1BDC">
        <w:rPr>
          <w:sz w:val="28"/>
          <w:szCs w:val="28"/>
        </w:rPr>
        <w:t xml:space="preserve"> интерес к предмету. </w:t>
      </w:r>
      <w:r w:rsidR="009A4E84" w:rsidRPr="00AB1BDC">
        <w:rPr>
          <w:sz w:val="28"/>
          <w:szCs w:val="28"/>
        </w:rPr>
        <w:t>Включая эти задачи, в которых учащиеся показывают знания по другим предметам, в урок, учитель расширяет радиус своего урока и осуществляет</w:t>
      </w:r>
      <w:r w:rsidRPr="00AB1BDC">
        <w:rPr>
          <w:sz w:val="28"/>
          <w:szCs w:val="28"/>
        </w:rPr>
        <w:t xml:space="preserve"> межпредметную связь</w:t>
      </w:r>
      <w:r w:rsidR="009A4E84" w:rsidRPr="00AB1BDC">
        <w:rPr>
          <w:sz w:val="28"/>
          <w:szCs w:val="28"/>
        </w:rPr>
        <w:t>. К н</w:t>
      </w:r>
      <w:r w:rsidRPr="00AB1BDC">
        <w:rPr>
          <w:sz w:val="28"/>
          <w:szCs w:val="28"/>
        </w:rPr>
        <w:t xml:space="preserve">естандартными </w:t>
      </w:r>
      <w:r w:rsidR="009A4E84" w:rsidRPr="00AB1BDC">
        <w:rPr>
          <w:sz w:val="28"/>
          <w:szCs w:val="28"/>
        </w:rPr>
        <w:t>так же</w:t>
      </w:r>
      <w:r w:rsidRPr="00AB1BDC">
        <w:rPr>
          <w:sz w:val="28"/>
          <w:szCs w:val="28"/>
        </w:rPr>
        <w:t xml:space="preserve"> можно</w:t>
      </w:r>
      <w:r w:rsidR="009A4E84" w:rsidRPr="00AB1BDC">
        <w:rPr>
          <w:sz w:val="28"/>
          <w:szCs w:val="28"/>
        </w:rPr>
        <w:t xml:space="preserve"> отнести</w:t>
      </w:r>
      <w:r w:rsidRPr="00AB1BDC">
        <w:rPr>
          <w:sz w:val="28"/>
          <w:szCs w:val="28"/>
        </w:rPr>
        <w:t xml:space="preserve"> и математические ребусы, и кроссворды.</w:t>
      </w:r>
    </w:p>
    <w:p w14:paraId="58278B91" w14:textId="54ECFC38" w:rsidR="008D146C" w:rsidRPr="00AB1BDC" w:rsidRDefault="008D146C" w:rsidP="00AB1BDC">
      <w:pPr>
        <w:spacing w:line="360" w:lineRule="auto"/>
        <w:ind w:firstLine="720"/>
        <w:contextualSpacing/>
        <w:jc w:val="both"/>
        <w:rPr>
          <w:sz w:val="28"/>
          <w:szCs w:val="28"/>
        </w:rPr>
      </w:pPr>
      <w:r w:rsidRPr="00AB1BDC">
        <w:rPr>
          <w:sz w:val="28"/>
          <w:szCs w:val="28"/>
        </w:rPr>
        <w:t xml:space="preserve">4. Работа с интерактивной доской. Интерактивная доска — это игра, с </w:t>
      </w:r>
      <w:r w:rsidR="00AC6829" w:rsidRPr="00AB1BDC">
        <w:rPr>
          <w:sz w:val="28"/>
          <w:szCs w:val="28"/>
        </w:rPr>
        <w:t>огромными возможностями</w:t>
      </w:r>
      <w:r w:rsidRPr="00AB1BDC">
        <w:rPr>
          <w:sz w:val="28"/>
          <w:szCs w:val="28"/>
        </w:rPr>
        <w:t xml:space="preserve">. </w:t>
      </w:r>
      <w:r w:rsidR="00AC6829" w:rsidRPr="00AB1BDC">
        <w:rPr>
          <w:sz w:val="28"/>
          <w:szCs w:val="28"/>
        </w:rPr>
        <w:t>Она позволяет учителю и ученику работать и выполнять множественные действия.</w:t>
      </w:r>
    </w:p>
    <w:p w14:paraId="3FDB4D3B" w14:textId="77777777" w:rsidR="00D90A6D" w:rsidRPr="00AB1BDC" w:rsidRDefault="00D90A6D" w:rsidP="00AB1BDC">
      <w:pPr>
        <w:spacing w:line="360" w:lineRule="auto"/>
        <w:contextualSpacing/>
        <w:jc w:val="both"/>
        <w:rPr>
          <w:sz w:val="28"/>
          <w:szCs w:val="28"/>
        </w:rPr>
      </w:pPr>
      <w:r w:rsidRPr="00AB1BDC">
        <w:rPr>
          <w:sz w:val="28"/>
          <w:szCs w:val="28"/>
        </w:rPr>
        <w:t>После комплексного использования данных приемов был проведен мониторинг формативного оценивания учеников 5 класса по теме «Сложение и вычитание обыкновенных дробей» (6ч).</w:t>
      </w:r>
    </w:p>
    <w:p w14:paraId="5B2EAB05" w14:textId="77777777" w:rsidR="00D90A6D" w:rsidRPr="00AB1BDC" w:rsidRDefault="00D90A6D" w:rsidP="00AB1BDC">
      <w:pPr>
        <w:spacing w:line="360" w:lineRule="auto"/>
        <w:contextualSpacing/>
        <w:jc w:val="both"/>
        <w:rPr>
          <w:sz w:val="28"/>
          <w:szCs w:val="28"/>
          <w:lang w:val="ru-KZ"/>
        </w:rPr>
      </w:pPr>
      <w:r w:rsidRPr="00AB1BDC">
        <w:rPr>
          <w:noProof/>
          <w:sz w:val="28"/>
          <w:szCs w:val="28"/>
          <w:lang w:eastAsia="ru-RU"/>
        </w:rPr>
        <w:drawing>
          <wp:inline distT="0" distB="0" distL="0" distR="0" wp14:anchorId="369E2EE2" wp14:editId="6D795284">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63CFCF" w14:textId="77777777" w:rsidR="00D90A6D" w:rsidRPr="00AB1BDC" w:rsidRDefault="00D90A6D" w:rsidP="00AB1BDC">
      <w:pPr>
        <w:spacing w:line="360" w:lineRule="auto"/>
        <w:ind w:firstLine="708"/>
        <w:contextualSpacing/>
        <w:jc w:val="both"/>
        <w:rPr>
          <w:sz w:val="28"/>
          <w:szCs w:val="28"/>
        </w:rPr>
      </w:pPr>
      <w:r w:rsidRPr="00AB1BDC">
        <w:rPr>
          <w:sz w:val="28"/>
          <w:szCs w:val="28"/>
          <w:lang w:val="ru-KZ"/>
        </w:rPr>
        <w:tab/>
      </w:r>
      <w:r w:rsidRPr="00AB1BDC">
        <w:rPr>
          <w:sz w:val="28"/>
          <w:szCs w:val="28"/>
        </w:rPr>
        <w:t xml:space="preserve">Так же сделан анализ </w:t>
      </w:r>
      <w:proofErr w:type="spellStart"/>
      <w:r w:rsidRPr="00AB1BDC">
        <w:rPr>
          <w:sz w:val="28"/>
          <w:szCs w:val="28"/>
        </w:rPr>
        <w:t>формативных</w:t>
      </w:r>
      <w:proofErr w:type="spellEnd"/>
      <w:r w:rsidRPr="00AB1BDC">
        <w:rPr>
          <w:sz w:val="28"/>
          <w:szCs w:val="28"/>
        </w:rPr>
        <w:t xml:space="preserve"> работ 2 учеников с низкой мотивацией изучения математики, показавших наименьшее качество за первую работу. </w:t>
      </w:r>
    </w:p>
    <w:p w14:paraId="18280EBF" w14:textId="77777777" w:rsidR="00D90A6D" w:rsidRPr="00AB1BDC" w:rsidRDefault="00D90A6D" w:rsidP="00AB1BDC">
      <w:pPr>
        <w:spacing w:line="360" w:lineRule="auto"/>
        <w:ind w:firstLine="708"/>
        <w:contextualSpacing/>
        <w:jc w:val="both"/>
        <w:rPr>
          <w:sz w:val="28"/>
          <w:szCs w:val="28"/>
        </w:rPr>
      </w:pPr>
    </w:p>
    <w:tbl>
      <w:tblPr>
        <w:tblStyle w:val="a9"/>
        <w:tblW w:w="0" w:type="auto"/>
        <w:tblLook w:val="04A0" w:firstRow="1" w:lastRow="0" w:firstColumn="1" w:lastColumn="0" w:noHBand="0" w:noVBand="1"/>
      </w:tblPr>
      <w:tblGrid>
        <w:gridCol w:w="1605"/>
        <w:gridCol w:w="967"/>
        <w:gridCol w:w="967"/>
        <w:gridCol w:w="967"/>
        <w:gridCol w:w="967"/>
        <w:gridCol w:w="968"/>
        <w:gridCol w:w="968"/>
      </w:tblGrid>
      <w:tr w:rsidR="00D90A6D" w:rsidRPr="00AB1BDC" w14:paraId="39F9249D" w14:textId="77777777" w:rsidTr="000F29BC">
        <w:tc>
          <w:tcPr>
            <w:tcW w:w="1605" w:type="dxa"/>
          </w:tcPr>
          <w:p w14:paraId="53CA60FE" w14:textId="77777777" w:rsidR="00D90A6D" w:rsidRPr="00AB1BDC" w:rsidRDefault="00D90A6D" w:rsidP="00AB1BDC">
            <w:pPr>
              <w:spacing w:line="360" w:lineRule="auto"/>
              <w:contextualSpacing/>
              <w:jc w:val="both"/>
              <w:rPr>
                <w:sz w:val="28"/>
                <w:szCs w:val="28"/>
              </w:rPr>
            </w:pPr>
            <w:r w:rsidRPr="00AB1BDC">
              <w:rPr>
                <w:sz w:val="28"/>
                <w:szCs w:val="28"/>
              </w:rPr>
              <w:t>Ф.И.</w:t>
            </w:r>
          </w:p>
        </w:tc>
        <w:tc>
          <w:tcPr>
            <w:tcW w:w="967" w:type="dxa"/>
          </w:tcPr>
          <w:p w14:paraId="15F7E58A" w14:textId="77777777" w:rsidR="00D90A6D" w:rsidRPr="00AB1BDC" w:rsidRDefault="00D90A6D" w:rsidP="00AB1BDC">
            <w:pPr>
              <w:spacing w:line="360" w:lineRule="auto"/>
              <w:contextualSpacing/>
              <w:jc w:val="both"/>
              <w:rPr>
                <w:sz w:val="28"/>
                <w:szCs w:val="28"/>
              </w:rPr>
            </w:pPr>
            <w:r w:rsidRPr="00AB1BDC">
              <w:rPr>
                <w:sz w:val="28"/>
                <w:szCs w:val="28"/>
              </w:rPr>
              <w:t>1 ФО</w:t>
            </w:r>
          </w:p>
        </w:tc>
        <w:tc>
          <w:tcPr>
            <w:tcW w:w="967" w:type="dxa"/>
          </w:tcPr>
          <w:p w14:paraId="622D9CDF" w14:textId="77777777" w:rsidR="00D90A6D" w:rsidRPr="00AB1BDC" w:rsidRDefault="00D90A6D" w:rsidP="00AB1BDC">
            <w:pPr>
              <w:spacing w:line="360" w:lineRule="auto"/>
              <w:contextualSpacing/>
              <w:jc w:val="both"/>
              <w:rPr>
                <w:sz w:val="28"/>
                <w:szCs w:val="28"/>
              </w:rPr>
            </w:pPr>
            <w:r w:rsidRPr="00AB1BDC">
              <w:rPr>
                <w:sz w:val="28"/>
                <w:szCs w:val="28"/>
              </w:rPr>
              <w:t>2 ФО</w:t>
            </w:r>
          </w:p>
        </w:tc>
        <w:tc>
          <w:tcPr>
            <w:tcW w:w="967" w:type="dxa"/>
          </w:tcPr>
          <w:p w14:paraId="0AE80AA1" w14:textId="77777777" w:rsidR="00D90A6D" w:rsidRPr="00AB1BDC" w:rsidRDefault="00D90A6D" w:rsidP="00AB1BDC">
            <w:pPr>
              <w:spacing w:line="360" w:lineRule="auto"/>
              <w:contextualSpacing/>
              <w:jc w:val="both"/>
              <w:rPr>
                <w:sz w:val="28"/>
                <w:szCs w:val="28"/>
              </w:rPr>
            </w:pPr>
            <w:r w:rsidRPr="00AB1BDC">
              <w:rPr>
                <w:sz w:val="28"/>
                <w:szCs w:val="28"/>
              </w:rPr>
              <w:t>3 ФО</w:t>
            </w:r>
          </w:p>
        </w:tc>
        <w:tc>
          <w:tcPr>
            <w:tcW w:w="967" w:type="dxa"/>
          </w:tcPr>
          <w:p w14:paraId="02EC8062" w14:textId="77777777" w:rsidR="00D90A6D" w:rsidRPr="00AB1BDC" w:rsidRDefault="00D90A6D" w:rsidP="00AB1BDC">
            <w:pPr>
              <w:spacing w:line="360" w:lineRule="auto"/>
              <w:contextualSpacing/>
              <w:jc w:val="both"/>
              <w:rPr>
                <w:sz w:val="28"/>
                <w:szCs w:val="28"/>
              </w:rPr>
            </w:pPr>
            <w:r w:rsidRPr="00AB1BDC">
              <w:rPr>
                <w:sz w:val="28"/>
                <w:szCs w:val="28"/>
              </w:rPr>
              <w:t>4 ФО</w:t>
            </w:r>
          </w:p>
        </w:tc>
        <w:tc>
          <w:tcPr>
            <w:tcW w:w="968" w:type="dxa"/>
          </w:tcPr>
          <w:p w14:paraId="4605E46D" w14:textId="77777777" w:rsidR="00D90A6D" w:rsidRPr="00AB1BDC" w:rsidRDefault="00D90A6D" w:rsidP="00AB1BDC">
            <w:pPr>
              <w:spacing w:line="360" w:lineRule="auto"/>
              <w:contextualSpacing/>
              <w:jc w:val="both"/>
              <w:rPr>
                <w:sz w:val="28"/>
                <w:szCs w:val="28"/>
              </w:rPr>
            </w:pPr>
            <w:r w:rsidRPr="00AB1BDC">
              <w:rPr>
                <w:sz w:val="28"/>
                <w:szCs w:val="28"/>
              </w:rPr>
              <w:t>5 ФО</w:t>
            </w:r>
          </w:p>
        </w:tc>
        <w:tc>
          <w:tcPr>
            <w:tcW w:w="968" w:type="dxa"/>
          </w:tcPr>
          <w:p w14:paraId="6B19059C" w14:textId="77777777" w:rsidR="00D90A6D" w:rsidRPr="00AB1BDC" w:rsidRDefault="00D90A6D" w:rsidP="00AB1BDC">
            <w:pPr>
              <w:spacing w:line="360" w:lineRule="auto"/>
              <w:contextualSpacing/>
              <w:jc w:val="both"/>
              <w:rPr>
                <w:sz w:val="28"/>
                <w:szCs w:val="28"/>
              </w:rPr>
            </w:pPr>
            <w:r w:rsidRPr="00AB1BDC">
              <w:rPr>
                <w:sz w:val="28"/>
                <w:szCs w:val="28"/>
              </w:rPr>
              <w:t>6 ФО</w:t>
            </w:r>
          </w:p>
        </w:tc>
      </w:tr>
      <w:tr w:rsidR="00D90A6D" w:rsidRPr="00AB1BDC" w14:paraId="5A9C99EE" w14:textId="77777777" w:rsidTr="000F29BC">
        <w:tc>
          <w:tcPr>
            <w:tcW w:w="1605" w:type="dxa"/>
          </w:tcPr>
          <w:p w14:paraId="25FE6717" w14:textId="77777777" w:rsidR="00D90A6D" w:rsidRPr="00AB1BDC" w:rsidRDefault="00D90A6D" w:rsidP="00AB1BDC">
            <w:pPr>
              <w:spacing w:line="360" w:lineRule="auto"/>
              <w:contextualSpacing/>
              <w:jc w:val="both"/>
              <w:rPr>
                <w:sz w:val="28"/>
                <w:szCs w:val="28"/>
              </w:rPr>
            </w:pPr>
            <w:r w:rsidRPr="00AB1BDC">
              <w:rPr>
                <w:sz w:val="28"/>
                <w:szCs w:val="28"/>
              </w:rPr>
              <w:t>Иванова К.</w:t>
            </w:r>
          </w:p>
        </w:tc>
        <w:tc>
          <w:tcPr>
            <w:tcW w:w="967" w:type="dxa"/>
          </w:tcPr>
          <w:p w14:paraId="2BC59ED8" w14:textId="77777777" w:rsidR="00D90A6D" w:rsidRPr="00AB1BDC" w:rsidRDefault="00D90A6D" w:rsidP="00AB1BDC">
            <w:pPr>
              <w:spacing w:line="360" w:lineRule="auto"/>
              <w:contextualSpacing/>
              <w:jc w:val="both"/>
              <w:rPr>
                <w:sz w:val="28"/>
                <w:szCs w:val="28"/>
              </w:rPr>
            </w:pPr>
            <w:r w:rsidRPr="00AB1BDC">
              <w:rPr>
                <w:sz w:val="28"/>
                <w:szCs w:val="28"/>
              </w:rPr>
              <w:t>17%</w:t>
            </w:r>
          </w:p>
        </w:tc>
        <w:tc>
          <w:tcPr>
            <w:tcW w:w="967" w:type="dxa"/>
          </w:tcPr>
          <w:p w14:paraId="576B94DE" w14:textId="77777777" w:rsidR="00D90A6D" w:rsidRPr="00AB1BDC" w:rsidRDefault="00D90A6D" w:rsidP="00AB1BDC">
            <w:pPr>
              <w:spacing w:line="360" w:lineRule="auto"/>
              <w:contextualSpacing/>
              <w:jc w:val="both"/>
              <w:rPr>
                <w:sz w:val="28"/>
                <w:szCs w:val="28"/>
              </w:rPr>
            </w:pPr>
            <w:r w:rsidRPr="00AB1BDC">
              <w:rPr>
                <w:sz w:val="28"/>
                <w:szCs w:val="28"/>
              </w:rPr>
              <w:t>28%</w:t>
            </w:r>
          </w:p>
        </w:tc>
        <w:tc>
          <w:tcPr>
            <w:tcW w:w="967" w:type="dxa"/>
          </w:tcPr>
          <w:p w14:paraId="553ADEAA" w14:textId="77777777" w:rsidR="00D90A6D" w:rsidRPr="00AB1BDC" w:rsidRDefault="00D90A6D" w:rsidP="00AB1BDC">
            <w:pPr>
              <w:spacing w:line="360" w:lineRule="auto"/>
              <w:contextualSpacing/>
              <w:jc w:val="both"/>
              <w:rPr>
                <w:sz w:val="28"/>
                <w:szCs w:val="28"/>
              </w:rPr>
            </w:pPr>
            <w:r w:rsidRPr="00AB1BDC">
              <w:rPr>
                <w:sz w:val="28"/>
                <w:szCs w:val="28"/>
              </w:rPr>
              <w:t>33%</w:t>
            </w:r>
          </w:p>
        </w:tc>
        <w:tc>
          <w:tcPr>
            <w:tcW w:w="967" w:type="dxa"/>
          </w:tcPr>
          <w:p w14:paraId="4E7D0DAD" w14:textId="77777777" w:rsidR="00D90A6D" w:rsidRPr="00AB1BDC" w:rsidRDefault="00D90A6D" w:rsidP="00AB1BDC">
            <w:pPr>
              <w:spacing w:line="360" w:lineRule="auto"/>
              <w:contextualSpacing/>
              <w:jc w:val="both"/>
              <w:rPr>
                <w:sz w:val="28"/>
                <w:szCs w:val="28"/>
              </w:rPr>
            </w:pPr>
            <w:r w:rsidRPr="00AB1BDC">
              <w:rPr>
                <w:sz w:val="28"/>
                <w:szCs w:val="28"/>
              </w:rPr>
              <w:t>38%</w:t>
            </w:r>
          </w:p>
        </w:tc>
        <w:tc>
          <w:tcPr>
            <w:tcW w:w="968" w:type="dxa"/>
          </w:tcPr>
          <w:p w14:paraId="2E829199" w14:textId="77777777" w:rsidR="00D90A6D" w:rsidRPr="00AB1BDC" w:rsidRDefault="00D90A6D" w:rsidP="00AB1BDC">
            <w:pPr>
              <w:spacing w:line="360" w:lineRule="auto"/>
              <w:contextualSpacing/>
              <w:jc w:val="both"/>
              <w:rPr>
                <w:sz w:val="28"/>
                <w:szCs w:val="28"/>
              </w:rPr>
            </w:pPr>
            <w:r w:rsidRPr="00AB1BDC">
              <w:rPr>
                <w:sz w:val="28"/>
                <w:szCs w:val="28"/>
              </w:rPr>
              <w:t>42%</w:t>
            </w:r>
          </w:p>
        </w:tc>
        <w:tc>
          <w:tcPr>
            <w:tcW w:w="968" w:type="dxa"/>
          </w:tcPr>
          <w:p w14:paraId="621855B3" w14:textId="77777777" w:rsidR="00D90A6D" w:rsidRPr="00AB1BDC" w:rsidRDefault="00D90A6D" w:rsidP="00AB1BDC">
            <w:pPr>
              <w:spacing w:line="360" w:lineRule="auto"/>
              <w:contextualSpacing/>
              <w:jc w:val="both"/>
              <w:rPr>
                <w:sz w:val="28"/>
                <w:szCs w:val="28"/>
              </w:rPr>
            </w:pPr>
            <w:r w:rsidRPr="00AB1BDC">
              <w:rPr>
                <w:sz w:val="28"/>
                <w:szCs w:val="28"/>
              </w:rPr>
              <w:t>43%</w:t>
            </w:r>
          </w:p>
        </w:tc>
      </w:tr>
      <w:tr w:rsidR="00D90A6D" w:rsidRPr="00AB1BDC" w14:paraId="08CDD27F" w14:textId="77777777" w:rsidTr="000F29BC">
        <w:tc>
          <w:tcPr>
            <w:tcW w:w="1605" w:type="dxa"/>
          </w:tcPr>
          <w:p w14:paraId="44CA1A80" w14:textId="77777777" w:rsidR="00D90A6D" w:rsidRPr="00AB1BDC" w:rsidRDefault="00D90A6D" w:rsidP="00AB1BDC">
            <w:pPr>
              <w:spacing w:line="360" w:lineRule="auto"/>
              <w:contextualSpacing/>
              <w:jc w:val="both"/>
              <w:rPr>
                <w:sz w:val="28"/>
                <w:szCs w:val="28"/>
              </w:rPr>
            </w:pPr>
            <w:proofErr w:type="spellStart"/>
            <w:r w:rsidRPr="00AB1BDC">
              <w:rPr>
                <w:sz w:val="28"/>
                <w:szCs w:val="28"/>
              </w:rPr>
              <w:t>Дроздецкая</w:t>
            </w:r>
            <w:proofErr w:type="spellEnd"/>
            <w:r w:rsidRPr="00AB1BDC">
              <w:rPr>
                <w:sz w:val="28"/>
                <w:szCs w:val="28"/>
              </w:rPr>
              <w:t xml:space="preserve"> А.</w:t>
            </w:r>
          </w:p>
        </w:tc>
        <w:tc>
          <w:tcPr>
            <w:tcW w:w="967" w:type="dxa"/>
          </w:tcPr>
          <w:p w14:paraId="18676E94" w14:textId="77777777" w:rsidR="00D90A6D" w:rsidRPr="00AB1BDC" w:rsidRDefault="00D90A6D" w:rsidP="00AB1BDC">
            <w:pPr>
              <w:spacing w:line="360" w:lineRule="auto"/>
              <w:contextualSpacing/>
              <w:jc w:val="both"/>
              <w:rPr>
                <w:sz w:val="28"/>
                <w:szCs w:val="28"/>
              </w:rPr>
            </w:pPr>
            <w:r w:rsidRPr="00AB1BDC">
              <w:rPr>
                <w:sz w:val="28"/>
                <w:szCs w:val="28"/>
              </w:rPr>
              <w:t>23%</w:t>
            </w:r>
          </w:p>
        </w:tc>
        <w:tc>
          <w:tcPr>
            <w:tcW w:w="967" w:type="dxa"/>
          </w:tcPr>
          <w:p w14:paraId="5309E195" w14:textId="77777777" w:rsidR="00D90A6D" w:rsidRPr="00AB1BDC" w:rsidRDefault="00D90A6D" w:rsidP="00AB1BDC">
            <w:pPr>
              <w:spacing w:line="360" w:lineRule="auto"/>
              <w:contextualSpacing/>
              <w:jc w:val="both"/>
              <w:rPr>
                <w:sz w:val="28"/>
                <w:szCs w:val="28"/>
              </w:rPr>
            </w:pPr>
            <w:r w:rsidRPr="00AB1BDC">
              <w:rPr>
                <w:sz w:val="28"/>
                <w:szCs w:val="28"/>
              </w:rPr>
              <w:t>42%</w:t>
            </w:r>
          </w:p>
        </w:tc>
        <w:tc>
          <w:tcPr>
            <w:tcW w:w="967" w:type="dxa"/>
          </w:tcPr>
          <w:p w14:paraId="3D1FE559" w14:textId="77777777" w:rsidR="00D90A6D" w:rsidRPr="00AB1BDC" w:rsidRDefault="00D90A6D" w:rsidP="00AB1BDC">
            <w:pPr>
              <w:spacing w:line="360" w:lineRule="auto"/>
              <w:contextualSpacing/>
              <w:jc w:val="both"/>
              <w:rPr>
                <w:sz w:val="28"/>
                <w:szCs w:val="28"/>
              </w:rPr>
            </w:pPr>
            <w:r w:rsidRPr="00AB1BDC">
              <w:rPr>
                <w:sz w:val="28"/>
                <w:szCs w:val="28"/>
              </w:rPr>
              <w:t>44%</w:t>
            </w:r>
          </w:p>
        </w:tc>
        <w:tc>
          <w:tcPr>
            <w:tcW w:w="967" w:type="dxa"/>
          </w:tcPr>
          <w:p w14:paraId="0BAE6778" w14:textId="77777777" w:rsidR="00D90A6D" w:rsidRPr="00AB1BDC" w:rsidRDefault="00D90A6D" w:rsidP="00AB1BDC">
            <w:pPr>
              <w:spacing w:line="360" w:lineRule="auto"/>
              <w:contextualSpacing/>
              <w:jc w:val="both"/>
              <w:rPr>
                <w:sz w:val="28"/>
                <w:szCs w:val="28"/>
              </w:rPr>
            </w:pPr>
            <w:r w:rsidRPr="00AB1BDC">
              <w:rPr>
                <w:sz w:val="28"/>
                <w:szCs w:val="28"/>
              </w:rPr>
              <w:t>44%</w:t>
            </w:r>
          </w:p>
        </w:tc>
        <w:tc>
          <w:tcPr>
            <w:tcW w:w="968" w:type="dxa"/>
          </w:tcPr>
          <w:p w14:paraId="3CC41BCB" w14:textId="77777777" w:rsidR="00D90A6D" w:rsidRPr="00AB1BDC" w:rsidRDefault="00D90A6D" w:rsidP="00AB1BDC">
            <w:pPr>
              <w:spacing w:line="360" w:lineRule="auto"/>
              <w:contextualSpacing/>
              <w:jc w:val="both"/>
              <w:rPr>
                <w:sz w:val="28"/>
                <w:szCs w:val="28"/>
              </w:rPr>
            </w:pPr>
            <w:r w:rsidRPr="00AB1BDC">
              <w:rPr>
                <w:sz w:val="28"/>
                <w:szCs w:val="28"/>
              </w:rPr>
              <w:t>46%</w:t>
            </w:r>
          </w:p>
        </w:tc>
        <w:tc>
          <w:tcPr>
            <w:tcW w:w="968" w:type="dxa"/>
          </w:tcPr>
          <w:p w14:paraId="4A6B133C" w14:textId="77777777" w:rsidR="00D90A6D" w:rsidRPr="00AB1BDC" w:rsidRDefault="00D90A6D" w:rsidP="00AB1BDC">
            <w:pPr>
              <w:spacing w:line="360" w:lineRule="auto"/>
              <w:contextualSpacing/>
              <w:jc w:val="both"/>
              <w:rPr>
                <w:sz w:val="28"/>
                <w:szCs w:val="28"/>
              </w:rPr>
            </w:pPr>
            <w:r w:rsidRPr="00AB1BDC">
              <w:rPr>
                <w:sz w:val="28"/>
                <w:szCs w:val="28"/>
              </w:rPr>
              <w:t>50%</w:t>
            </w:r>
          </w:p>
        </w:tc>
      </w:tr>
    </w:tbl>
    <w:p w14:paraId="1D4E84D4" w14:textId="77777777" w:rsidR="001A21B8" w:rsidRPr="00AB1BDC" w:rsidRDefault="00D90A6D" w:rsidP="00AB1BDC">
      <w:pPr>
        <w:spacing w:line="360" w:lineRule="auto"/>
        <w:ind w:firstLine="708"/>
        <w:contextualSpacing/>
        <w:jc w:val="both"/>
        <w:rPr>
          <w:sz w:val="28"/>
          <w:szCs w:val="28"/>
        </w:rPr>
      </w:pPr>
      <w:r w:rsidRPr="00AB1BDC">
        <w:rPr>
          <w:sz w:val="28"/>
          <w:szCs w:val="28"/>
        </w:rPr>
        <w:lastRenderedPageBreak/>
        <w:t xml:space="preserve">Анализ результатов мониторингов показывает повышения качества знаний учащихся по данной теме, а соответственно и по предмету в целом, что позволяет сделать вывод о повышении мотивации изучения математики, которой способствуют приемы и игры, используемые на уроке, с обобщением и систематизацией материала. </w:t>
      </w:r>
    </w:p>
    <w:p w14:paraId="599D4202" w14:textId="3A4BAB9B" w:rsidR="008D146C" w:rsidRPr="00AB1BDC" w:rsidRDefault="00D90A6D" w:rsidP="00AB1BDC">
      <w:pPr>
        <w:spacing w:line="360" w:lineRule="auto"/>
        <w:ind w:firstLine="708"/>
        <w:contextualSpacing/>
        <w:jc w:val="both"/>
        <w:rPr>
          <w:sz w:val="28"/>
          <w:szCs w:val="28"/>
        </w:rPr>
      </w:pPr>
      <w:r w:rsidRPr="00AB1BDC">
        <w:rPr>
          <w:sz w:val="28"/>
          <w:szCs w:val="28"/>
        </w:rPr>
        <w:t xml:space="preserve">Таким образом, </w:t>
      </w:r>
      <w:r w:rsidRPr="00AB1BDC">
        <w:rPr>
          <w:sz w:val="28"/>
          <w:szCs w:val="28"/>
        </w:rPr>
        <w:t>а</w:t>
      </w:r>
      <w:r w:rsidRPr="00AB1BDC">
        <w:rPr>
          <w:sz w:val="28"/>
          <w:szCs w:val="28"/>
        </w:rPr>
        <w:t xml:space="preserve">нализируя проведенную системную работу делаю вывод о том, что повышение мотивации влияет </w:t>
      </w:r>
      <w:r w:rsidR="004E4665" w:rsidRPr="00AB1BDC">
        <w:rPr>
          <w:sz w:val="28"/>
          <w:szCs w:val="28"/>
        </w:rPr>
        <w:t>на качество</w:t>
      </w:r>
      <w:r w:rsidRPr="00AB1BDC">
        <w:rPr>
          <w:sz w:val="28"/>
          <w:szCs w:val="28"/>
        </w:rPr>
        <w:t xml:space="preserve"> изучения математики</w:t>
      </w:r>
      <w:r w:rsidR="001A21B8" w:rsidRPr="00AB1BDC">
        <w:rPr>
          <w:sz w:val="28"/>
          <w:szCs w:val="28"/>
        </w:rPr>
        <w:t>, у</w:t>
      </w:r>
      <w:r w:rsidR="001A21B8" w:rsidRPr="00AB1BDC">
        <w:rPr>
          <w:sz w:val="28"/>
          <w:szCs w:val="28"/>
        </w:rPr>
        <w:t>стойчивый результат дают методы, которые требуют от нас усилий: интервальное повторение, активное воспроизведение, чередующаяся практика и т. </w:t>
      </w:r>
      <w:r w:rsidR="001A21B8" w:rsidRPr="00AB1BDC">
        <w:rPr>
          <w:sz w:val="28"/>
          <w:szCs w:val="28"/>
        </w:rPr>
        <w:t xml:space="preserve">д., </w:t>
      </w:r>
      <w:r w:rsidR="008D146C" w:rsidRPr="00AB1BDC">
        <w:rPr>
          <w:sz w:val="28"/>
          <w:szCs w:val="28"/>
        </w:rPr>
        <w:t xml:space="preserve">формирование действия обобщения на уроках математики </w:t>
      </w:r>
      <w:r w:rsidR="004E4665" w:rsidRPr="00AB1BDC">
        <w:rPr>
          <w:sz w:val="28"/>
          <w:szCs w:val="28"/>
        </w:rPr>
        <w:t xml:space="preserve">объединяет теоретические </w:t>
      </w:r>
      <w:r w:rsidR="008D146C" w:rsidRPr="00AB1BDC">
        <w:rPr>
          <w:sz w:val="28"/>
          <w:szCs w:val="28"/>
        </w:rPr>
        <w:t xml:space="preserve">и практические действия, </w:t>
      </w:r>
      <w:r w:rsidR="004E4665" w:rsidRPr="00AB1BDC">
        <w:rPr>
          <w:sz w:val="28"/>
          <w:szCs w:val="28"/>
        </w:rPr>
        <w:t xml:space="preserve">тем самым учащиеся могут использовать </w:t>
      </w:r>
      <w:r w:rsidR="008D146C" w:rsidRPr="00AB1BDC">
        <w:rPr>
          <w:sz w:val="28"/>
          <w:szCs w:val="28"/>
        </w:rPr>
        <w:t xml:space="preserve">разные способы при решении различных задач. </w:t>
      </w:r>
      <w:r w:rsidR="00E15C09">
        <w:rPr>
          <w:sz w:val="28"/>
          <w:szCs w:val="28"/>
        </w:rPr>
        <w:t xml:space="preserve">В итоге делаем вывод, </w:t>
      </w:r>
      <w:r w:rsidR="008D146C" w:rsidRPr="00AB1BDC">
        <w:rPr>
          <w:sz w:val="28"/>
          <w:szCs w:val="28"/>
        </w:rPr>
        <w:t>основны</w:t>
      </w:r>
      <w:r w:rsidR="00E15C09">
        <w:rPr>
          <w:sz w:val="28"/>
          <w:szCs w:val="28"/>
        </w:rPr>
        <w:t>е</w:t>
      </w:r>
      <w:r w:rsidR="008D146C" w:rsidRPr="00AB1BDC">
        <w:rPr>
          <w:sz w:val="28"/>
          <w:szCs w:val="28"/>
        </w:rPr>
        <w:t xml:space="preserve"> направления обобщения </w:t>
      </w:r>
      <w:r w:rsidR="00E15C09">
        <w:rPr>
          <w:sz w:val="28"/>
          <w:szCs w:val="28"/>
        </w:rPr>
        <w:t xml:space="preserve">– это </w:t>
      </w:r>
      <w:r w:rsidR="008D146C" w:rsidRPr="00AB1BDC">
        <w:rPr>
          <w:sz w:val="28"/>
          <w:szCs w:val="28"/>
        </w:rPr>
        <w:t xml:space="preserve">интегрированные, дифференцированные и обобщающие </w:t>
      </w:r>
      <w:r w:rsidR="00E15C09">
        <w:rPr>
          <w:sz w:val="28"/>
          <w:szCs w:val="28"/>
        </w:rPr>
        <w:t>задания</w:t>
      </w:r>
      <w:r w:rsidR="008D146C" w:rsidRPr="00AB1BDC">
        <w:rPr>
          <w:sz w:val="28"/>
          <w:szCs w:val="28"/>
        </w:rPr>
        <w:t xml:space="preserve"> по изучаемым темам, </w:t>
      </w:r>
      <w:r w:rsidR="004E4665" w:rsidRPr="00AB1BDC">
        <w:rPr>
          <w:sz w:val="28"/>
          <w:szCs w:val="28"/>
        </w:rPr>
        <w:t>эффе</w:t>
      </w:r>
      <w:r w:rsidR="008D146C" w:rsidRPr="00AB1BDC">
        <w:rPr>
          <w:sz w:val="28"/>
          <w:szCs w:val="28"/>
        </w:rPr>
        <w:t>ктивные методы обучения</w:t>
      </w:r>
      <w:r w:rsidR="004E4665" w:rsidRPr="00AB1BDC">
        <w:rPr>
          <w:sz w:val="28"/>
          <w:szCs w:val="28"/>
        </w:rPr>
        <w:t>.</w:t>
      </w:r>
    </w:p>
    <w:p w14:paraId="4DA6921A" w14:textId="0BFADA21" w:rsidR="008D146C" w:rsidRPr="00AB1BDC" w:rsidRDefault="008D146C" w:rsidP="00AB1BDC">
      <w:pPr>
        <w:spacing w:line="360" w:lineRule="auto"/>
        <w:ind w:firstLine="720"/>
        <w:contextualSpacing/>
        <w:jc w:val="both"/>
        <w:rPr>
          <w:sz w:val="28"/>
          <w:szCs w:val="28"/>
        </w:rPr>
      </w:pPr>
      <w:r w:rsidRPr="00AB1BDC">
        <w:rPr>
          <w:sz w:val="28"/>
          <w:szCs w:val="28"/>
        </w:rPr>
        <w:t>Список использованной литературы:</w:t>
      </w:r>
    </w:p>
    <w:p w14:paraId="276C785A" w14:textId="7F645A17" w:rsidR="001A21B8" w:rsidRPr="00AB1BDC" w:rsidRDefault="008D146C" w:rsidP="00AB1BDC">
      <w:pPr>
        <w:spacing w:line="360" w:lineRule="auto"/>
        <w:ind w:firstLine="720"/>
        <w:contextualSpacing/>
        <w:jc w:val="both"/>
        <w:rPr>
          <w:sz w:val="28"/>
          <w:szCs w:val="28"/>
        </w:rPr>
      </w:pPr>
      <w:r w:rsidRPr="00AB1BDC">
        <w:rPr>
          <w:sz w:val="28"/>
          <w:szCs w:val="28"/>
        </w:rPr>
        <w:t>1.</w:t>
      </w:r>
      <w:r w:rsidR="004E4665" w:rsidRPr="00AB1BDC">
        <w:rPr>
          <w:sz w:val="28"/>
          <w:szCs w:val="28"/>
        </w:rPr>
        <w:t xml:space="preserve"> </w:t>
      </w:r>
      <w:r w:rsidRPr="00AB1BDC">
        <w:rPr>
          <w:sz w:val="28"/>
          <w:szCs w:val="28"/>
        </w:rPr>
        <w:t>Эрдниев, П.М. Укрупнение дидактических единиц в обучении математике. [Текст]: кн. для учителя / П.М. Эрдниев, Б.П. Эрдниев. – М.: Просвещение, 1986. – 255 с.</w:t>
      </w:r>
    </w:p>
    <w:p w14:paraId="2419D749" w14:textId="24D9A163" w:rsidR="001A21B8" w:rsidRPr="00AB1BDC" w:rsidRDefault="004E4665" w:rsidP="00AB1BDC">
      <w:pPr>
        <w:spacing w:line="360" w:lineRule="auto"/>
        <w:ind w:firstLine="720"/>
        <w:contextualSpacing/>
        <w:jc w:val="both"/>
        <w:rPr>
          <w:sz w:val="28"/>
          <w:szCs w:val="28"/>
        </w:rPr>
      </w:pPr>
      <w:r w:rsidRPr="00AB1BDC">
        <w:rPr>
          <w:sz w:val="28"/>
          <w:szCs w:val="28"/>
        </w:rPr>
        <w:t>2</w:t>
      </w:r>
      <w:r w:rsidR="001A21B8" w:rsidRPr="00AB1BDC">
        <w:rPr>
          <w:sz w:val="28"/>
          <w:szCs w:val="28"/>
        </w:rPr>
        <w:t xml:space="preserve">. </w:t>
      </w:r>
      <w:r w:rsidR="001A21B8" w:rsidRPr="00AB1BDC">
        <w:rPr>
          <w:sz w:val="28"/>
          <w:szCs w:val="28"/>
        </w:rPr>
        <w:t xml:space="preserve">Актуальные проблемы обучения математике и информатике в школе и педагогическом </w:t>
      </w:r>
      <w:proofErr w:type="gramStart"/>
      <w:r w:rsidR="001A21B8" w:rsidRPr="00AB1BDC">
        <w:rPr>
          <w:sz w:val="28"/>
          <w:szCs w:val="28"/>
        </w:rPr>
        <w:t>вузе :</w:t>
      </w:r>
      <w:proofErr w:type="gramEnd"/>
      <w:r w:rsidR="001A21B8" w:rsidRPr="00AB1BDC">
        <w:rPr>
          <w:sz w:val="28"/>
          <w:szCs w:val="28"/>
        </w:rPr>
        <w:t xml:space="preserve"> коллектив. </w:t>
      </w:r>
      <w:proofErr w:type="spellStart"/>
      <w:r w:rsidR="001A21B8" w:rsidRPr="00AB1BDC">
        <w:rPr>
          <w:sz w:val="28"/>
          <w:szCs w:val="28"/>
        </w:rPr>
        <w:t>моногр</w:t>
      </w:r>
      <w:proofErr w:type="spellEnd"/>
      <w:r w:rsidR="001A21B8" w:rsidRPr="00AB1BDC">
        <w:rPr>
          <w:sz w:val="28"/>
          <w:szCs w:val="28"/>
        </w:rPr>
        <w:t xml:space="preserve">. / И.М. Смирнова [и др.]. – М.: Прометей, 2017. – 238 </w:t>
      </w:r>
      <w:proofErr w:type="gramStart"/>
      <w:r w:rsidR="001A21B8" w:rsidRPr="00AB1BDC">
        <w:rPr>
          <w:sz w:val="28"/>
          <w:szCs w:val="28"/>
        </w:rPr>
        <w:t>с. :</w:t>
      </w:r>
      <w:proofErr w:type="gramEnd"/>
      <w:r w:rsidR="001A21B8" w:rsidRPr="00AB1BDC">
        <w:rPr>
          <w:sz w:val="28"/>
          <w:szCs w:val="28"/>
        </w:rPr>
        <w:t xml:space="preserve"> табл. – </w:t>
      </w:r>
      <w:proofErr w:type="spellStart"/>
      <w:r w:rsidR="001A21B8" w:rsidRPr="00AB1BDC">
        <w:rPr>
          <w:sz w:val="28"/>
          <w:szCs w:val="28"/>
        </w:rPr>
        <w:t>Библиогр</w:t>
      </w:r>
      <w:proofErr w:type="spellEnd"/>
      <w:r w:rsidR="001A21B8" w:rsidRPr="00AB1BDC">
        <w:rPr>
          <w:sz w:val="28"/>
          <w:szCs w:val="28"/>
        </w:rPr>
        <w:t>. в конце глав. – ISBN 978-5-906879-74-5.</w:t>
      </w:r>
    </w:p>
    <w:p w14:paraId="79621B49" w14:textId="4907D6FC" w:rsidR="001A21B8" w:rsidRPr="00AB1BDC" w:rsidRDefault="004E4665" w:rsidP="00AB1BDC">
      <w:pPr>
        <w:spacing w:line="360" w:lineRule="auto"/>
        <w:ind w:firstLine="720"/>
        <w:contextualSpacing/>
        <w:jc w:val="both"/>
        <w:rPr>
          <w:sz w:val="28"/>
          <w:szCs w:val="28"/>
        </w:rPr>
      </w:pPr>
      <w:r w:rsidRPr="00AB1BDC">
        <w:rPr>
          <w:sz w:val="28"/>
          <w:szCs w:val="28"/>
        </w:rPr>
        <w:t>3</w:t>
      </w:r>
      <w:r w:rsidR="001A21B8" w:rsidRPr="00AB1BDC">
        <w:rPr>
          <w:sz w:val="28"/>
          <w:szCs w:val="28"/>
        </w:rPr>
        <w:t xml:space="preserve">. </w:t>
      </w:r>
      <w:r w:rsidR="001A21B8" w:rsidRPr="00AB1BDC">
        <w:rPr>
          <w:sz w:val="28"/>
          <w:szCs w:val="28"/>
        </w:rPr>
        <w:t xml:space="preserve">Браун П., </w:t>
      </w:r>
      <w:proofErr w:type="spellStart"/>
      <w:r w:rsidR="001A21B8" w:rsidRPr="00AB1BDC">
        <w:rPr>
          <w:sz w:val="28"/>
          <w:szCs w:val="28"/>
        </w:rPr>
        <w:t>Редигер</w:t>
      </w:r>
      <w:proofErr w:type="spellEnd"/>
      <w:r w:rsidR="001A21B8" w:rsidRPr="00AB1BDC">
        <w:rPr>
          <w:sz w:val="28"/>
          <w:szCs w:val="28"/>
        </w:rPr>
        <w:t xml:space="preserve"> Г., </w:t>
      </w:r>
      <w:proofErr w:type="spellStart"/>
      <w:r w:rsidR="001A21B8" w:rsidRPr="00AB1BDC">
        <w:rPr>
          <w:sz w:val="28"/>
          <w:szCs w:val="28"/>
        </w:rPr>
        <w:t>Макдэниэл</w:t>
      </w:r>
      <w:proofErr w:type="spellEnd"/>
      <w:r w:rsidR="001A21B8" w:rsidRPr="00AB1BDC">
        <w:rPr>
          <w:sz w:val="28"/>
          <w:szCs w:val="28"/>
        </w:rPr>
        <w:t xml:space="preserve"> М.</w:t>
      </w:r>
      <w:r w:rsidR="001A21B8" w:rsidRPr="00AB1BDC">
        <w:rPr>
          <w:sz w:val="28"/>
          <w:szCs w:val="28"/>
        </w:rPr>
        <w:t xml:space="preserve"> </w:t>
      </w:r>
      <w:r w:rsidR="001A21B8" w:rsidRPr="00AB1BDC">
        <w:rPr>
          <w:sz w:val="28"/>
          <w:szCs w:val="28"/>
        </w:rPr>
        <w:t>Запомнить все: Усвоение знаний без скуки и зубрежки</w:t>
      </w:r>
      <w:r w:rsidR="001A21B8" w:rsidRPr="00AB1BDC">
        <w:rPr>
          <w:sz w:val="28"/>
          <w:szCs w:val="28"/>
        </w:rPr>
        <w:t>: книга.-Альпина, 2017-266 с.</w:t>
      </w:r>
    </w:p>
    <w:p w14:paraId="253C399D" w14:textId="43BDC57E" w:rsidR="001A21B8" w:rsidRPr="00AB1BDC" w:rsidRDefault="001A21B8" w:rsidP="00AB1BDC">
      <w:pPr>
        <w:spacing w:line="360" w:lineRule="auto"/>
        <w:ind w:firstLine="720"/>
        <w:contextualSpacing/>
        <w:jc w:val="both"/>
        <w:rPr>
          <w:sz w:val="28"/>
          <w:szCs w:val="28"/>
        </w:rPr>
      </w:pPr>
    </w:p>
    <w:sectPr w:rsidR="001A21B8" w:rsidRPr="00AB1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0B9"/>
    <w:multiLevelType w:val="hybridMultilevel"/>
    <w:tmpl w:val="93F83FC0"/>
    <w:lvl w:ilvl="0" w:tplc="13808C66">
      <w:start w:val="1"/>
      <w:numFmt w:val="decimal"/>
      <w:lvlText w:val="%1."/>
      <w:lvlJc w:val="left"/>
      <w:pPr>
        <w:ind w:left="132" w:hanging="226"/>
      </w:pPr>
      <w:rPr>
        <w:rFonts w:ascii="Times New Roman" w:eastAsia="Times New Roman" w:hAnsi="Times New Roman" w:cs="Times New Roman" w:hint="default"/>
        <w:b w:val="0"/>
        <w:bCs w:val="0"/>
        <w:i w:val="0"/>
        <w:iCs w:val="0"/>
        <w:w w:val="100"/>
        <w:sz w:val="22"/>
        <w:szCs w:val="22"/>
        <w:lang w:val="ru-RU" w:eastAsia="en-US" w:bidi="ar-SA"/>
      </w:rPr>
    </w:lvl>
    <w:lvl w:ilvl="1" w:tplc="D1E2771A">
      <w:start w:val="1"/>
      <w:numFmt w:val="decimal"/>
      <w:lvlText w:val="%2)"/>
      <w:lvlJc w:val="left"/>
      <w:pPr>
        <w:ind w:left="132" w:hanging="252"/>
      </w:pPr>
      <w:rPr>
        <w:rFonts w:ascii="Times New Roman" w:eastAsia="Times New Roman" w:hAnsi="Times New Roman" w:cs="Times New Roman" w:hint="default"/>
        <w:b w:val="0"/>
        <w:bCs w:val="0"/>
        <w:i w:val="0"/>
        <w:iCs w:val="0"/>
        <w:w w:val="100"/>
        <w:sz w:val="22"/>
        <w:szCs w:val="22"/>
        <w:lang w:val="ru-RU" w:eastAsia="en-US" w:bidi="ar-SA"/>
      </w:rPr>
    </w:lvl>
    <w:lvl w:ilvl="2" w:tplc="873EED34">
      <w:numFmt w:val="bullet"/>
      <w:lvlText w:val="•"/>
      <w:lvlJc w:val="left"/>
      <w:pPr>
        <w:ind w:left="2209" w:hanging="252"/>
      </w:pPr>
      <w:rPr>
        <w:lang w:val="ru-RU" w:eastAsia="en-US" w:bidi="ar-SA"/>
      </w:rPr>
    </w:lvl>
    <w:lvl w:ilvl="3" w:tplc="99A289A0">
      <w:numFmt w:val="bullet"/>
      <w:lvlText w:val="•"/>
      <w:lvlJc w:val="left"/>
      <w:pPr>
        <w:ind w:left="3243" w:hanging="252"/>
      </w:pPr>
      <w:rPr>
        <w:lang w:val="ru-RU" w:eastAsia="en-US" w:bidi="ar-SA"/>
      </w:rPr>
    </w:lvl>
    <w:lvl w:ilvl="4" w:tplc="2D9ACD1C">
      <w:numFmt w:val="bullet"/>
      <w:lvlText w:val="•"/>
      <w:lvlJc w:val="left"/>
      <w:pPr>
        <w:ind w:left="4278" w:hanging="252"/>
      </w:pPr>
      <w:rPr>
        <w:lang w:val="ru-RU" w:eastAsia="en-US" w:bidi="ar-SA"/>
      </w:rPr>
    </w:lvl>
    <w:lvl w:ilvl="5" w:tplc="5510C992">
      <w:numFmt w:val="bullet"/>
      <w:lvlText w:val="•"/>
      <w:lvlJc w:val="left"/>
      <w:pPr>
        <w:ind w:left="5313" w:hanging="252"/>
      </w:pPr>
      <w:rPr>
        <w:lang w:val="ru-RU" w:eastAsia="en-US" w:bidi="ar-SA"/>
      </w:rPr>
    </w:lvl>
    <w:lvl w:ilvl="6" w:tplc="7EDA14B6">
      <w:numFmt w:val="bullet"/>
      <w:lvlText w:val="•"/>
      <w:lvlJc w:val="left"/>
      <w:pPr>
        <w:ind w:left="6347" w:hanging="252"/>
      </w:pPr>
      <w:rPr>
        <w:lang w:val="ru-RU" w:eastAsia="en-US" w:bidi="ar-SA"/>
      </w:rPr>
    </w:lvl>
    <w:lvl w:ilvl="7" w:tplc="D9320E7C">
      <w:numFmt w:val="bullet"/>
      <w:lvlText w:val="•"/>
      <w:lvlJc w:val="left"/>
      <w:pPr>
        <w:ind w:left="7382" w:hanging="252"/>
      </w:pPr>
      <w:rPr>
        <w:lang w:val="ru-RU" w:eastAsia="en-US" w:bidi="ar-SA"/>
      </w:rPr>
    </w:lvl>
    <w:lvl w:ilvl="8" w:tplc="0648365E">
      <w:numFmt w:val="bullet"/>
      <w:lvlText w:val="•"/>
      <w:lvlJc w:val="left"/>
      <w:pPr>
        <w:ind w:left="8417" w:hanging="252"/>
      </w:pPr>
      <w:rPr>
        <w:lang w:val="ru-RU" w:eastAsia="en-US" w:bidi="ar-SA"/>
      </w:rPr>
    </w:lvl>
  </w:abstractNum>
  <w:abstractNum w:abstractNumId="1" w15:restartNumberingAfterBreak="0">
    <w:nsid w:val="0DE41A2A"/>
    <w:multiLevelType w:val="hybridMultilevel"/>
    <w:tmpl w:val="D57A28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3804B41"/>
    <w:multiLevelType w:val="hybridMultilevel"/>
    <w:tmpl w:val="84A663BE"/>
    <w:lvl w:ilvl="0" w:tplc="CD1E82B6">
      <w:start w:val="1"/>
      <w:numFmt w:val="bullet"/>
      <w:lvlText w:val="•"/>
      <w:lvlJc w:val="left"/>
      <w:pPr>
        <w:tabs>
          <w:tab w:val="num" w:pos="720"/>
        </w:tabs>
        <w:ind w:left="720" w:hanging="360"/>
      </w:pPr>
      <w:rPr>
        <w:rFonts w:ascii="Times New Roman" w:hAnsi="Times New Roman" w:hint="default"/>
      </w:rPr>
    </w:lvl>
    <w:lvl w:ilvl="1" w:tplc="DDB05C4A" w:tentative="1">
      <w:start w:val="1"/>
      <w:numFmt w:val="bullet"/>
      <w:lvlText w:val="•"/>
      <w:lvlJc w:val="left"/>
      <w:pPr>
        <w:tabs>
          <w:tab w:val="num" w:pos="1440"/>
        </w:tabs>
        <w:ind w:left="1440" w:hanging="360"/>
      </w:pPr>
      <w:rPr>
        <w:rFonts w:ascii="Times New Roman" w:hAnsi="Times New Roman" w:hint="default"/>
      </w:rPr>
    </w:lvl>
    <w:lvl w:ilvl="2" w:tplc="0AD6FC44" w:tentative="1">
      <w:start w:val="1"/>
      <w:numFmt w:val="bullet"/>
      <w:lvlText w:val="•"/>
      <w:lvlJc w:val="left"/>
      <w:pPr>
        <w:tabs>
          <w:tab w:val="num" w:pos="2160"/>
        </w:tabs>
        <w:ind w:left="2160" w:hanging="360"/>
      </w:pPr>
      <w:rPr>
        <w:rFonts w:ascii="Times New Roman" w:hAnsi="Times New Roman" w:hint="default"/>
      </w:rPr>
    </w:lvl>
    <w:lvl w:ilvl="3" w:tplc="61B03A56" w:tentative="1">
      <w:start w:val="1"/>
      <w:numFmt w:val="bullet"/>
      <w:lvlText w:val="•"/>
      <w:lvlJc w:val="left"/>
      <w:pPr>
        <w:tabs>
          <w:tab w:val="num" w:pos="2880"/>
        </w:tabs>
        <w:ind w:left="2880" w:hanging="360"/>
      </w:pPr>
      <w:rPr>
        <w:rFonts w:ascii="Times New Roman" w:hAnsi="Times New Roman" w:hint="default"/>
      </w:rPr>
    </w:lvl>
    <w:lvl w:ilvl="4" w:tplc="50C6118A" w:tentative="1">
      <w:start w:val="1"/>
      <w:numFmt w:val="bullet"/>
      <w:lvlText w:val="•"/>
      <w:lvlJc w:val="left"/>
      <w:pPr>
        <w:tabs>
          <w:tab w:val="num" w:pos="3600"/>
        </w:tabs>
        <w:ind w:left="3600" w:hanging="360"/>
      </w:pPr>
      <w:rPr>
        <w:rFonts w:ascii="Times New Roman" w:hAnsi="Times New Roman" w:hint="default"/>
      </w:rPr>
    </w:lvl>
    <w:lvl w:ilvl="5" w:tplc="60ACFA40" w:tentative="1">
      <w:start w:val="1"/>
      <w:numFmt w:val="bullet"/>
      <w:lvlText w:val="•"/>
      <w:lvlJc w:val="left"/>
      <w:pPr>
        <w:tabs>
          <w:tab w:val="num" w:pos="4320"/>
        </w:tabs>
        <w:ind w:left="4320" w:hanging="360"/>
      </w:pPr>
      <w:rPr>
        <w:rFonts w:ascii="Times New Roman" w:hAnsi="Times New Roman" w:hint="default"/>
      </w:rPr>
    </w:lvl>
    <w:lvl w:ilvl="6" w:tplc="F7948098" w:tentative="1">
      <w:start w:val="1"/>
      <w:numFmt w:val="bullet"/>
      <w:lvlText w:val="•"/>
      <w:lvlJc w:val="left"/>
      <w:pPr>
        <w:tabs>
          <w:tab w:val="num" w:pos="5040"/>
        </w:tabs>
        <w:ind w:left="5040" w:hanging="360"/>
      </w:pPr>
      <w:rPr>
        <w:rFonts w:ascii="Times New Roman" w:hAnsi="Times New Roman" w:hint="default"/>
      </w:rPr>
    </w:lvl>
    <w:lvl w:ilvl="7" w:tplc="AD367810" w:tentative="1">
      <w:start w:val="1"/>
      <w:numFmt w:val="bullet"/>
      <w:lvlText w:val="•"/>
      <w:lvlJc w:val="left"/>
      <w:pPr>
        <w:tabs>
          <w:tab w:val="num" w:pos="5760"/>
        </w:tabs>
        <w:ind w:left="5760" w:hanging="360"/>
      </w:pPr>
      <w:rPr>
        <w:rFonts w:ascii="Times New Roman" w:hAnsi="Times New Roman" w:hint="default"/>
      </w:rPr>
    </w:lvl>
    <w:lvl w:ilvl="8" w:tplc="7B62E6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AF0283"/>
    <w:multiLevelType w:val="hybridMultilevel"/>
    <w:tmpl w:val="C64838F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6D346C"/>
    <w:multiLevelType w:val="hybridMultilevel"/>
    <w:tmpl w:val="BFEC6BB2"/>
    <w:lvl w:ilvl="0" w:tplc="0E9A8BE2">
      <w:start w:val="1"/>
      <w:numFmt w:val="decimal"/>
      <w:lvlText w:val="%1."/>
      <w:lvlJc w:val="left"/>
      <w:pPr>
        <w:ind w:left="415" w:hanging="284"/>
      </w:pPr>
      <w:rPr>
        <w:rFonts w:ascii="Times New Roman" w:eastAsia="Times New Roman" w:hAnsi="Times New Roman" w:cs="Times New Roman" w:hint="default"/>
        <w:b w:val="0"/>
        <w:bCs w:val="0"/>
        <w:i w:val="0"/>
        <w:iCs w:val="0"/>
        <w:w w:val="100"/>
        <w:sz w:val="22"/>
        <w:szCs w:val="22"/>
        <w:lang w:val="ru-RU" w:eastAsia="en-US" w:bidi="ar-SA"/>
      </w:rPr>
    </w:lvl>
    <w:lvl w:ilvl="1" w:tplc="C9E04EC0">
      <w:numFmt w:val="bullet"/>
      <w:lvlText w:val="•"/>
      <w:lvlJc w:val="left"/>
      <w:pPr>
        <w:ind w:left="1426" w:hanging="284"/>
      </w:pPr>
      <w:rPr>
        <w:lang w:val="ru-RU" w:eastAsia="en-US" w:bidi="ar-SA"/>
      </w:rPr>
    </w:lvl>
    <w:lvl w:ilvl="2" w:tplc="AB601806">
      <w:numFmt w:val="bullet"/>
      <w:lvlText w:val="•"/>
      <w:lvlJc w:val="left"/>
      <w:pPr>
        <w:ind w:left="2433" w:hanging="284"/>
      </w:pPr>
      <w:rPr>
        <w:lang w:val="ru-RU" w:eastAsia="en-US" w:bidi="ar-SA"/>
      </w:rPr>
    </w:lvl>
    <w:lvl w:ilvl="3" w:tplc="22AC96DE">
      <w:numFmt w:val="bullet"/>
      <w:lvlText w:val="•"/>
      <w:lvlJc w:val="left"/>
      <w:pPr>
        <w:ind w:left="3439" w:hanging="284"/>
      </w:pPr>
      <w:rPr>
        <w:lang w:val="ru-RU" w:eastAsia="en-US" w:bidi="ar-SA"/>
      </w:rPr>
    </w:lvl>
    <w:lvl w:ilvl="4" w:tplc="47C0EAFE">
      <w:numFmt w:val="bullet"/>
      <w:lvlText w:val="•"/>
      <w:lvlJc w:val="left"/>
      <w:pPr>
        <w:ind w:left="4446" w:hanging="284"/>
      </w:pPr>
      <w:rPr>
        <w:lang w:val="ru-RU" w:eastAsia="en-US" w:bidi="ar-SA"/>
      </w:rPr>
    </w:lvl>
    <w:lvl w:ilvl="5" w:tplc="D152B5FC">
      <w:numFmt w:val="bullet"/>
      <w:lvlText w:val="•"/>
      <w:lvlJc w:val="left"/>
      <w:pPr>
        <w:ind w:left="5453" w:hanging="284"/>
      </w:pPr>
      <w:rPr>
        <w:lang w:val="ru-RU" w:eastAsia="en-US" w:bidi="ar-SA"/>
      </w:rPr>
    </w:lvl>
    <w:lvl w:ilvl="6" w:tplc="0720D7EC">
      <w:numFmt w:val="bullet"/>
      <w:lvlText w:val="•"/>
      <w:lvlJc w:val="left"/>
      <w:pPr>
        <w:ind w:left="6459" w:hanging="284"/>
      </w:pPr>
      <w:rPr>
        <w:lang w:val="ru-RU" w:eastAsia="en-US" w:bidi="ar-SA"/>
      </w:rPr>
    </w:lvl>
    <w:lvl w:ilvl="7" w:tplc="10E22D42">
      <w:numFmt w:val="bullet"/>
      <w:lvlText w:val="•"/>
      <w:lvlJc w:val="left"/>
      <w:pPr>
        <w:ind w:left="7466" w:hanging="284"/>
      </w:pPr>
      <w:rPr>
        <w:lang w:val="ru-RU" w:eastAsia="en-US" w:bidi="ar-SA"/>
      </w:rPr>
    </w:lvl>
    <w:lvl w:ilvl="8" w:tplc="A15A6C60">
      <w:numFmt w:val="bullet"/>
      <w:lvlText w:val="•"/>
      <w:lvlJc w:val="left"/>
      <w:pPr>
        <w:ind w:left="8473" w:hanging="284"/>
      </w:pPr>
      <w:rPr>
        <w:lang w:val="ru-RU" w:eastAsia="en-US" w:bidi="ar-SA"/>
      </w:rPr>
    </w:lvl>
  </w:abstractNum>
  <w:abstractNum w:abstractNumId="5" w15:restartNumberingAfterBreak="0">
    <w:nsid w:val="4B111FC4"/>
    <w:multiLevelType w:val="hybridMultilevel"/>
    <w:tmpl w:val="D884D308"/>
    <w:lvl w:ilvl="0" w:tplc="791454DC">
      <w:start w:val="1"/>
      <w:numFmt w:val="bullet"/>
      <w:lvlText w:val="•"/>
      <w:lvlJc w:val="left"/>
      <w:pPr>
        <w:tabs>
          <w:tab w:val="num" w:pos="720"/>
        </w:tabs>
        <w:ind w:left="720" w:hanging="360"/>
      </w:pPr>
      <w:rPr>
        <w:rFonts w:ascii="Times New Roman" w:hAnsi="Times New Roman" w:hint="default"/>
      </w:rPr>
    </w:lvl>
    <w:lvl w:ilvl="1" w:tplc="119ABC06" w:tentative="1">
      <w:start w:val="1"/>
      <w:numFmt w:val="bullet"/>
      <w:lvlText w:val="•"/>
      <w:lvlJc w:val="left"/>
      <w:pPr>
        <w:tabs>
          <w:tab w:val="num" w:pos="1440"/>
        </w:tabs>
        <w:ind w:left="1440" w:hanging="360"/>
      </w:pPr>
      <w:rPr>
        <w:rFonts w:ascii="Times New Roman" w:hAnsi="Times New Roman" w:hint="default"/>
      </w:rPr>
    </w:lvl>
    <w:lvl w:ilvl="2" w:tplc="DA28BC0C" w:tentative="1">
      <w:start w:val="1"/>
      <w:numFmt w:val="bullet"/>
      <w:lvlText w:val="•"/>
      <w:lvlJc w:val="left"/>
      <w:pPr>
        <w:tabs>
          <w:tab w:val="num" w:pos="2160"/>
        </w:tabs>
        <w:ind w:left="2160" w:hanging="360"/>
      </w:pPr>
      <w:rPr>
        <w:rFonts w:ascii="Times New Roman" w:hAnsi="Times New Roman" w:hint="default"/>
      </w:rPr>
    </w:lvl>
    <w:lvl w:ilvl="3" w:tplc="C7F220FA" w:tentative="1">
      <w:start w:val="1"/>
      <w:numFmt w:val="bullet"/>
      <w:lvlText w:val="•"/>
      <w:lvlJc w:val="left"/>
      <w:pPr>
        <w:tabs>
          <w:tab w:val="num" w:pos="2880"/>
        </w:tabs>
        <w:ind w:left="2880" w:hanging="360"/>
      </w:pPr>
      <w:rPr>
        <w:rFonts w:ascii="Times New Roman" w:hAnsi="Times New Roman" w:hint="default"/>
      </w:rPr>
    </w:lvl>
    <w:lvl w:ilvl="4" w:tplc="8B98AD32" w:tentative="1">
      <w:start w:val="1"/>
      <w:numFmt w:val="bullet"/>
      <w:lvlText w:val="•"/>
      <w:lvlJc w:val="left"/>
      <w:pPr>
        <w:tabs>
          <w:tab w:val="num" w:pos="3600"/>
        </w:tabs>
        <w:ind w:left="3600" w:hanging="360"/>
      </w:pPr>
      <w:rPr>
        <w:rFonts w:ascii="Times New Roman" w:hAnsi="Times New Roman" w:hint="default"/>
      </w:rPr>
    </w:lvl>
    <w:lvl w:ilvl="5" w:tplc="CCDA5BB6" w:tentative="1">
      <w:start w:val="1"/>
      <w:numFmt w:val="bullet"/>
      <w:lvlText w:val="•"/>
      <w:lvlJc w:val="left"/>
      <w:pPr>
        <w:tabs>
          <w:tab w:val="num" w:pos="4320"/>
        </w:tabs>
        <w:ind w:left="4320" w:hanging="360"/>
      </w:pPr>
      <w:rPr>
        <w:rFonts w:ascii="Times New Roman" w:hAnsi="Times New Roman" w:hint="default"/>
      </w:rPr>
    </w:lvl>
    <w:lvl w:ilvl="6" w:tplc="BA3E87BC" w:tentative="1">
      <w:start w:val="1"/>
      <w:numFmt w:val="bullet"/>
      <w:lvlText w:val="•"/>
      <w:lvlJc w:val="left"/>
      <w:pPr>
        <w:tabs>
          <w:tab w:val="num" w:pos="5040"/>
        </w:tabs>
        <w:ind w:left="5040" w:hanging="360"/>
      </w:pPr>
      <w:rPr>
        <w:rFonts w:ascii="Times New Roman" w:hAnsi="Times New Roman" w:hint="default"/>
      </w:rPr>
    </w:lvl>
    <w:lvl w:ilvl="7" w:tplc="B73C2E04" w:tentative="1">
      <w:start w:val="1"/>
      <w:numFmt w:val="bullet"/>
      <w:lvlText w:val="•"/>
      <w:lvlJc w:val="left"/>
      <w:pPr>
        <w:tabs>
          <w:tab w:val="num" w:pos="5760"/>
        </w:tabs>
        <w:ind w:left="5760" w:hanging="360"/>
      </w:pPr>
      <w:rPr>
        <w:rFonts w:ascii="Times New Roman" w:hAnsi="Times New Roman" w:hint="default"/>
      </w:rPr>
    </w:lvl>
    <w:lvl w:ilvl="8" w:tplc="C868EB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8470E4"/>
    <w:multiLevelType w:val="hybridMultilevel"/>
    <w:tmpl w:val="40067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77"/>
    <w:rsid w:val="001A21B8"/>
    <w:rsid w:val="00306941"/>
    <w:rsid w:val="00324F8F"/>
    <w:rsid w:val="00367FA9"/>
    <w:rsid w:val="00376702"/>
    <w:rsid w:val="003D7543"/>
    <w:rsid w:val="003F5769"/>
    <w:rsid w:val="004502EF"/>
    <w:rsid w:val="004E4665"/>
    <w:rsid w:val="00547D36"/>
    <w:rsid w:val="005F5F54"/>
    <w:rsid w:val="007166E9"/>
    <w:rsid w:val="0073595F"/>
    <w:rsid w:val="00750764"/>
    <w:rsid w:val="008D146C"/>
    <w:rsid w:val="009A4E84"/>
    <w:rsid w:val="009D4072"/>
    <w:rsid w:val="00AB1BDC"/>
    <w:rsid w:val="00AC6829"/>
    <w:rsid w:val="00B36B95"/>
    <w:rsid w:val="00B55D5D"/>
    <w:rsid w:val="00C135A8"/>
    <w:rsid w:val="00C26277"/>
    <w:rsid w:val="00CE11D8"/>
    <w:rsid w:val="00D079EF"/>
    <w:rsid w:val="00D90A6D"/>
    <w:rsid w:val="00DB2F40"/>
    <w:rsid w:val="00E061C5"/>
    <w:rsid w:val="00E06C13"/>
    <w:rsid w:val="00E15C09"/>
    <w:rsid w:val="00E8573E"/>
    <w:rsid w:val="00EC7FC0"/>
    <w:rsid w:val="00EE6C91"/>
    <w:rsid w:val="00FB4A05"/>
    <w:rsid w:val="00FD25A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EF52"/>
  <w15:docId w15:val="{1128AF99-84C9-49AF-83D1-40F3F7E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277"/>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9"/>
    <w:qFormat/>
    <w:rsid w:val="00C26277"/>
    <w:pPr>
      <w:spacing w:before="92"/>
      <w:ind w:left="273"/>
      <w:outlineLvl w:val="0"/>
    </w:pPr>
    <w:rPr>
      <w:b/>
      <w:bCs/>
    </w:rPr>
  </w:style>
  <w:style w:type="paragraph" w:styleId="2">
    <w:name w:val="heading 2"/>
    <w:basedOn w:val="a"/>
    <w:link w:val="20"/>
    <w:uiPriority w:val="9"/>
    <w:semiHidden/>
    <w:unhideWhenUsed/>
    <w:qFormat/>
    <w:rsid w:val="00C26277"/>
    <w:pPr>
      <w:ind w:left="273"/>
      <w:jc w:val="center"/>
      <w:outlineLvl w:val="1"/>
    </w:pPr>
    <w:rPr>
      <w:b/>
      <w:bCs/>
    </w:rPr>
  </w:style>
  <w:style w:type="paragraph" w:styleId="4">
    <w:name w:val="heading 4"/>
    <w:basedOn w:val="a"/>
    <w:next w:val="a"/>
    <w:link w:val="40"/>
    <w:uiPriority w:val="9"/>
    <w:unhideWhenUsed/>
    <w:qFormat/>
    <w:rsid w:val="001A21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277"/>
    <w:rPr>
      <w:rFonts w:ascii="Times New Roman" w:eastAsia="Times New Roman" w:hAnsi="Times New Roman" w:cs="Times New Roman"/>
      <w:b/>
      <w:bCs/>
      <w:lang w:val="ru-RU"/>
    </w:rPr>
  </w:style>
  <w:style w:type="character" w:customStyle="1" w:styleId="20">
    <w:name w:val="Заголовок 2 Знак"/>
    <w:basedOn w:val="a0"/>
    <w:link w:val="2"/>
    <w:uiPriority w:val="9"/>
    <w:semiHidden/>
    <w:rsid w:val="00C26277"/>
    <w:rPr>
      <w:rFonts w:ascii="Times New Roman" w:eastAsia="Times New Roman" w:hAnsi="Times New Roman" w:cs="Times New Roman"/>
      <w:b/>
      <w:bCs/>
      <w:lang w:val="ru-RU"/>
    </w:rPr>
  </w:style>
  <w:style w:type="paragraph" w:styleId="a3">
    <w:name w:val="Body Text"/>
    <w:basedOn w:val="a"/>
    <w:link w:val="a4"/>
    <w:uiPriority w:val="1"/>
    <w:unhideWhenUsed/>
    <w:qFormat/>
    <w:rsid w:val="00C26277"/>
    <w:pPr>
      <w:jc w:val="both"/>
    </w:pPr>
  </w:style>
  <w:style w:type="character" w:customStyle="1" w:styleId="a4">
    <w:name w:val="Основной текст Знак"/>
    <w:basedOn w:val="a0"/>
    <w:link w:val="a3"/>
    <w:uiPriority w:val="1"/>
    <w:rsid w:val="00C26277"/>
    <w:rPr>
      <w:rFonts w:ascii="Times New Roman" w:eastAsia="Times New Roman" w:hAnsi="Times New Roman" w:cs="Times New Roman"/>
      <w:lang w:val="ru-RU"/>
    </w:rPr>
  </w:style>
  <w:style w:type="paragraph" w:styleId="a5">
    <w:name w:val="List Paragraph"/>
    <w:basedOn w:val="a"/>
    <w:uiPriority w:val="34"/>
    <w:qFormat/>
    <w:rsid w:val="00C26277"/>
    <w:pPr>
      <w:ind w:left="132" w:right="150"/>
      <w:jc w:val="both"/>
    </w:pPr>
  </w:style>
  <w:style w:type="character" w:styleId="a6">
    <w:name w:val="Hyperlink"/>
    <w:basedOn w:val="a0"/>
    <w:uiPriority w:val="99"/>
    <w:unhideWhenUsed/>
    <w:rsid w:val="00C26277"/>
    <w:rPr>
      <w:color w:val="0000FF"/>
      <w:u w:val="single"/>
    </w:rPr>
  </w:style>
  <w:style w:type="character" w:styleId="a7">
    <w:name w:val="Unresolved Mention"/>
    <w:basedOn w:val="a0"/>
    <w:uiPriority w:val="99"/>
    <w:semiHidden/>
    <w:unhideWhenUsed/>
    <w:rsid w:val="00C26277"/>
    <w:rPr>
      <w:color w:val="605E5C"/>
      <w:shd w:val="clear" w:color="auto" w:fill="E1DFDD"/>
    </w:rPr>
  </w:style>
  <w:style w:type="paragraph" w:styleId="a8">
    <w:name w:val="Normal (Web)"/>
    <w:basedOn w:val="a"/>
    <w:uiPriority w:val="99"/>
    <w:semiHidden/>
    <w:unhideWhenUsed/>
    <w:rsid w:val="007166E9"/>
    <w:pPr>
      <w:widowControl/>
      <w:autoSpaceDE/>
      <w:autoSpaceDN/>
      <w:spacing w:before="100" w:beforeAutospacing="1" w:after="100" w:afterAutospacing="1"/>
    </w:pPr>
    <w:rPr>
      <w:sz w:val="24"/>
      <w:szCs w:val="24"/>
      <w:lang w:val="ru-KZ" w:eastAsia="ru-KZ"/>
    </w:rPr>
  </w:style>
  <w:style w:type="character" w:customStyle="1" w:styleId="word">
    <w:name w:val="word"/>
    <w:rsid w:val="00B36B95"/>
  </w:style>
  <w:style w:type="table" w:styleId="a9">
    <w:name w:val="Table Grid"/>
    <w:basedOn w:val="a1"/>
    <w:uiPriority w:val="59"/>
    <w:rsid w:val="00FD25A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1A21B8"/>
    <w:rPr>
      <w:rFonts w:asciiTheme="majorHAnsi" w:eastAsiaTheme="majorEastAsia" w:hAnsiTheme="majorHAnsi" w:cstheme="majorBidi"/>
      <w:i/>
      <w:iCs/>
      <w:color w:val="2F5496"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2100">
      <w:bodyDiv w:val="1"/>
      <w:marLeft w:val="0"/>
      <w:marRight w:val="0"/>
      <w:marTop w:val="0"/>
      <w:marBottom w:val="0"/>
      <w:divBdr>
        <w:top w:val="none" w:sz="0" w:space="0" w:color="auto"/>
        <w:left w:val="none" w:sz="0" w:space="0" w:color="auto"/>
        <w:bottom w:val="none" w:sz="0" w:space="0" w:color="auto"/>
        <w:right w:val="none" w:sz="0" w:space="0" w:color="auto"/>
      </w:divBdr>
    </w:div>
    <w:div w:id="255598777">
      <w:bodyDiv w:val="1"/>
      <w:marLeft w:val="0"/>
      <w:marRight w:val="0"/>
      <w:marTop w:val="0"/>
      <w:marBottom w:val="0"/>
      <w:divBdr>
        <w:top w:val="none" w:sz="0" w:space="0" w:color="auto"/>
        <w:left w:val="none" w:sz="0" w:space="0" w:color="auto"/>
        <w:bottom w:val="none" w:sz="0" w:space="0" w:color="auto"/>
        <w:right w:val="none" w:sz="0" w:space="0" w:color="auto"/>
      </w:divBdr>
      <w:divsChild>
        <w:div w:id="509879680">
          <w:marLeft w:val="547"/>
          <w:marRight w:val="0"/>
          <w:marTop w:val="154"/>
          <w:marBottom w:val="0"/>
          <w:divBdr>
            <w:top w:val="none" w:sz="0" w:space="0" w:color="auto"/>
            <w:left w:val="none" w:sz="0" w:space="0" w:color="auto"/>
            <w:bottom w:val="none" w:sz="0" w:space="0" w:color="auto"/>
            <w:right w:val="none" w:sz="0" w:space="0" w:color="auto"/>
          </w:divBdr>
        </w:div>
        <w:div w:id="1361052104">
          <w:marLeft w:val="547"/>
          <w:marRight w:val="0"/>
          <w:marTop w:val="154"/>
          <w:marBottom w:val="0"/>
          <w:divBdr>
            <w:top w:val="none" w:sz="0" w:space="0" w:color="auto"/>
            <w:left w:val="none" w:sz="0" w:space="0" w:color="auto"/>
            <w:bottom w:val="none" w:sz="0" w:space="0" w:color="auto"/>
            <w:right w:val="none" w:sz="0" w:space="0" w:color="auto"/>
          </w:divBdr>
        </w:div>
        <w:div w:id="1931424674">
          <w:marLeft w:val="547"/>
          <w:marRight w:val="0"/>
          <w:marTop w:val="154"/>
          <w:marBottom w:val="0"/>
          <w:divBdr>
            <w:top w:val="none" w:sz="0" w:space="0" w:color="auto"/>
            <w:left w:val="none" w:sz="0" w:space="0" w:color="auto"/>
            <w:bottom w:val="none" w:sz="0" w:space="0" w:color="auto"/>
            <w:right w:val="none" w:sz="0" w:space="0" w:color="auto"/>
          </w:divBdr>
        </w:div>
        <w:div w:id="2020043796">
          <w:marLeft w:val="547"/>
          <w:marRight w:val="0"/>
          <w:marTop w:val="154"/>
          <w:marBottom w:val="0"/>
          <w:divBdr>
            <w:top w:val="none" w:sz="0" w:space="0" w:color="auto"/>
            <w:left w:val="none" w:sz="0" w:space="0" w:color="auto"/>
            <w:bottom w:val="none" w:sz="0" w:space="0" w:color="auto"/>
            <w:right w:val="none" w:sz="0" w:space="0" w:color="auto"/>
          </w:divBdr>
        </w:div>
        <w:div w:id="2047095376">
          <w:marLeft w:val="547"/>
          <w:marRight w:val="0"/>
          <w:marTop w:val="154"/>
          <w:marBottom w:val="0"/>
          <w:divBdr>
            <w:top w:val="none" w:sz="0" w:space="0" w:color="auto"/>
            <w:left w:val="none" w:sz="0" w:space="0" w:color="auto"/>
            <w:bottom w:val="none" w:sz="0" w:space="0" w:color="auto"/>
            <w:right w:val="none" w:sz="0" w:space="0" w:color="auto"/>
          </w:divBdr>
        </w:div>
        <w:div w:id="45835368">
          <w:marLeft w:val="547"/>
          <w:marRight w:val="0"/>
          <w:marTop w:val="154"/>
          <w:marBottom w:val="0"/>
          <w:divBdr>
            <w:top w:val="none" w:sz="0" w:space="0" w:color="auto"/>
            <w:left w:val="none" w:sz="0" w:space="0" w:color="auto"/>
            <w:bottom w:val="none" w:sz="0" w:space="0" w:color="auto"/>
            <w:right w:val="none" w:sz="0" w:space="0" w:color="auto"/>
          </w:divBdr>
        </w:div>
      </w:divsChild>
    </w:div>
    <w:div w:id="307128355">
      <w:bodyDiv w:val="1"/>
      <w:marLeft w:val="0"/>
      <w:marRight w:val="0"/>
      <w:marTop w:val="0"/>
      <w:marBottom w:val="0"/>
      <w:divBdr>
        <w:top w:val="none" w:sz="0" w:space="0" w:color="auto"/>
        <w:left w:val="none" w:sz="0" w:space="0" w:color="auto"/>
        <w:bottom w:val="none" w:sz="0" w:space="0" w:color="auto"/>
        <w:right w:val="none" w:sz="0" w:space="0" w:color="auto"/>
      </w:divBdr>
    </w:div>
    <w:div w:id="331957294">
      <w:bodyDiv w:val="1"/>
      <w:marLeft w:val="0"/>
      <w:marRight w:val="0"/>
      <w:marTop w:val="0"/>
      <w:marBottom w:val="0"/>
      <w:divBdr>
        <w:top w:val="none" w:sz="0" w:space="0" w:color="auto"/>
        <w:left w:val="none" w:sz="0" w:space="0" w:color="auto"/>
        <w:bottom w:val="none" w:sz="0" w:space="0" w:color="auto"/>
        <w:right w:val="none" w:sz="0" w:space="0" w:color="auto"/>
      </w:divBdr>
    </w:div>
    <w:div w:id="363604282">
      <w:bodyDiv w:val="1"/>
      <w:marLeft w:val="0"/>
      <w:marRight w:val="0"/>
      <w:marTop w:val="0"/>
      <w:marBottom w:val="0"/>
      <w:divBdr>
        <w:top w:val="none" w:sz="0" w:space="0" w:color="auto"/>
        <w:left w:val="none" w:sz="0" w:space="0" w:color="auto"/>
        <w:bottom w:val="none" w:sz="0" w:space="0" w:color="auto"/>
        <w:right w:val="none" w:sz="0" w:space="0" w:color="auto"/>
      </w:divBdr>
    </w:div>
    <w:div w:id="444231301">
      <w:bodyDiv w:val="1"/>
      <w:marLeft w:val="0"/>
      <w:marRight w:val="0"/>
      <w:marTop w:val="0"/>
      <w:marBottom w:val="0"/>
      <w:divBdr>
        <w:top w:val="none" w:sz="0" w:space="0" w:color="auto"/>
        <w:left w:val="none" w:sz="0" w:space="0" w:color="auto"/>
        <w:bottom w:val="none" w:sz="0" w:space="0" w:color="auto"/>
        <w:right w:val="none" w:sz="0" w:space="0" w:color="auto"/>
      </w:divBdr>
    </w:div>
    <w:div w:id="765275531">
      <w:bodyDiv w:val="1"/>
      <w:marLeft w:val="0"/>
      <w:marRight w:val="0"/>
      <w:marTop w:val="0"/>
      <w:marBottom w:val="0"/>
      <w:divBdr>
        <w:top w:val="none" w:sz="0" w:space="0" w:color="auto"/>
        <w:left w:val="none" w:sz="0" w:space="0" w:color="auto"/>
        <w:bottom w:val="none" w:sz="0" w:space="0" w:color="auto"/>
        <w:right w:val="none" w:sz="0" w:space="0" w:color="auto"/>
      </w:divBdr>
    </w:div>
    <w:div w:id="9417617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228">
          <w:marLeft w:val="547"/>
          <w:marRight w:val="0"/>
          <w:marTop w:val="134"/>
          <w:marBottom w:val="0"/>
          <w:divBdr>
            <w:top w:val="none" w:sz="0" w:space="0" w:color="auto"/>
            <w:left w:val="none" w:sz="0" w:space="0" w:color="auto"/>
            <w:bottom w:val="none" w:sz="0" w:space="0" w:color="auto"/>
            <w:right w:val="none" w:sz="0" w:space="0" w:color="auto"/>
          </w:divBdr>
        </w:div>
        <w:div w:id="1475103034">
          <w:marLeft w:val="547"/>
          <w:marRight w:val="0"/>
          <w:marTop w:val="134"/>
          <w:marBottom w:val="0"/>
          <w:divBdr>
            <w:top w:val="none" w:sz="0" w:space="0" w:color="auto"/>
            <w:left w:val="none" w:sz="0" w:space="0" w:color="auto"/>
            <w:bottom w:val="none" w:sz="0" w:space="0" w:color="auto"/>
            <w:right w:val="none" w:sz="0" w:space="0" w:color="auto"/>
          </w:divBdr>
        </w:div>
        <w:div w:id="1587032332">
          <w:marLeft w:val="547"/>
          <w:marRight w:val="0"/>
          <w:marTop w:val="134"/>
          <w:marBottom w:val="0"/>
          <w:divBdr>
            <w:top w:val="none" w:sz="0" w:space="0" w:color="auto"/>
            <w:left w:val="none" w:sz="0" w:space="0" w:color="auto"/>
            <w:bottom w:val="none" w:sz="0" w:space="0" w:color="auto"/>
            <w:right w:val="none" w:sz="0" w:space="0" w:color="auto"/>
          </w:divBdr>
        </w:div>
        <w:div w:id="1617174733">
          <w:marLeft w:val="547"/>
          <w:marRight w:val="0"/>
          <w:marTop w:val="134"/>
          <w:marBottom w:val="0"/>
          <w:divBdr>
            <w:top w:val="none" w:sz="0" w:space="0" w:color="auto"/>
            <w:left w:val="none" w:sz="0" w:space="0" w:color="auto"/>
            <w:bottom w:val="none" w:sz="0" w:space="0" w:color="auto"/>
            <w:right w:val="none" w:sz="0" w:space="0" w:color="auto"/>
          </w:divBdr>
        </w:div>
        <w:div w:id="1577084766">
          <w:marLeft w:val="547"/>
          <w:marRight w:val="0"/>
          <w:marTop w:val="134"/>
          <w:marBottom w:val="0"/>
          <w:divBdr>
            <w:top w:val="none" w:sz="0" w:space="0" w:color="auto"/>
            <w:left w:val="none" w:sz="0" w:space="0" w:color="auto"/>
            <w:bottom w:val="none" w:sz="0" w:space="0" w:color="auto"/>
            <w:right w:val="none" w:sz="0" w:space="0" w:color="auto"/>
          </w:divBdr>
        </w:div>
        <w:div w:id="694574782">
          <w:marLeft w:val="547"/>
          <w:marRight w:val="0"/>
          <w:marTop w:val="134"/>
          <w:marBottom w:val="0"/>
          <w:divBdr>
            <w:top w:val="none" w:sz="0" w:space="0" w:color="auto"/>
            <w:left w:val="none" w:sz="0" w:space="0" w:color="auto"/>
            <w:bottom w:val="none" w:sz="0" w:space="0" w:color="auto"/>
            <w:right w:val="none" w:sz="0" w:space="0" w:color="auto"/>
          </w:divBdr>
        </w:div>
      </w:divsChild>
    </w:div>
    <w:div w:id="1719890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kamdin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5 класс</c:v>
                </c:pt>
              </c:strCache>
            </c:strRef>
          </c:tx>
          <c:invertIfNegative val="0"/>
          <c:dPt>
            <c:idx val="1"/>
            <c:invertIfNegative val="0"/>
            <c:bubble3D val="0"/>
            <c:spPr>
              <a:solidFill>
                <a:srgbClr val="00B0F0"/>
              </a:solidFill>
            </c:spPr>
            <c:extLst>
              <c:ext xmlns:c16="http://schemas.microsoft.com/office/drawing/2014/chart" uri="{C3380CC4-5D6E-409C-BE32-E72D297353CC}">
                <c16:uniqueId val="{00000001-77FB-47D2-AB12-F41D2C2DEBD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Лист1!$B$2:$B$3</c:f>
              <c:numCache>
                <c:formatCode>0%</c:formatCode>
                <c:ptCount val="2"/>
                <c:pt idx="0">
                  <c:v>0.8</c:v>
                </c:pt>
                <c:pt idx="1">
                  <c:v>0.73</c:v>
                </c:pt>
              </c:numCache>
            </c:numRef>
          </c:val>
          <c:extLst>
            <c:ext xmlns:c16="http://schemas.microsoft.com/office/drawing/2014/chart" uri="{C3380CC4-5D6E-409C-BE32-E72D297353CC}">
              <c16:uniqueId val="{00000002-77FB-47D2-AB12-F41D2C2DEBD6}"/>
            </c:ext>
          </c:extLst>
        </c:ser>
        <c:dLbls>
          <c:showLegendKey val="0"/>
          <c:showVal val="0"/>
          <c:showCatName val="0"/>
          <c:showSerName val="0"/>
          <c:showPercent val="0"/>
          <c:showBubbleSize val="0"/>
        </c:dLbls>
        <c:gapWidth val="150"/>
        <c:axId val="146416000"/>
        <c:axId val="146417920"/>
      </c:barChart>
      <c:catAx>
        <c:axId val="146416000"/>
        <c:scaling>
          <c:orientation val="minMax"/>
        </c:scaling>
        <c:delete val="0"/>
        <c:axPos val="b"/>
        <c:numFmt formatCode="General" sourceLinked="0"/>
        <c:majorTickMark val="out"/>
        <c:minorTickMark val="none"/>
        <c:tickLblPos val="nextTo"/>
        <c:crossAx val="146417920"/>
        <c:crosses val="autoZero"/>
        <c:auto val="1"/>
        <c:lblAlgn val="ctr"/>
        <c:lblOffset val="100"/>
        <c:noMultiLvlLbl val="0"/>
      </c:catAx>
      <c:valAx>
        <c:axId val="146417920"/>
        <c:scaling>
          <c:orientation val="minMax"/>
          <c:max val="1"/>
        </c:scaling>
        <c:delete val="0"/>
        <c:axPos val="l"/>
        <c:majorGridlines/>
        <c:numFmt formatCode="0%" sourceLinked="1"/>
        <c:majorTickMark val="out"/>
        <c:minorTickMark val="none"/>
        <c:tickLblPos val="nextTo"/>
        <c:crossAx val="146416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 качества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1 урок</c:v>
                </c:pt>
                <c:pt idx="1">
                  <c:v>3 урок</c:v>
                </c:pt>
                <c:pt idx="2">
                  <c:v>5 урок</c:v>
                </c:pt>
                <c:pt idx="3">
                  <c:v>6 урок</c:v>
                </c:pt>
              </c:strCache>
            </c:strRef>
          </c:cat>
          <c:val>
            <c:numRef>
              <c:f>Лист1!$B$2:$B$6</c:f>
              <c:numCache>
                <c:formatCode>General</c:formatCode>
                <c:ptCount val="5"/>
                <c:pt idx="0">
                  <c:v>25</c:v>
                </c:pt>
                <c:pt idx="1">
                  <c:v>30</c:v>
                </c:pt>
                <c:pt idx="2">
                  <c:v>40</c:v>
                </c:pt>
                <c:pt idx="3">
                  <c:v>50</c:v>
                </c:pt>
              </c:numCache>
            </c:numRef>
          </c:val>
          <c:extLst>
            <c:ext xmlns:c16="http://schemas.microsoft.com/office/drawing/2014/chart" uri="{C3380CC4-5D6E-409C-BE32-E72D297353CC}">
              <c16:uniqueId val="{00000000-AD46-453B-8A3B-FE85065C6D9E}"/>
            </c:ext>
          </c:extLst>
        </c:ser>
        <c:dLbls>
          <c:showLegendKey val="0"/>
          <c:showVal val="0"/>
          <c:showCatName val="0"/>
          <c:showSerName val="0"/>
          <c:showPercent val="0"/>
          <c:showBubbleSize val="0"/>
        </c:dLbls>
        <c:gapWidth val="150"/>
        <c:axId val="149024128"/>
        <c:axId val="151831680"/>
      </c:barChart>
      <c:catAx>
        <c:axId val="149024128"/>
        <c:scaling>
          <c:orientation val="minMax"/>
        </c:scaling>
        <c:delete val="0"/>
        <c:axPos val="b"/>
        <c:numFmt formatCode="General" sourceLinked="0"/>
        <c:majorTickMark val="out"/>
        <c:minorTickMark val="none"/>
        <c:tickLblPos val="nextTo"/>
        <c:crossAx val="151831680"/>
        <c:crosses val="autoZero"/>
        <c:auto val="1"/>
        <c:lblAlgn val="ctr"/>
        <c:lblOffset val="100"/>
        <c:noMultiLvlLbl val="0"/>
      </c:catAx>
      <c:valAx>
        <c:axId val="151831680"/>
        <c:scaling>
          <c:orientation val="minMax"/>
        </c:scaling>
        <c:delete val="0"/>
        <c:axPos val="l"/>
        <c:majorGridlines/>
        <c:numFmt formatCode="General" sourceLinked="1"/>
        <c:majorTickMark val="out"/>
        <c:minorTickMark val="none"/>
        <c:tickLblPos val="nextTo"/>
        <c:crossAx val="149024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09CF-6EB0-4152-BF22-6255990B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2021-11-17T05:37:00Z</dcterms:created>
  <dcterms:modified xsi:type="dcterms:W3CDTF">2021-11-19T07:57:00Z</dcterms:modified>
</cp:coreProperties>
</file>