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9F" w:rsidRPr="00695009" w:rsidRDefault="00695009">
      <w:pPr>
        <w:rPr>
          <w:rFonts w:ascii="Times New Roman" w:hAnsi="Times New Roman" w:cs="Times New Roman"/>
          <w:sz w:val="28"/>
          <w:szCs w:val="28"/>
        </w:rPr>
      </w:pPr>
      <w:r w:rsidRPr="00695009">
        <w:rPr>
          <w:rFonts w:ascii="Times New Roman" w:hAnsi="Times New Roman" w:cs="Times New Roman"/>
          <w:sz w:val="28"/>
          <w:szCs w:val="28"/>
        </w:rPr>
        <w:t>Статья ЗУЕВОЙ ЛЮБОВИ ЛЕОНИДОВНЫ,</w:t>
      </w:r>
    </w:p>
    <w:p w:rsidR="00695009" w:rsidRPr="00695009" w:rsidRDefault="00695009">
      <w:pPr>
        <w:rPr>
          <w:rFonts w:ascii="Times New Roman" w:hAnsi="Times New Roman" w:cs="Times New Roman"/>
          <w:sz w:val="28"/>
          <w:szCs w:val="28"/>
        </w:rPr>
      </w:pPr>
      <w:r w:rsidRPr="00695009">
        <w:rPr>
          <w:rFonts w:ascii="Times New Roman" w:hAnsi="Times New Roman" w:cs="Times New Roman"/>
          <w:sz w:val="28"/>
          <w:szCs w:val="28"/>
        </w:rPr>
        <w:t>Учителя русского языка и литературы КГУ «Гимназия №18»</w:t>
      </w:r>
    </w:p>
    <w:p w:rsidR="00695009" w:rsidRPr="00695009" w:rsidRDefault="006950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95009">
        <w:rPr>
          <w:rFonts w:ascii="Times New Roman" w:hAnsi="Times New Roman" w:cs="Times New Roman"/>
          <w:sz w:val="28"/>
          <w:szCs w:val="28"/>
        </w:rPr>
        <w:t>Сот</w:t>
      </w:r>
      <w:r w:rsidRPr="00695009">
        <w:rPr>
          <w:rFonts w:ascii="Times New Roman" w:hAnsi="Times New Roman" w:cs="Times New Roman"/>
          <w:sz w:val="28"/>
          <w:szCs w:val="28"/>
          <w:lang w:val="en-US"/>
        </w:rPr>
        <w:t>.87075995539</w:t>
      </w:r>
    </w:p>
    <w:p w:rsidR="00695009" w:rsidRDefault="006950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95009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 w:rsidRPr="00AF22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lyubov_377@mai.ru</w:t>
        </w:r>
      </w:hyperlink>
    </w:p>
    <w:p w:rsidR="00695009" w:rsidRDefault="0069500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95009" w:rsidRDefault="00695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009" w:rsidRDefault="00695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Пишу из оп</w:t>
      </w:r>
      <w:r w:rsidR="00D40341">
        <w:rPr>
          <w:rFonts w:ascii="Times New Roman" w:hAnsi="Times New Roman" w:cs="Times New Roman"/>
          <w:sz w:val="28"/>
          <w:szCs w:val="28"/>
        </w:rPr>
        <w:t xml:space="preserve">ыта своей работы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009" w:rsidRDefault="00E12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5009">
        <w:rPr>
          <w:rFonts w:ascii="Times New Roman" w:hAnsi="Times New Roman" w:cs="Times New Roman"/>
          <w:sz w:val="28"/>
          <w:szCs w:val="28"/>
        </w:rPr>
        <w:t>Как известно, в настоящее время подростков трудно сподвигнуть на прочтение</w:t>
      </w:r>
      <w:r>
        <w:rPr>
          <w:rFonts w:ascii="Times New Roman" w:hAnsi="Times New Roman" w:cs="Times New Roman"/>
          <w:sz w:val="28"/>
          <w:szCs w:val="28"/>
        </w:rPr>
        <w:t xml:space="preserve"> классических произведений школьной программы:  читают всё, что угодно, только не то, что задают.</w:t>
      </w:r>
      <w:r w:rsidR="00F87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цели, которые я поставила перед собой,-</w:t>
      </w:r>
      <w:r w:rsidR="00F87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научить ребят читать и анализировать если не всё, то хотя бы эпизоды произведения, объяснять их связь с современностью, находить общие проблемы, формировать целостное представление об образе и характере главного героя.</w:t>
      </w:r>
    </w:p>
    <w:p w:rsidR="00E122B8" w:rsidRDefault="00E12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Тема моего урока</w:t>
      </w:r>
      <w:r w:rsidR="00B53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«А.Грин. «Алые паруса».Ассоль</w:t>
      </w:r>
      <w:r w:rsidR="00F87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-главная героиня романтической повести А.Грина «Алые паруса». </w:t>
      </w:r>
    </w:p>
    <w:p w:rsidR="00E122B8" w:rsidRDefault="00E12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Первостепенным, к чему я хотела подвести учащихся, -это умение представить, понять, прочувствовать, полюбить и вжиться в этот образ.</w:t>
      </w:r>
    </w:p>
    <w:p w:rsidR="006F4DB0" w:rsidRDefault="006F4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Где бы ты ни находился, главным был и остаётся отчий дом, который формирует характер, нравственные ценности. Это прослеживается и в произведении А.Грина, это в качестве мотивации было использовано и на уроке как приветственное слово:</w:t>
      </w:r>
    </w:p>
    <w:p w:rsidR="006F4DB0" w:rsidRPr="00695009" w:rsidRDefault="006F4DB0">
      <w:pPr>
        <w:rPr>
          <w:rFonts w:ascii="Times New Roman" w:hAnsi="Times New Roman" w:cs="Times New Roman"/>
          <w:sz w:val="28"/>
          <w:szCs w:val="28"/>
        </w:rPr>
      </w:pPr>
    </w:p>
    <w:p w:rsidR="006F4DB0" w:rsidRPr="006F4DB0" w:rsidRDefault="006F4DB0" w:rsidP="006F4DB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DB0">
        <w:rPr>
          <w:rFonts w:ascii="Times New Roman" w:hAnsi="Times New Roman" w:cs="Times New Roman"/>
          <w:sz w:val="28"/>
          <w:szCs w:val="28"/>
        </w:rPr>
        <w:t>Хорошо в краю родном,</w:t>
      </w:r>
    </w:p>
    <w:p w:rsidR="006F4DB0" w:rsidRPr="006F4DB0" w:rsidRDefault="006F4DB0" w:rsidP="006F4DB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DB0">
        <w:rPr>
          <w:rFonts w:ascii="Times New Roman" w:hAnsi="Times New Roman" w:cs="Times New Roman"/>
          <w:sz w:val="28"/>
          <w:szCs w:val="28"/>
        </w:rPr>
        <w:t>Хорошо, где отчий дом,</w:t>
      </w:r>
    </w:p>
    <w:p w:rsidR="006F4DB0" w:rsidRPr="006F4DB0" w:rsidRDefault="006F4DB0" w:rsidP="006F4DB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DB0">
        <w:rPr>
          <w:rFonts w:ascii="Times New Roman" w:hAnsi="Times New Roman" w:cs="Times New Roman"/>
          <w:sz w:val="28"/>
          <w:szCs w:val="28"/>
        </w:rPr>
        <w:t>Хорошо шагать с друзьями,</w:t>
      </w:r>
    </w:p>
    <w:p w:rsidR="006F4DB0" w:rsidRPr="006F4DB0" w:rsidRDefault="006F4DB0" w:rsidP="006F4DB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DB0">
        <w:rPr>
          <w:rFonts w:ascii="Times New Roman" w:hAnsi="Times New Roman" w:cs="Times New Roman"/>
          <w:sz w:val="28"/>
          <w:szCs w:val="28"/>
        </w:rPr>
        <w:t>Хорошо прижаться к</w:t>
      </w:r>
    </w:p>
    <w:p w:rsidR="006F4DB0" w:rsidRPr="006F4DB0" w:rsidRDefault="006F4DB0" w:rsidP="006F4DB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DB0">
        <w:rPr>
          <w:rFonts w:ascii="Times New Roman" w:hAnsi="Times New Roman" w:cs="Times New Roman"/>
          <w:sz w:val="28"/>
          <w:szCs w:val="28"/>
        </w:rPr>
        <w:t>маме,</w:t>
      </w:r>
    </w:p>
    <w:p w:rsidR="006F4DB0" w:rsidRPr="006F4DB0" w:rsidRDefault="006F4DB0" w:rsidP="006F4DB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DB0">
        <w:rPr>
          <w:rFonts w:ascii="Times New Roman" w:hAnsi="Times New Roman" w:cs="Times New Roman"/>
          <w:sz w:val="28"/>
          <w:szCs w:val="28"/>
        </w:rPr>
        <w:t>Хорошо кружиться в танце,</w:t>
      </w:r>
    </w:p>
    <w:p w:rsidR="006F4DB0" w:rsidRDefault="006F4DB0" w:rsidP="006F4DB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DB0">
        <w:rPr>
          <w:rFonts w:ascii="Times New Roman" w:hAnsi="Times New Roman" w:cs="Times New Roman"/>
          <w:sz w:val="28"/>
          <w:szCs w:val="28"/>
        </w:rPr>
        <w:lastRenderedPageBreak/>
        <w:t>Хорошо   быть казахстанцем!</w:t>
      </w:r>
    </w:p>
    <w:p w:rsidR="006F4DB0" w:rsidRPr="006F4DB0" w:rsidRDefault="006F4DB0" w:rsidP="006F4D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009" w:rsidRDefault="006F4DB0" w:rsidP="00E86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A97E0E5" wp14:editId="3F9B833D">
            <wp:extent cx="2705100" cy="1714500"/>
            <wp:effectExtent l="0" t="0" r="0" b="0"/>
            <wp:docPr id="1" name="Рисунок 1" descr="C:\Users\Home1009\Desktop\Открытый урок-23.04\Открытый урок -21.04- 8 Г\Фото с урока\b0d42db5-4c81-4d1c-80e3-739aa65d19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1009\Desktop\Открытый урок-23.04\Открытый урок -21.04- 8 Г\Фото с урока\b0d42db5-4c81-4d1c-80e3-739aa65d199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790" cy="173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DB0" w:rsidRDefault="006F4DB0">
      <w:pPr>
        <w:rPr>
          <w:rFonts w:ascii="Times New Roman" w:hAnsi="Times New Roman" w:cs="Times New Roman"/>
          <w:sz w:val="28"/>
          <w:szCs w:val="28"/>
        </w:rPr>
      </w:pPr>
    </w:p>
    <w:p w:rsidR="006F4DB0" w:rsidRDefault="006F4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Ребятам был задан вопрос, есть ли у них </w:t>
      </w:r>
      <w:r w:rsidRPr="00E8675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мечта</w:t>
      </w:r>
      <w:r w:rsidR="00E86752">
        <w:rPr>
          <w:rFonts w:ascii="Times New Roman" w:hAnsi="Times New Roman" w:cs="Times New Roman"/>
          <w:sz w:val="28"/>
          <w:szCs w:val="28"/>
        </w:rPr>
        <w:t xml:space="preserve"> и какие ассоциации они могут подобрать к этому слову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86752" w:rsidRDefault="00E86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учащихся: «любимая работа», «счастливая семья», «исполнение желаний», «путешествия» и др. Вступительное слово о писателе А.Грине заставило учащихся понять, почему этот писатель из ряда тех, которые заставляют трепетать сердце и тревожить душу?</w:t>
      </w:r>
      <w:r w:rsidR="00B53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по группам сами готовили пр</w:t>
      </w:r>
      <w:r w:rsidR="00F87F72">
        <w:rPr>
          <w:rFonts w:ascii="Times New Roman" w:hAnsi="Times New Roman" w:cs="Times New Roman"/>
          <w:sz w:val="28"/>
          <w:szCs w:val="28"/>
        </w:rPr>
        <w:t>езентации в качестве викторины</w:t>
      </w:r>
      <w:r>
        <w:rPr>
          <w:rFonts w:ascii="Times New Roman" w:hAnsi="Times New Roman" w:cs="Times New Roman"/>
          <w:sz w:val="28"/>
          <w:szCs w:val="28"/>
        </w:rPr>
        <w:t>, по новой теме и заданиям из учебник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на оп</w:t>
      </w:r>
      <w:r w:rsidR="00F87F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режение), отвечали на вопросы учителя. </w:t>
      </w:r>
    </w:p>
    <w:p w:rsidR="00451CD4" w:rsidRDefault="00451CD4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bookmarkEnd w:id="0"/>
    </w:p>
    <w:p w:rsidR="00451CD4" w:rsidRDefault="00E86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60DE374" wp14:editId="7DDBAD35">
            <wp:extent cx="2390775" cy="1381125"/>
            <wp:effectExtent l="0" t="0" r="9525" b="9525"/>
            <wp:docPr id="2" name="Рисунок 2" descr="C:\Users\Home1009\Desktop\Открытый урок-23.04\Открытый урок -21.04- 8 Г\Фото с урока\57e5c41c-7716-46f5-b7fe-ca20703f34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1009\Desktop\Открытый урок-23.04\Открытый урок -21.04- 8 Г\Фото с урока\57e5c41c-7716-46f5-b7fe-ca20703f340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C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C8FFD2C" wp14:editId="2AF058BA">
            <wp:extent cx="2609850" cy="1390252"/>
            <wp:effectExtent l="0" t="0" r="0" b="635"/>
            <wp:docPr id="3" name="Рисунок 3" descr="C:\Users\Home1009\Desktop\Открытый урок-23.04\Открытый урок -21.04- 8 Г\Фото с урока\0122f381-2768-4f23-88ae-ae8c790920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1009\Desktop\Открытый урок-23.04\Открытый урок -21.04- 8 Г\Фото с урока\0122f381-2768-4f23-88ae-ae8c7909207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35" cy="139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341" w:rsidRDefault="00451CD4" w:rsidP="00D40341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ходе урока использовались такие технологии, как «Критическое мышление через чтение и письмо», ИКТ, «</w:t>
      </w:r>
      <w:r w:rsidR="00B53B04">
        <w:rPr>
          <w:rFonts w:ascii="Times New Roman" w:hAnsi="Times New Roman" w:cs="Times New Roman"/>
          <w:sz w:val="28"/>
          <w:szCs w:val="28"/>
        </w:rPr>
        <w:t>Развивающее</w:t>
      </w:r>
      <w:r>
        <w:rPr>
          <w:rFonts w:ascii="Times New Roman" w:hAnsi="Times New Roman" w:cs="Times New Roman"/>
          <w:sz w:val="28"/>
          <w:szCs w:val="28"/>
        </w:rPr>
        <w:t xml:space="preserve"> обучения», «Пр</w:t>
      </w:r>
      <w:r w:rsidR="00B53B04">
        <w:rPr>
          <w:rFonts w:ascii="Times New Roman" w:hAnsi="Times New Roman" w:cs="Times New Roman"/>
          <w:sz w:val="28"/>
          <w:szCs w:val="28"/>
        </w:rPr>
        <w:t>облемное обучение</w:t>
      </w:r>
      <w:r>
        <w:rPr>
          <w:rFonts w:ascii="Times New Roman" w:hAnsi="Times New Roman" w:cs="Times New Roman"/>
          <w:sz w:val="28"/>
          <w:szCs w:val="28"/>
        </w:rPr>
        <w:t xml:space="preserve">». Использовались формы работы: индивидуальная, групповая. коллективная. Методы и приёмы: блиц-опрос, мозговой штурм, опережающие задания, диаграмма Венна, кластер. Ребята работали с образовательной платформой </w:t>
      </w:r>
      <w:r w:rsidR="00D4034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40341" w:rsidRPr="00451CD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https://learningapps.org/display?v=pv23</w:t>
        </w:r>
        <w:r w:rsidR="00D40341" w:rsidRPr="00451CD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1zdza22</w:t>
        </w:r>
      </w:hyperlink>
      <w:r w:rsidR="00D40341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,</w:t>
      </w:r>
    </w:p>
    <w:p w:rsidR="00D40341" w:rsidRDefault="00D40341" w:rsidP="00D4034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отвечая</w:t>
      </w:r>
      <w:r w:rsidRPr="00D403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вопрос: почему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феерию «Алые паруса» можно отнести к романтизму  и сравнивая  фрагмент фильма «Алые паруса» («Встреча Грея 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Ассоль») режиссёра Герасимова  и  эпизод  текста «Сказка, рассказанная Эглем» по диаграмме Венна.</w:t>
      </w:r>
    </w:p>
    <w:p w:rsidR="00B53B04" w:rsidRDefault="00B53B04" w:rsidP="00D40341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451CD4" w:rsidRDefault="00B53B04" w:rsidP="00451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C976FD7" wp14:editId="58AA85D6">
            <wp:extent cx="2438400" cy="1638300"/>
            <wp:effectExtent l="0" t="0" r="0" b="0"/>
            <wp:docPr id="4" name="Рисунок 4" descr="C:\Users\Home1009\Desktop\Открытый урок-23.04\Открытый урок -21.04- 8 Г\Фото с урока\2028cbb7-6f81-4b60-a367-bc9e37f2b4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1009\Desktop\Открытый урок-23.04\Открытый урок -21.04- 8 Г\Фото с урока\2028cbb7-6f81-4b60-a367-bc9e37f2b4e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18" cy="164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1978D80" wp14:editId="1E1C2CD0">
            <wp:extent cx="2657475" cy="1635919"/>
            <wp:effectExtent l="0" t="0" r="0" b="2540"/>
            <wp:docPr id="5" name="Рисунок 5" descr="C:\Users\Home1009\Desktop\Открытый урок-23.04\Открытый урок -21.04- 8 Г\Фото с урока\687c0218-0502-4fd0-ae43-e12e223d33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1009\Desktop\Открытый урок-23.04\Открытый урок -21.04- 8 Г\Фото с урока\687c0218-0502-4fd0-ae43-e12e223d33b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901" cy="164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341" w:rsidRPr="00451CD4" w:rsidRDefault="00D40341" w:rsidP="00451CD4">
      <w:pPr>
        <w:rPr>
          <w:rFonts w:ascii="Times New Roman" w:hAnsi="Times New Roman" w:cs="Times New Roman"/>
          <w:sz w:val="24"/>
          <w:szCs w:val="24"/>
        </w:rPr>
      </w:pPr>
    </w:p>
    <w:p w:rsidR="00E86752" w:rsidRDefault="00B53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рефлексии под песню Ю.Антонова «Поверь в мечту» написали собственные впечатления по стратегии «Телеграмма» в качестве пятиминутного эссе.</w:t>
      </w:r>
    </w:p>
    <w:p w:rsidR="00B53B04" w:rsidRDefault="00B53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учащихся:</w:t>
      </w:r>
    </w:p>
    <w:p w:rsidR="00B53B04" w:rsidRDefault="00B53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«Урок  поменял мои взгляды на жизнь.Я поняла, что нужно верить в мечту, и тогда всё получится».</w:t>
      </w:r>
    </w:p>
    <w:p w:rsidR="00B53B04" w:rsidRDefault="00B53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«Сегодня я по-другому взглянул на литературу.</w:t>
      </w:r>
      <w:r w:rsidR="00F87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Оказывается, нужно читать таких авторов, как А.Грин».</w:t>
      </w:r>
    </w:p>
    <w:p w:rsidR="00B53B04" w:rsidRDefault="00B53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«Ребята, читайте классику!</w:t>
      </w:r>
      <w:r w:rsidR="00F87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реально лечит душу!»</w:t>
      </w:r>
    </w:p>
    <w:p w:rsidR="00B53B04" w:rsidRDefault="00B53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получили заряд положительных эмоций и незабываемых впечатлений.</w:t>
      </w:r>
    </w:p>
    <w:p w:rsidR="00B53B04" w:rsidRPr="00695009" w:rsidRDefault="00B53B04">
      <w:pPr>
        <w:rPr>
          <w:rFonts w:ascii="Times New Roman" w:hAnsi="Times New Roman" w:cs="Times New Roman"/>
          <w:sz w:val="28"/>
          <w:szCs w:val="28"/>
        </w:rPr>
      </w:pPr>
    </w:p>
    <w:sectPr w:rsidR="00B53B04" w:rsidRPr="0069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09"/>
    <w:rsid w:val="00194F9F"/>
    <w:rsid w:val="00451CD4"/>
    <w:rsid w:val="00695009"/>
    <w:rsid w:val="006F4DB0"/>
    <w:rsid w:val="00B53B04"/>
    <w:rsid w:val="00D40341"/>
    <w:rsid w:val="00E122B8"/>
    <w:rsid w:val="00E86752"/>
    <w:rsid w:val="00F8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0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0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mailto:lyubov_377@mai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v231zdz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Home1009</dc:creator>
  <cp:lastModifiedBy>Home1009</cp:lastModifiedBy>
  <cp:revision>1</cp:revision>
  <dcterms:created xsi:type="dcterms:W3CDTF">2022-10-11T14:50:00Z</dcterms:created>
  <dcterms:modified xsi:type="dcterms:W3CDTF">2022-10-11T16:04:00Z</dcterms:modified>
</cp:coreProperties>
</file>