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2200"/>
        <w:gridCol w:w="360"/>
        <w:gridCol w:w="3481"/>
        <w:gridCol w:w="1068"/>
        <w:gridCol w:w="2331"/>
        <w:gridCol w:w="1759"/>
      </w:tblGrid>
      <w:tr w:rsidR="00D442C9" w:rsidTr="0028640C">
        <w:tc>
          <w:tcPr>
            <w:tcW w:w="11199" w:type="dxa"/>
            <w:gridSpan w:val="6"/>
          </w:tcPr>
          <w:p w:rsidR="00D442C9" w:rsidRDefault="00D442C9" w:rsidP="00D44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Микробиология и биотехнология</w:t>
            </w:r>
          </w:p>
        </w:tc>
      </w:tr>
      <w:tr w:rsidR="00280EE8" w:rsidTr="00A43FF3">
        <w:tc>
          <w:tcPr>
            <w:tcW w:w="6041" w:type="dxa"/>
            <w:gridSpan w:val="3"/>
          </w:tcPr>
          <w:p w:rsidR="00280EE8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  <w:p w:rsidR="00986B4F" w:rsidRPr="00986B4F" w:rsidRDefault="00D13F66" w:rsidP="00D13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A4F">
              <w:rPr>
                <w:rFonts w:ascii="Times New Roman" w:hAnsi="Times New Roman"/>
                <w:sz w:val="24"/>
                <w:szCs w:val="24"/>
              </w:rPr>
              <w:t xml:space="preserve">Вирусы. </w:t>
            </w:r>
            <w:r w:rsidRPr="00B21A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строения вирусов как неклеточн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ой </w:t>
            </w:r>
            <w:r w:rsidRPr="00B21A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 </w:t>
            </w:r>
            <w:r w:rsidRPr="00B21A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жизни</w:t>
            </w:r>
            <w:r w:rsidRPr="00B21A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58" w:type="dxa"/>
            <w:gridSpan w:val="3"/>
          </w:tcPr>
          <w:p w:rsidR="00986B4F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986B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4789A" w:rsidRDefault="00986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«Основная </w:t>
            </w:r>
            <w:r w:rsidR="00530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средняя </w:t>
            </w:r>
            <w:r w:rsidRPr="00D13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  <w:p w:rsidR="00280EE8" w:rsidRPr="00D13F66" w:rsidRDefault="00986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3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15» г. Кокшетау</w:t>
            </w:r>
          </w:p>
        </w:tc>
      </w:tr>
      <w:tr w:rsidR="00986B4F" w:rsidTr="00A43FF3">
        <w:tc>
          <w:tcPr>
            <w:tcW w:w="2560" w:type="dxa"/>
            <w:gridSpan w:val="2"/>
          </w:tcPr>
          <w:p w:rsidR="00986B4F" w:rsidRPr="00280EE8" w:rsidRDefault="00986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639" w:type="dxa"/>
            <w:gridSpan w:val="4"/>
          </w:tcPr>
          <w:p w:rsidR="00986B4F" w:rsidRPr="00280EE8" w:rsidRDefault="0098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E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13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Раушан Умаровна</w:t>
            </w:r>
          </w:p>
        </w:tc>
      </w:tr>
      <w:tr w:rsidR="00280EE8" w:rsidTr="00A43FF3">
        <w:tc>
          <w:tcPr>
            <w:tcW w:w="2560" w:type="dxa"/>
            <w:gridSpan w:val="2"/>
          </w:tcPr>
          <w:p w:rsidR="00280EE8" w:rsidRPr="00986B4F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986B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4549" w:type="dxa"/>
            <w:gridSpan w:val="2"/>
          </w:tcPr>
          <w:p w:rsidR="00280EE8" w:rsidRPr="00280EE8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090" w:type="dxa"/>
            <w:gridSpan w:val="2"/>
          </w:tcPr>
          <w:p w:rsidR="00280EE8" w:rsidRPr="00280EE8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280EE8" w:rsidTr="00A43FF3">
        <w:tc>
          <w:tcPr>
            <w:tcW w:w="2560" w:type="dxa"/>
            <w:gridSpan w:val="2"/>
          </w:tcPr>
          <w:p w:rsidR="00280EE8" w:rsidRPr="00280EE8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</w:t>
            </w:r>
            <w:r w:rsidR="008F1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уроке:</w:t>
            </w:r>
          </w:p>
        </w:tc>
        <w:tc>
          <w:tcPr>
            <w:tcW w:w="8639" w:type="dxa"/>
            <w:gridSpan w:val="4"/>
          </w:tcPr>
          <w:p w:rsidR="00986B4F" w:rsidRPr="006746DD" w:rsidRDefault="00D321DA" w:rsidP="006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7.4.3.4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B21A4F">
              <w:rPr>
                <w:rFonts w:ascii="Times New Roman" w:hAnsi="Times New Roman"/>
                <w:sz w:val="24"/>
                <w:szCs w:val="24"/>
              </w:rPr>
              <w:t>объясн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21A4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принадлежность вирусов к неклеточной форме жизни</w:t>
            </w:r>
          </w:p>
        </w:tc>
      </w:tr>
      <w:tr w:rsidR="00280EE8" w:rsidTr="00A43FF3">
        <w:tc>
          <w:tcPr>
            <w:tcW w:w="2560" w:type="dxa"/>
            <w:gridSpan w:val="2"/>
            <w:vMerge w:val="restart"/>
          </w:tcPr>
          <w:p w:rsidR="00280EE8" w:rsidRPr="00280EE8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</w:tc>
        <w:tc>
          <w:tcPr>
            <w:tcW w:w="8639" w:type="dxa"/>
            <w:gridSpan w:val="4"/>
          </w:tcPr>
          <w:p w:rsidR="00280EE8" w:rsidRPr="00280EE8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E8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280EE8" w:rsidTr="00A43FF3">
        <w:tc>
          <w:tcPr>
            <w:tcW w:w="2560" w:type="dxa"/>
            <w:gridSpan w:val="2"/>
            <w:vMerge/>
          </w:tcPr>
          <w:p w:rsidR="00280EE8" w:rsidRPr="00280EE8" w:rsidRDefault="00280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673EF3" w:rsidRPr="00673EF3" w:rsidRDefault="00B123EC" w:rsidP="006746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строение</w:t>
            </w:r>
            <w:r w:rsidR="00847C16">
              <w:rPr>
                <w:rFonts w:ascii="Times New Roman" w:hAnsi="Times New Roman" w:cs="Times New Roman"/>
                <w:sz w:val="24"/>
                <w:szCs w:val="24"/>
              </w:rPr>
              <w:t xml:space="preserve"> вирусов</w:t>
            </w:r>
          </w:p>
          <w:p w:rsidR="00786296" w:rsidRPr="00847C16" w:rsidRDefault="00D321DA" w:rsidP="007862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Объяснить принадлежность вирусов к неклеточной жизни</w:t>
            </w:r>
          </w:p>
          <w:p w:rsidR="00847C16" w:rsidRPr="00786296" w:rsidRDefault="00847C16" w:rsidP="007862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Сформулировать понятие иммунитета</w:t>
            </w:r>
          </w:p>
        </w:tc>
      </w:tr>
      <w:tr w:rsidR="00280EE8" w:rsidTr="00A43FF3">
        <w:tc>
          <w:tcPr>
            <w:tcW w:w="2560" w:type="dxa"/>
            <w:gridSpan w:val="2"/>
            <w:vMerge/>
          </w:tcPr>
          <w:p w:rsidR="00280EE8" w:rsidRPr="00280EE8" w:rsidRDefault="00280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280EE8" w:rsidRPr="00280EE8" w:rsidRDefault="00FB2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</w:t>
            </w:r>
            <w:r w:rsidR="00280EE8" w:rsidRPr="00280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80EE8" w:rsidTr="00A43FF3">
        <w:tc>
          <w:tcPr>
            <w:tcW w:w="2560" w:type="dxa"/>
            <w:gridSpan w:val="2"/>
            <w:vMerge/>
          </w:tcPr>
          <w:p w:rsidR="00280EE8" w:rsidRPr="00280EE8" w:rsidRDefault="00280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DA13B6" w:rsidRPr="00786296" w:rsidRDefault="00FB26D2" w:rsidP="00DA13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Перечисли</w:t>
            </w:r>
            <w:r w:rsidR="00463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 меры профилактики вирусных заболеваний.</w:t>
            </w:r>
          </w:p>
          <w:p w:rsidR="00786296" w:rsidRPr="00DA13B6" w:rsidRDefault="00786296" w:rsidP="004638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Описать </w:t>
            </w:r>
            <w:r w:rsidR="00463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заражения вирусом</w:t>
            </w:r>
            <w:r w:rsidR="00B12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примере бактериофага</w:t>
            </w:r>
          </w:p>
        </w:tc>
      </w:tr>
      <w:tr w:rsidR="00280EE8" w:rsidTr="00A43FF3">
        <w:tc>
          <w:tcPr>
            <w:tcW w:w="2560" w:type="dxa"/>
            <w:gridSpan w:val="2"/>
            <w:vMerge/>
          </w:tcPr>
          <w:p w:rsidR="00280EE8" w:rsidRPr="00280EE8" w:rsidRDefault="00280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280EE8" w:rsidRPr="00280EE8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E8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280EE8" w:rsidTr="00A43FF3">
        <w:tc>
          <w:tcPr>
            <w:tcW w:w="2560" w:type="dxa"/>
            <w:gridSpan w:val="2"/>
            <w:vMerge/>
          </w:tcPr>
          <w:p w:rsidR="00280EE8" w:rsidRPr="00280EE8" w:rsidRDefault="00280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280EE8" w:rsidRDefault="00786296" w:rsidP="00DA13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Сравнить </w:t>
            </w:r>
            <w:r w:rsidR="004B7D9B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gramStart"/>
            <w:r w:rsidR="004B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табачной</w:t>
            </w:r>
            <w:proofErr w:type="gramEnd"/>
            <w:r w:rsidR="004B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мозайки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бактериофага</w:t>
            </w:r>
          </w:p>
          <w:p w:rsidR="00847C16" w:rsidRPr="00280EE8" w:rsidRDefault="00847C16" w:rsidP="00DA13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значение иммунитета</w:t>
            </w:r>
            <w:r w:rsidR="00B123EC">
              <w:rPr>
                <w:rFonts w:ascii="Times New Roman" w:hAnsi="Times New Roman" w:cs="Times New Roman"/>
                <w:sz w:val="24"/>
                <w:szCs w:val="24"/>
              </w:rPr>
              <w:t xml:space="preserve"> и его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</w:p>
        </w:tc>
      </w:tr>
      <w:tr w:rsidR="00D321DA" w:rsidTr="00A43FF3">
        <w:tc>
          <w:tcPr>
            <w:tcW w:w="2560" w:type="dxa"/>
            <w:gridSpan w:val="2"/>
          </w:tcPr>
          <w:p w:rsidR="00D321DA" w:rsidRPr="00D442C9" w:rsidRDefault="00D3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мыслительной деятельности</w:t>
            </w:r>
          </w:p>
        </w:tc>
        <w:tc>
          <w:tcPr>
            <w:tcW w:w="8639" w:type="dxa"/>
            <w:gridSpan w:val="4"/>
          </w:tcPr>
          <w:p w:rsidR="00D321DA" w:rsidRDefault="00786296" w:rsidP="00280E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Знание, понимание, анализ,</w:t>
            </w:r>
            <w:r w:rsidR="00D1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6D2">
              <w:rPr>
                <w:rFonts w:ascii="Times New Roman" w:hAnsi="Times New Roman" w:cs="Times New Roman"/>
                <w:sz w:val="24"/>
                <w:szCs w:val="24"/>
              </w:rPr>
              <w:t xml:space="preserve">синтез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80EE8" w:rsidTr="00A43FF3">
        <w:tc>
          <w:tcPr>
            <w:tcW w:w="2560" w:type="dxa"/>
            <w:gridSpan w:val="2"/>
          </w:tcPr>
          <w:p w:rsidR="00280EE8" w:rsidRPr="00280EE8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</w:tc>
        <w:tc>
          <w:tcPr>
            <w:tcW w:w="8639" w:type="dxa"/>
            <w:gridSpan w:val="4"/>
          </w:tcPr>
          <w:p w:rsidR="00280EE8" w:rsidRDefault="00280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B24F23" w:rsidRDefault="00FB26D2" w:rsidP="006746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B123EC">
              <w:rPr>
                <w:rFonts w:ascii="Times New Roman" w:hAnsi="Times New Roman" w:cs="Times New Roman"/>
                <w:sz w:val="24"/>
                <w:szCs w:val="24"/>
              </w:rPr>
              <w:t>ть строение</w:t>
            </w:r>
            <w:r w:rsidR="0078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C16">
              <w:rPr>
                <w:rFonts w:ascii="Times New Roman" w:hAnsi="Times New Roman" w:cs="Times New Roman"/>
                <w:sz w:val="24"/>
                <w:szCs w:val="24"/>
              </w:rPr>
              <w:t>вирусов</w:t>
            </w:r>
          </w:p>
          <w:p w:rsidR="00831B1B" w:rsidRDefault="00847C16" w:rsidP="00831B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принадлежность вирусов к неклеточной жизни</w:t>
            </w:r>
          </w:p>
          <w:p w:rsidR="004638AA" w:rsidRPr="000607AA" w:rsidRDefault="004638AA" w:rsidP="004638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иммунитета</w:t>
            </w:r>
          </w:p>
          <w:p w:rsidR="004638AA" w:rsidRDefault="004638AA" w:rsidP="00831B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меры профилактики вирусных заболеваний</w:t>
            </w:r>
          </w:p>
          <w:p w:rsidR="006746DD" w:rsidRPr="000607AA" w:rsidRDefault="00847C16" w:rsidP="006746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="004638AA">
              <w:rPr>
                <w:rFonts w:ascii="Times New Roman" w:hAnsi="Times New Roman" w:cs="Times New Roman"/>
                <w:sz w:val="24"/>
                <w:szCs w:val="24"/>
              </w:rPr>
              <w:t>этапы заражения вирусом</w:t>
            </w:r>
            <w:r w:rsidR="00B123E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бактериофага</w:t>
            </w:r>
          </w:p>
          <w:p w:rsidR="006746DD" w:rsidRPr="000607AA" w:rsidRDefault="00847C16" w:rsidP="006746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="004B7D9B">
              <w:rPr>
                <w:rFonts w:ascii="Times New Roman" w:hAnsi="Times New Roman" w:cs="Times New Roman"/>
                <w:sz w:val="24"/>
                <w:szCs w:val="24"/>
              </w:rPr>
              <w:t xml:space="preserve">вирус </w:t>
            </w:r>
            <w:proofErr w:type="gramStart"/>
            <w:r w:rsidR="004B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табачной</w:t>
            </w:r>
            <w:proofErr w:type="gramEnd"/>
            <w:r w:rsidR="004B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мозайки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бактериофагом</w:t>
            </w:r>
          </w:p>
          <w:p w:rsidR="00280EE8" w:rsidRPr="006746DD" w:rsidRDefault="00847C16" w:rsidP="006746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значение иммунитета</w:t>
            </w:r>
            <w:r w:rsidR="00B123EC">
              <w:rPr>
                <w:rFonts w:ascii="Times New Roman" w:hAnsi="Times New Roman" w:cs="Times New Roman"/>
                <w:sz w:val="24"/>
                <w:szCs w:val="24"/>
              </w:rPr>
              <w:t xml:space="preserve"> и его видов</w:t>
            </w:r>
          </w:p>
        </w:tc>
      </w:tr>
      <w:tr w:rsidR="00B12C7D" w:rsidTr="00F26FC1">
        <w:trPr>
          <w:trHeight w:val="843"/>
        </w:trPr>
        <w:tc>
          <w:tcPr>
            <w:tcW w:w="2560" w:type="dxa"/>
            <w:gridSpan w:val="2"/>
            <w:vMerge w:val="restart"/>
          </w:tcPr>
          <w:p w:rsidR="00B12C7D" w:rsidRPr="00280EE8" w:rsidRDefault="00B1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E8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цели:</w:t>
            </w:r>
          </w:p>
        </w:tc>
        <w:tc>
          <w:tcPr>
            <w:tcW w:w="8639" w:type="dxa"/>
            <w:gridSpan w:val="4"/>
          </w:tcPr>
          <w:p w:rsidR="00B12C7D" w:rsidRPr="00B12C7D" w:rsidRDefault="00101FBD" w:rsidP="00F26FC1">
            <w:pPr>
              <w:pStyle w:val="a4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академического языка у учащихся, развитие навыков у </w:t>
            </w:r>
            <w:r w:rsidR="00B12C7D" w:rsidRPr="00B12C7D">
              <w:rPr>
                <w:rFonts w:ascii="Times New Roman" w:hAnsi="Times New Roman" w:cs="Times New Roman"/>
                <w:sz w:val="24"/>
                <w:szCs w:val="24"/>
              </w:rPr>
              <w:t>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проводить дискуссии, диалоги, </w:t>
            </w:r>
            <w:r w:rsidR="00B12C7D" w:rsidRPr="00B12C7D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ставить правильные вопросы, увеличивать словарный запас</w:t>
            </w:r>
            <w:r w:rsidR="00F26FC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  <w:r w:rsidR="00FB26D2">
              <w:rPr>
                <w:rFonts w:ascii="Times New Roman" w:hAnsi="Times New Roman" w:cs="Times New Roman"/>
                <w:sz w:val="24"/>
                <w:szCs w:val="24"/>
              </w:rPr>
              <w:t xml:space="preserve">, внедрение 3-х язычного обучения через </w:t>
            </w:r>
            <w:r w:rsidR="00B9667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4-х языковых навыков: </w:t>
            </w:r>
            <w:r w:rsidR="00FB26D2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  <w:proofErr w:type="spellStart"/>
            <w:r w:rsidR="00FB26D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FB26D2">
              <w:rPr>
                <w:rFonts w:ascii="Times New Roman" w:hAnsi="Times New Roman" w:cs="Times New Roman"/>
                <w:sz w:val="24"/>
                <w:szCs w:val="24"/>
              </w:rPr>
              <w:t>, говорение и письмо.</w:t>
            </w:r>
          </w:p>
        </w:tc>
      </w:tr>
      <w:tr w:rsidR="00B12C7D" w:rsidTr="00A43FF3">
        <w:tc>
          <w:tcPr>
            <w:tcW w:w="2560" w:type="dxa"/>
            <w:gridSpan w:val="2"/>
            <w:vMerge/>
          </w:tcPr>
          <w:p w:rsidR="00B12C7D" w:rsidRPr="00280EE8" w:rsidRDefault="00B1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B12C7D" w:rsidRPr="00280EE8" w:rsidRDefault="00B12C7D" w:rsidP="0046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 и фразы: </w:t>
            </w:r>
            <w:r w:rsidR="004638AA">
              <w:rPr>
                <w:rFonts w:ascii="Times New Roman" w:hAnsi="Times New Roman" w:cs="Times New Roman"/>
                <w:sz w:val="24"/>
                <w:szCs w:val="24"/>
              </w:rPr>
              <w:t>вирус, вирусология, бактериофаг, иммунитет</w:t>
            </w:r>
            <w:r w:rsidR="00B123EC">
              <w:rPr>
                <w:rFonts w:ascii="Times New Roman" w:hAnsi="Times New Roman" w:cs="Times New Roman"/>
                <w:sz w:val="24"/>
                <w:szCs w:val="24"/>
              </w:rPr>
              <w:t>, вирусные заболевания</w:t>
            </w:r>
          </w:p>
        </w:tc>
      </w:tr>
      <w:tr w:rsidR="00B12C7D" w:rsidTr="00A43FF3">
        <w:tc>
          <w:tcPr>
            <w:tcW w:w="2560" w:type="dxa"/>
            <w:gridSpan w:val="2"/>
            <w:vMerge/>
          </w:tcPr>
          <w:p w:rsidR="00B12C7D" w:rsidRPr="00280EE8" w:rsidRDefault="00B1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B96679" w:rsidRDefault="00B12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E8">
              <w:rPr>
                <w:rFonts w:ascii="Times New Roman" w:hAnsi="Times New Roman" w:cs="Times New Roman"/>
                <w:b/>
                <w:sz w:val="24"/>
                <w:szCs w:val="24"/>
              </w:rPr>
              <w:t>Стиль языка, подходящий для диалога, письма в классе:</w:t>
            </w:r>
            <w:r w:rsidR="00B96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C7D" w:rsidRPr="00B96679" w:rsidRDefault="00B9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79">
              <w:rPr>
                <w:rFonts w:ascii="Times New Roman" w:hAnsi="Times New Roman" w:cs="Times New Roman"/>
                <w:sz w:val="24"/>
                <w:szCs w:val="24"/>
              </w:rPr>
              <w:t>академический, научный</w:t>
            </w:r>
          </w:p>
        </w:tc>
      </w:tr>
      <w:tr w:rsidR="00B12C7D" w:rsidTr="00A43FF3">
        <w:trPr>
          <w:trHeight w:val="70"/>
        </w:trPr>
        <w:tc>
          <w:tcPr>
            <w:tcW w:w="2560" w:type="dxa"/>
            <w:gridSpan w:val="2"/>
            <w:vMerge/>
          </w:tcPr>
          <w:p w:rsidR="00B12C7D" w:rsidRPr="00280EE8" w:rsidRDefault="00B1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B12C7D" w:rsidRPr="0042338B" w:rsidRDefault="00B12C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8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</w:tc>
      </w:tr>
      <w:tr w:rsidR="00B12C7D" w:rsidTr="00A43FF3">
        <w:tc>
          <w:tcPr>
            <w:tcW w:w="2560" w:type="dxa"/>
            <w:gridSpan w:val="2"/>
            <w:vMerge/>
          </w:tcPr>
          <w:p w:rsidR="00B12C7D" w:rsidRPr="00280EE8" w:rsidRDefault="00B1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B12C7D" w:rsidRPr="0042338B" w:rsidRDefault="00B123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значение иммунитета</w:t>
            </w:r>
            <w:r w:rsidR="00423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</w:tr>
      <w:tr w:rsidR="00B12C7D" w:rsidTr="00A43FF3">
        <w:tc>
          <w:tcPr>
            <w:tcW w:w="2560" w:type="dxa"/>
            <w:gridSpan w:val="2"/>
            <w:vMerge/>
          </w:tcPr>
          <w:p w:rsidR="00B12C7D" w:rsidRPr="00280EE8" w:rsidRDefault="00B1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B12C7D" w:rsidRPr="0042338B" w:rsidRDefault="00B12C7D" w:rsidP="00F226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8B">
              <w:rPr>
                <w:rFonts w:ascii="Times New Roman" w:hAnsi="Times New Roman" w:cs="Times New Roman"/>
                <w:i/>
                <w:sz w:val="24"/>
                <w:szCs w:val="24"/>
              </w:rPr>
              <w:t>Можете ли вы сказать «Почему …»</w:t>
            </w:r>
            <w:r w:rsidRPr="0042338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</w:tc>
      </w:tr>
      <w:tr w:rsidR="00B12C7D" w:rsidTr="00A43FF3">
        <w:tc>
          <w:tcPr>
            <w:tcW w:w="2560" w:type="dxa"/>
            <w:gridSpan w:val="2"/>
            <w:vMerge/>
          </w:tcPr>
          <w:p w:rsidR="00B12C7D" w:rsidRPr="00280EE8" w:rsidRDefault="00B1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B12C7D" w:rsidRPr="0042338B" w:rsidRDefault="0042338B" w:rsidP="00B123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</w:t>
            </w:r>
            <w:r w:rsidR="00B12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вирусы относят к неклеточным формам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</w:tr>
      <w:tr w:rsidR="00B12C7D" w:rsidTr="00A43FF3">
        <w:tc>
          <w:tcPr>
            <w:tcW w:w="2560" w:type="dxa"/>
            <w:gridSpan w:val="2"/>
            <w:vMerge/>
          </w:tcPr>
          <w:p w:rsidR="00B12C7D" w:rsidRPr="00280EE8" w:rsidRDefault="00B1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:rsidR="00B12C7D" w:rsidRPr="0042338B" w:rsidRDefault="00B12C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38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Рекомендации к письму</w:t>
            </w:r>
            <w:r w:rsidRPr="0042338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96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Запись в тет</w:t>
            </w:r>
            <w:r w:rsidR="004233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 новых терминов</w:t>
            </w:r>
          </w:p>
        </w:tc>
      </w:tr>
      <w:tr w:rsidR="004D7046" w:rsidTr="00A43FF3">
        <w:tc>
          <w:tcPr>
            <w:tcW w:w="2560" w:type="dxa"/>
            <w:gridSpan w:val="2"/>
          </w:tcPr>
          <w:p w:rsidR="004D7046" w:rsidRPr="00FB26D2" w:rsidRDefault="004D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8639" w:type="dxa"/>
            <w:gridSpan w:val="4"/>
          </w:tcPr>
          <w:p w:rsidR="00B96679" w:rsidRPr="00B96679" w:rsidRDefault="00B96679" w:rsidP="00B96679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Привитие навыков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коллоборации и </w:t>
            </w:r>
            <w:r>
              <w:rPr>
                <w:rFonts w:ascii="Times New Roman" w:hAnsi="Times New Roman"/>
                <w:sz w:val="24"/>
                <w:lang w:eastAsia="en-GB"/>
              </w:rPr>
              <w:t>сотрудничеств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а.</w:t>
            </w:r>
          </w:p>
          <w:p w:rsidR="000748F2" w:rsidRPr="00B96679" w:rsidRDefault="00B123EC" w:rsidP="00074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Привитие основ здорового образа жизни</w:t>
            </w:r>
            <w:r w:rsidR="00B96679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B96679" w:rsidRDefault="00B96679" w:rsidP="000748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Воспитание экологической культуры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и</w:t>
            </w:r>
            <w:r w:rsidRPr="00B9667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B96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бережного отношения к природе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9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679" w:rsidRDefault="00B96679" w:rsidP="000748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оплощени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в 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ценностей </w:t>
            </w:r>
            <w:r w:rsidRPr="00B96679">
              <w:rPr>
                <w:rFonts w:ascii="Times New Roman" w:hAnsi="Times New Roman" w:cs="Times New Roman"/>
                <w:sz w:val="24"/>
                <w:szCs w:val="24"/>
              </w:rPr>
              <w:t xml:space="preserve">идеи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66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</w:t>
            </w:r>
            <w:r w:rsidRPr="00B96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гілік 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43BD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4D7046" w:rsidRPr="000748F2" w:rsidRDefault="000748F2" w:rsidP="00B96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BDF">
              <w:rPr>
                <w:rFonts w:ascii="Times New Roman" w:hAnsi="Times New Roman"/>
                <w:sz w:val="24"/>
                <w:lang w:eastAsia="en-GB"/>
              </w:rPr>
              <w:t>П</w:t>
            </w:r>
            <w:r w:rsidR="00B96679">
              <w:rPr>
                <w:rFonts w:ascii="Times New Roman" w:hAnsi="Times New Roman"/>
                <w:sz w:val="24"/>
                <w:lang w:val="kk-KZ" w:eastAsia="en-GB"/>
              </w:rPr>
              <w:t>ривитие п</w:t>
            </w:r>
            <w:proofErr w:type="spellStart"/>
            <w:r w:rsidRPr="00943BDF">
              <w:rPr>
                <w:rFonts w:ascii="Times New Roman" w:hAnsi="Times New Roman"/>
                <w:sz w:val="24"/>
                <w:lang w:eastAsia="en-GB"/>
              </w:rPr>
              <w:t>атриотизм</w:t>
            </w:r>
            <w:proofErr w:type="spellEnd"/>
            <w:r w:rsidR="00B96679">
              <w:rPr>
                <w:rFonts w:ascii="Times New Roman" w:hAnsi="Times New Roman"/>
                <w:sz w:val="24"/>
                <w:lang w:val="kk-KZ" w:eastAsia="en-GB"/>
              </w:rPr>
              <w:t>а</w:t>
            </w:r>
            <w:r w:rsidR="00B96679">
              <w:rPr>
                <w:rFonts w:ascii="Times New Roman" w:hAnsi="Times New Roman"/>
                <w:sz w:val="24"/>
                <w:lang w:eastAsia="en-GB"/>
              </w:rPr>
              <w:t xml:space="preserve"> и </w:t>
            </w:r>
            <w:proofErr w:type="spellStart"/>
            <w:r w:rsidR="00B96679">
              <w:rPr>
                <w:rFonts w:ascii="Times New Roman" w:hAnsi="Times New Roman"/>
                <w:sz w:val="24"/>
                <w:lang w:eastAsia="en-GB"/>
              </w:rPr>
              <w:t>гражданск</w:t>
            </w:r>
            <w:proofErr w:type="spellEnd"/>
            <w:r w:rsidR="00B96679">
              <w:rPr>
                <w:rFonts w:ascii="Times New Roman" w:hAnsi="Times New Roman"/>
                <w:sz w:val="24"/>
                <w:lang w:val="kk-KZ" w:eastAsia="en-GB"/>
              </w:rPr>
              <w:t>ой</w:t>
            </w:r>
            <w:r w:rsidRPr="00943BD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943BDF">
              <w:rPr>
                <w:rFonts w:ascii="Times New Roman" w:hAnsi="Times New Roman"/>
                <w:sz w:val="24"/>
                <w:lang w:eastAsia="en-GB"/>
              </w:rPr>
              <w:t>ответственност</w:t>
            </w:r>
            <w:proofErr w:type="spellEnd"/>
            <w:r w:rsidR="00B96679">
              <w:rPr>
                <w:rFonts w:ascii="Times New Roman" w:hAnsi="Times New Roman"/>
                <w:sz w:val="24"/>
                <w:lang w:val="kk-KZ" w:eastAsia="en-GB"/>
              </w:rPr>
              <w:t>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CF732F" w:rsidTr="00A43FF3">
        <w:tc>
          <w:tcPr>
            <w:tcW w:w="2560" w:type="dxa"/>
            <w:gridSpan w:val="2"/>
          </w:tcPr>
          <w:p w:rsidR="00CF732F" w:rsidRPr="00FB26D2" w:rsidRDefault="00CF7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26D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FB2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8639" w:type="dxa"/>
            <w:gridSpan w:val="4"/>
          </w:tcPr>
          <w:p w:rsidR="00CF732F" w:rsidRDefault="00CF732F" w:rsidP="000748F2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История, экология,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валеология</w:t>
            </w:r>
            <w:proofErr w:type="spellEnd"/>
          </w:p>
        </w:tc>
      </w:tr>
      <w:tr w:rsidR="00F226C0" w:rsidTr="00A43FF3">
        <w:tc>
          <w:tcPr>
            <w:tcW w:w="2560" w:type="dxa"/>
            <w:gridSpan w:val="2"/>
          </w:tcPr>
          <w:p w:rsidR="00F226C0" w:rsidRPr="00F226C0" w:rsidRDefault="00F22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обучение:</w:t>
            </w:r>
          </w:p>
        </w:tc>
        <w:tc>
          <w:tcPr>
            <w:tcW w:w="8639" w:type="dxa"/>
            <w:gridSpan w:val="4"/>
          </w:tcPr>
          <w:p w:rsidR="00F226C0" w:rsidRDefault="004233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Сформированы знания о </w:t>
            </w:r>
            <w:r w:rsidR="00CF7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бактериях, видах бактерий и их значении в природе и жизни человека. Даны понятия о профилактике инфекционных заболеваний</w:t>
            </w:r>
            <w:r w:rsidR="00B96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73EF3" w:rsidRPr="004A657B" w:rsidRDefault="00673EF3" w:rsidP="0067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C0" w:rsidTr="00A43FF3">
        <w:tc>
          <w:tcPr>
            <w:tcW w:w="11199" w:type="dxa"/>
            <w:gridSpan w:val="6"/>
          </w:tcPr>
          <w:p w:rsidR="00F226C0" w:rsidRPr="00B96679" w:rsidRDefault="00F226C0" w:rsidP="00F22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 </w:t>
            </w:r>
            <w:r w:rsidR="00B96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урока</w:t>
            </w:r>
          </w:p>
        </w:tc>
      </w:tr>
      <w:tr w:rsidR="00280EE8" w:rsidTr="00A43FF3">
        <w:tc>
          <w:tcPr>
            <w:tcW w:w="2200" w:type="dxa"/>
          </w:tcPr>
          <w:p w:rsidR="00280EE8" w:rsidRPr="00F226C0" w:rsidRDefault="00F22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7240" w:type="dxa"/>
            <w:gridSpan w:val="4"/>
          </w:tcPr>
          <w:p w:rsidR="00280EE8" w:rsidRPr="00F226C0" w:rsidRDefault="00F22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759" w:type="dxa"/>
          </w:tcPr>
          <w:p w:rsidR="00280EE8" w:rsidRPr="00F226C0" w:rsidRDefault="00F22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280EE8" w:rsidTr="00A43FF3">
        <w:tc>
          <w:tcPr>
            <w:tcW w:w="2200" w:type="dxa"/>
          </w:tcPr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мин</w:t>
            </w: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Актуализация знаний</w:t>
            </w: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мин</w:t>
            </w: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FC1" w:rsidRDefault="00F26FC1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FC1" w:rsidRDefault="00F26FC1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FC1" w:rsidRDefault="00F26FC1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FC1" w:rsidRDefault="00F26FC1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FC1" w:rsidRDefault="00F26FC1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BCD" w:rsidRDefault="008C7BC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7BCD" w:rsidRDefault="008C7BC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DD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EA6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тему</w:t>
            </w:r>
            <w:r w:rsidR="00D730CA" w:rsidRPr="00D1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13F66" w:rsidRPr="00D13F66" w:rsidRDefault="000C1C7B" w:rsidP="00D13F66">
            <w:pPr>
              <w:shd w:val="clear" w:color="auto" w:fill="FFFFFF"/>
              <w:spacing w:after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6-9</w:t>
            </w:r>
            <w:r w:rsidR="007A1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  <w:r w:rsidR="00D13F66" w:rsidRPr="00D1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A1F00" w:rsidRPr="00280EE8" w:rsidRDefault="007A1F00" w:rsidP="006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gridSpan w:val="4"/>
          </w:tcPr>
          <w:p w:rsidR="006746DD" w:rsidRPr="00F26FC1" w:rsidRDefault="006746DD" w:rsidP="006746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6F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Организация урока. Психологический настрой.</w:t>
            </w:r>
          </w:p>
          <w:p w:rsidR="002B64A2" w:rsidRDefault="00CF732F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F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Деление класса на группы: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«Ми</w:t>
            </w:r>
            <w:r w:rsidR="00D73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кробиологи», «Физиологи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«Вирусологи</w:t>
            </w:r>
            <w:r w:rsidR="002B6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EB5061" w:rsidRDefault="006746DD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="00EB5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6746DD" w:rsidRPr="00EB5061" w:rsidRDefault="00EB5061" w:rsidP="006746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="006746DD" w:rsidRPr="00EB5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пройденной теме: «</w:t>
            </w:r>
            <w:r w:rsidR="00CF73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Бактерии</w:t>
            </w:r>
            <w:r w:rsidR="006746DD" w:rsidRPr="00EB5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746DD" w:rsidRDefault="00095F56" w:rsidP="00FA7C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</w:t>
            </w:r>
          </w:p>
          <w:p w:rsidR="00FA7CA7" w:rsidRPr="00FA7CA7" w:rsidRDefault="00FA7CA7" w:rsidP="00FA7CA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A7CA7">
              <w:rPr>
                <w:bCs/>
                <w:color w:val="000000"/>
              </w:rPr>
              <w:t>Закончите предложение</w:t>
            </w:r>
            <w:r>
              <w:rPr>
                <w:bCs/>
                <w:color w:val="000000"/>
              </w:rPr>
              <w:t>:</w:t>
            </w:r>
          </w:p>
          <w:p w:rsidR="00FA7CA7" w:rsidRPr="00FA7CA7" w:rsidRDefault="00FA7CA7" w:rsidP="00FA7CA7">
            <w:pPr>
              <w:pStyle w:val="a7"/>
              <w:numPr>
                <w:ilvl w:val="0"/>
                <w:numId w:val="21"/>
              </w:numPr>
              <w:rPr>
                <w:color w:val="000000"/>
              </w:rPr>
            </w:pPr>
            <w:r w:rsidRPr="00FA7CA7">
              <w:rPr>
                <w:color w:val="000000"/>
              </w:rPr>
              <w:t xml:space="preserve">Бактерии, </w:t>
            </w:r>
            <w:r>
              <w:rPr>
                <w:color w:val="000000"/>
              </w:rPr>
              <w:t xml:space="preserve">использующие кислород </w:t>
            </w:r>
            <w:r w:rsidRPr="00FA7CA7">
              <w:rPr>
                <w:color w:val="000000"/>
              </w:rPr>
              <w:t xml:space="preserve"> называются ………………………………, а живущие в </w:t>
            </w:r>
            <w:proofErr w:type="spellStart"/>
            <w:r w:rsidRPr="00FA7CA7">
              <w:rPr>
                <w:color w:val="000000"/>
              </w:rPr>
              <w:t>бескислородной</w:t>
            </w:r>
            <w:proofErr w:type="spellEnd"/>
            <w:r w:rsidRPr="00FA7CA7">
              <w:rPr>
                <w:color w:val="000000"/>
              </w:rPr>
              <w:t xml:space="preserve"> среде </w:t>
            </w:r>
            <w:r>
              <w:rPr>
                <w:color w:val="000000"/>
              </w:rPr>
              <w:t xml:space="preserve">называются </w:t>
            </w:r>
            <w:r w:rsidRPr="00FA7CA7">
              <w:rPr>
                <w:color w:val="000000"/>
              </w:rPr>
              <w:t>………………………………………..</w:t>
            </w:r>
          </w:p>
          <w:p w:rsidR="00FA7CA7" w:rsidRPr="00FA7CA7" w:rsidRDefault="00FA7CA7" w:rsidP="00FA7CA7">
            <w:pPr>
              <w:pStyle w:val="a7"/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Организмы производящие органические вещества </w:t>
            </w:r>
            <w:r w:rsidRPr="00FA7CA7">
              <w:rPr>
                <w:color w:val="000000"/>
              </w:rPr>
              <w:t>называются</w:t>
            </w:r>
            <w:r>
              <w:rPr>
                <w:color w:val="000000"/>
              </w:rPr>
              <w:t xml:space="preserve"> </w:t>
            </w:r>
            <w:r w:rsidRPr="00FA7CA7">
              <w:rPr>
                <w:color w:val="000000"/>
              </w:rPr>
              <w:t>………………………………………………..</w:t>
            </w:r>
          </w:p>
          <w:p w:rsidR="00FA7CA7" w:rsidRPr="00FA7CA7" w:rsidRDefault="00FA7CA7" w:rsidP="00FA7CA7">
            <w:pPr>
              <w:pStyle w:val="a7"/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color w:val="000000"/>
              </w:rPr>
              <w:t>Организмы не производящие сами, а питающиеся</w:t>
            </w:r>
            <w:r w:rsidRPr="00FA7CA7">
              <w:rPr>
                <w:color w:val="000000"/>
              </w:rPr>
              <w:t xml:space="preserve"> готовым</w:t>
            </w:r>
            <w:r>
              <w:rPr>
                <w:color w:val="000000"/>
              </w:rPr>
              <w:t>и органическими вещества</w:t>
            </w:r>
            <w:r w:rsidRPr="00FA7CA7">
              <w:rPr>
                <w:color w:val="000000"/>
              </w:rPr>
              <w:t>м</w:t>
            </w:r>
            <w:r>
              <w:rPr>
                <w:color w:val="000000"/>
              </w:rPr>
              <w:t>и, называются ………………</w:t>
            </w:r>
            <w:r w:rsidRPr="00FA7CA7">
              <w:rPr>
                <w:color w:val="000000"/>
              </w:rPr>
              <w:t>….</w:t>
            </w:r>
          </w:p>
          <w:p w:rsidR="00FA7CA7" w:rsidRPr="00FA7CA7" w:rsidRDefault="00FA7CA7" w:rsidP="00FA7CA7">
            <w:pPr>
              <w:pStyle w:val="a7"/>
              <w:numPr>
                <w:ilvl w:val="0"/>
                <w:numId w:val="21"/>
              </w:numPr>
              <w:rPr>
                <w:color w:val="000000"/>
              </w:rPr>
            </w:pPr>
            <w:proofErr w:type="gramStart"/>
            <w:r w:rsidRPr="00FA7CA7">
              <w:rPr>
                <w:color w:val="000000"/>
              </w:rPr>
              <w:t xml:space="preserve">Бактерии, питающиеся </w:t>
            </w:r>
            <w:r>
              <w:rPr>
                <w:color w:val="000000"/>
              </w:rPr>
              <w:t xml:space="preserve">остатками живых организмов </w:t>
            </w:r>
            <w:r w:rsidRPr="00FA7CA7">
              <w:rPr>
                <w:color w:val="000000"/>
              </w:rPr>
              <w:t xml:space="preserve"> называются</w:t>
            </w:r>
            <w:proofErr w:type="gramEnd"/>
            <w:r w:rsidRPr="00FA7CA7">
              <w:rPr>
                <w:color w:val="000000"/>
              </w:rPr>
              <w:t xml:space="preserve"> …………………………………………….</w:t>
            </w:r>
          </w:p>
          <w:p w:rsidR="00FA7CA7" w:rsidRPr="00FA7CA7" w:rsidRDefault="00FA7CA7" w:rsidP="00FA7CA7">
            <w:pPr>
              <w:pStyle w:val="a7"/>
              <w:numPr>
                <w:ilvl w:val="0"/>
                <w:numId w:val="21"/>
              </w:numPr>
              <w:rPr>
                <w:color w:val="000000"/>
              </w:rPr>
            </w:pPr>
            <w:proofErr w:type="gramStart"/>
            <w:r w:rsidRPr="00FA7CA7">
              <w:rPr>
                <w:color w:val="000000"/>
              </w:rPr>
              <w:t xml:space="preserve">Бактерии, питающиеся органическими веществами живых организмов </w:t>
            </w:r>
            <w:r>
              <w:rPr>
                <w:color w:val="000000"/>
              </w:rPr>
              <w:t>называются</w:t>
            </w:r>
            <w:proofErr w:type="gramEnd"/>
            <w:r>
              <w:rPr>
                <w:color w:val="000000"/>
              </w:rPr>
              <w:t>……………………………………</w:t>
            </w:r>
          </w:p>
          <w:p w:rsidR="00FA7CA7" w:rsidRPr="00FA7CA7" w:rsidRDefault="00FA7CA7" w:rsidP="00FA7CA7">
            <w:pPr>
              <w:pStyle w:val="a7"/>
              <w:numPr>
                <w:ilvl w:val="0"/>
                <w:numId w:val="21"/>
              </w:numPr>
              <w:rPr>
                <w:color w:val="000000"/>
              </w:rPr>
            </w:pPr>
            <w:r w:rsidRPr="00FA7CA7">
              <w:rPr>
                <w:color w:val="000000"/>
              </w:rPr>
              <w:t xml:space="preserve">Бактерии способны создавать органические вещества из </w:t>
            </w:r>
            <w:proofErr w:type="gramStart"/>
            <w:r w:rsidRPr="00FA7CA7">
              <w:rPr>
                <w:color w:val="000000"/>
              </w:rPr>
              <w:t>неорганических</w:t>
            </w:r>
            <w:proofErr w:type="gramEnd"/>
            <w:r w:rsidRPr="00FA7C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при ……………………………………</w:t>
            </w:r>
          </w:p>
          <w:p w:rsidR="00FA7CA7" w:rsidRDefault="00FA7CA7" w:rsidP="00FA7CA7">
            <w:pPr>
              <w:pStyle w:val="a7"/>
              <w:numPr>
                <w:ilvl w:val="0"/>
                <w:numId w:val="21"/>
              </w:numPr>
              <w:rPr>
                <w:color w:val="000000"/>
              </w:rPr>
            </w:pPr>
            <w:r w:rsidRPr="00FA7CA7">
              <w:rPr>
                <w:color w:val="000000"/>
              </w:rPr>
              <w:t>При неблагоприятных условиях бактерия способна покрываться толстой оболочкой, образуя при этом …………………………………………………………</w:t>
            </w:r>
          </w:p>
          <w:tbl>
            <w:tblPr>
              <w:tblW w:w="703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4314"/>
              <w:gridCol w:w="2722"/>
            </w:tblGrid>
            <w:tr w:rsidR="00F26FC1" w:rsidRPr="00C65676" w:rsidTr="00F26FC1">
              <w:trPr>
                <w:trHeight w:val="410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6FC1" w:rsidRPr="00C20BA5" w:rsidRDefault="00F26FC1" w:rsidP="00E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Дескриптор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6FC1" w:rsidRPr="00C20BA5" w:rsidRDefault="00F26FC1" w:rsidP="00E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BA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Обучающийся</w:t>
                  </w:r>
                </w:p>
              </w:tc>
            </w:tr>
            <w:tr w:rsidR="00F26FC1" w:rsidRPr="00C65676" w:rsidTr="008C7BCD">
              <w:trPr>
                <w:trHeight w:val="569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6FC1" w:rsidRPr="00C20BA5" w:rsidRDefault="00F26FC1" w:rsidP="00F2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Правильно подставляет слова в предложениях</w:t>
                  </w:r>
                </w:p>
              </w:tc>
              <w:tc>
                <w:tcPr>
                  <w:tcW w:w="2722" w:type="dxa"/>
                  <w:hideMark/>
                </w:tcPr>
                <w:p w:rsidR="00F26FC1" w:rsidRDefault="00F26FC1" w:rsidP="00E65B43">
                  <w:pPr>
                    <w:spacing w:after="0" w:line="240" w:lineRule="auto"/>
                  </w:pPr>
                  <w:r w:rsidRPr="0031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правильный ответ – 1 балл</w:t>
                  </w:r>
                </w:p>
                <w:p w:rsidR="00F26FC1" w:rsidRDefault="00F26FC1" w:rsidP="00E65B43">
                  <w:pPr>
                    <w:spacing w:after="0" w:line="240" w:lineRule="auto"/>
                  </w:pPr>
                </w:p>
              </w:tc>
            </w:tr>
            <w:tr w:rsidR="00F26FC1" w:rsidRPr="00C65676" w:rsidTr="00F26FC1">
              <w:trPr>
                <w:trHeight w:val="299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6FC1" w:rsidRDefault="00F26FC1" w:rsidP="00E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Итого</w:t>
                  </w:r>
                </w:p>
              </w:tc>
              <w:tc>
                <w:tcPr>
                  <w:tcW w:w="2722" w:type="dxa"/>
                  <w:hideMark/>
                </w:tcPr>
                <w:p w:rsidR="00F26FC1" w:rsidRPr="00904C49" w:rsidRDefault="00F26FC1" w:rsidP="00E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8 баллов</w:t>
                  </w:r>
                </w:p>
              </w:tc>
            </w:tr>
          </w:tbl>
          <w:p w:rsidR="008C7BCD" w:rsidRDefault="008C7BCD" w:rsidP="00D13F66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8C7BCD" w:rsidRPr="008C7BCD" w:rsidRDefault="008C7BCD" w:rsidP="00D13F66">
            <w:pPr>
              <w:pStyle w:val="a7"/>
              <w:spacing w:before="0" w:beforeAutospacing="0" w:after="0" w:afterAutospacing="0"/>
              <w:rPr>
                <w:b/>
              </w:rPr>
            </w:pPr>
            <w:r w:rsidRPr="008C7BCD">
              <w:rPr>
                <w:b/>
                <w:bCs/>
              </w:rPr>
              <w:t>Стадия “ Вызов”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Когда-то, миллионы лет назад,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На нашей замечательной планете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Возникла жизнь, и начался парад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Невиданных существ на этом свете.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Бактерии, простейшие, грибы,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Не счесть червей, и так от века к веку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Жизнь становилась гуще и сложней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И, наконец, дошла до человека.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Все хорошо! Но, видимо, Природа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Иль просчиталась где, иль что недоучла,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Но в этой распрекрасной бочке меда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И ложку дегтя нам преподнесла!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Иль существа, а может, вещества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Об этом долгий спор не утихает,</w:t>
            </w:r>
          </w:p>
          <w:p w:rsidR="00D13F66" w:rsidRPr="00D13F66" w:rsidRDefault="00D13F66" w:rsidP="00D13F66">
            <w:pPr>
              <w:pStyle w:val="a7"/>
              <w:spacing w:before="0" w:beforeAutospacing="0" w:after="0" w:afterAutospacing="0"/>
              <w:rPr>
                <w:rFonts w:ascii="Tahoma" w:hAnsi="Tahoma" w:cs="Tahoma"/>
              </w:rPr>
            </w:pPr>
            <w:r w:rsidRPr="00D13F66">
              <w:t>Но вирусы</w:t>
            </w:r>
            <w:r>
              <w:t xml:space="preserve"> </w:t>
            </w:r>
            <w:r w:rsidRPr="00D13F66">
              <w:t>- и все об этом знают</w:t>
            </w:r>
          </w:p>
          <w:p w:rsidR="00D13F66" w:rsidRDefault="00D13F66" w:rsidP="00D13F66">
            <w:pPr>
              <w:pStyle w:val="a7"/>
              <w:spacing w:before="0" w:beforeAutospacing="0" w:after="0" w:afterAutospacing="0"/>
            </w:pPr>
            <w:r w:rsidRPr="00D13F66">
              <w:t>Среди других живут и процветают</w:t>
            </w:r>
          </w:p>
          <w:p w:rsidR="003D1813" w:rsidRPr="00D13F66" w:rsidRDefault="003D1813" w:rsidP="00AF0FA5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59" w:type="dxa"/>
          </w:tcPr>
          <w:p w:rsidR="00280EE8" w:rsidRDefault="0039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748F2" w:rsidRPr="00280EE8" w:rsidRDefault="0007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группе</w:t>
            </w:r>
          </w:p>
        </w:tc>
      </w:tr>
      <w:tr w:rsidR="00C96973" w:rsidTr="00A43FF3">
        <w:trPr>
          <w:trHeight w:val="1266"/>
        </w:trPr>
        <w:tc>
          <w:tcPr>
            <w:tcW w:w="2200" w:type="dxa"/>
          </w:tcPr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5279AF" w:rsidRPr="005279AF" w:rsidRDefault="005279AF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FA5" w:rsidRDefault="00AF0FA5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Default="00AF0FA5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Default="00AF0FA5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Default="00AF0FA5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Default="00AF0FA5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Default="00AF0FA5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A5" w:rsidRDefault="00AF0FA5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66" w:rsidRDefault="00D730CA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F66">
              <w:rPr>
                <w:rFonts w:ascii="Times New Roman" w:hAnsi="Times New Roman" w:cs="Times New Roman"/>
                <w:sz w:val="24"/>
                <w:szCs w:val="24"/>
              </w:rPr>
              <w:t>смысление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FF3" w:rsidRDefault="000C1C7B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7A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26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43FF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Pr="000C1C7B" w:rsidRDefault="007A1F00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076FDE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C7263">
              <w:rPr>
                <w:rFonts w:ascii="Times New Roman" w:hAnsi="Times New Roman" w:cs="Times New Roman"/>
                <w:sz w:val="24"/>
                <w:szCs w:val="24"/>
              </w:rPr>
              <w:t>-37 мин</w:t>
            </w:r>
          </w:p>
        </w:tc>
        <w:tc>
          <w:tcPr>
            <w:tcW w:w="7240" w:type="dxa"/>
            <w:gridSpan w:val="4"/>
          </w:tcPr>
          <w:p w:rsidR="00AF0FA5" w:rsidRDefault="00AF0FA5" w:rsidP="00D13F66">
            <w:pPr>
              <w:pStyle w:val="a4"/>
              <w:ind w:left="102"/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Метод ассоциации </w:t>
            </w:r>
          </w:p>
          <w:p w:rsidR="00AF0FA5" w:rsidRDefault="00AF0FA5" w:rsidP="00AF0FA5">
            <w:pPr>
              <w:pStyle w:val="a4"/>
              <w:ind w:left="102"/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классу: </w:t>
            </w:r>
            <w:r w:rsidR="00B13F2B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>Составить ассо</w:t>
            </w:r>
            <w:r w:rsidR="00B13F2B" w:rsidRPr="00B13F2B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циации к слову </w:t>
            </w:r>
            <w:r w:rsidR="00B13F2B" w:rsidRPr="00B13F2B">
              <w:rPr>
                <w:rFonts w:ascii="Arial-BoldMT" w:eastAsia="Times New Roman" w:hAnsi="Arial-BoldMT" w:cs="Times New Roman" w:hint="eastAsia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13F2B" w:rsidRPr="00B13F2B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>Вирус</w:t>
            </w:r>
            <w:r w:rsidR="00B13F2B" w:rsidRPr="00B13F2B">
              <w:rPr>
                <w:rFonts w:ascii="Arial-BoldMT" w:eastAsia="Times New Roman" w:hAnsi="Arial-BoldMT" w:cs="Times New Roman" w:hint="eastAsia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F0FA5" w:rsidRDefault="00AF0FA5" w:rsidP="00AF0FA5">
            <w:pPr>
              <w:pStyle w:val="a4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A5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(учащимися предлагаются </w:t>
            </w:r>
            <w:r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>разные ассоциативные слова</w:t>
            </w:r>
            <w:r w:rsidRPr="00AF0FA5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D13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0FA5" w:rsidRPr="00AF0FA5" w:rsidRDefault="00AF0FA5" w:rsidP="00AF0FA5">
            <w:pPr>
              <w:pStyle w:val="a4"/>
              <w:ind w:left="102"/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F66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таблицы ЗХУ</w:t>
            </w:r>
            <w:r>
              <w:rPr>
                <w:rFonts w:ascii="Arial-BoldMT" w:eastAsia="Times New Roman" w:hAnsi="Arial-BoldMT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0FA5" w:rsidRPr="005279AF" w:rsidRDefault="00AF0FA5" w:rsidP="00D13F66">
            <w:pPr>
              <w:pStyle w:val="a4"/>
              <w:ind w:left="102"/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F0FA5">
              <w:rPr>
                <w:rFonts w:ascii="Arial-BoldMT" w:eastAsia="Times New Roman" w:hAnsi="Arial-BoldMT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AF0FA5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адание классу:</w:t>
            </w:r>
            <w:r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заполнить две первые колонки таблицы</w:t>
            </w:r>
            <w:r w:rsidR="005279AF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по теме </w:t>
            </w:r>
            <w:r w:rsidR="005279AF">
              <w:rPr>
                <w:rFonts w:ascii="Arial-BoldMT" w:eastAsia="Times New Roman" w:hAnsi="Arial-BoldMT" w:cs="Times New Roman" w:hint="eastAsia"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 w:rsidR="005279AF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val="kk-KZ" w:eastAsia="ru-RU"/>
              </w:rPr>
              <w:t>Вирусы</w:t>
            </w:r>
            <w:r w:rsidR="005279AF">
              <w:rPr>
                <w:rFonts w:ascii="Arial-BoldMT" w:eastAsia="Times New Roman" w:hAnsi="Arial-BoldMT" w:cs="Times New Roman" w:hint="eastAsia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13F66" w:rsidRDefault="00AF0FA5" w:rsidP="00D13F66">
            <w:pPr>
              <w:pStyle w:val="a4"/>
              <w:ind w:left="102"/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D13F66" w:rsidRPr="00D13F66">
              <w:rPr>
                <w:rFonts w:ascii="Arial-BoldMT" w:eastAsia="Times New Roman" w:hAnsi="Arial-BoldMT" w:cs="Times New Roman" w:hint="eastAsia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F44EF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начале урока заполняют</w:t>
            </w:r>
            <w:r w:rsidR="00D13F66" w:rsidRPr="00D13F66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первые две колонки таблицы</w:t>
            </w:r>
            <w:r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36"/>
              <w:gridCol w:w="2336"/>
              <w:gridCol w:w="2337"/>
            </w:tblGrid>
            <w:tr w:rsidR="00D13F66" w:rsidTr="00D13F66">
              <w:tc>
                <w:tcPr>
                  <w:tcW w:w="2336" w:type="dxa"/>
                </w:tcPr>
                <w:p w:rsidR="00D13F66" w:rsidRDefault="00D13F66" w:rsidP="00C9697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-BoldMT" w:eastAsia="Times New Roman" w:hAnsi="Arial-BoldMT" w:cs="Times New Roman" w:hint="eastAsi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r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нал </w:t>
                  </w:r>
                </w:p>
              </w:tc>
              <w:tc>
                <w:tcPr>
                  <w:tcW w:w="2336" w:type="dxa"/>
                </w:tcPr>
                <w:p w:rsidR="00D13F66" w:rsidRDefault="00D13F66" w:rsidP="00C9697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-BoldMT" w:eastAsia="Times New Roman" w:hAnsi="Arial-BoldMT" w:cs="Times New Roman" w:hint="eastAsi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  <w:r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очу узнать </w:t>
                  </w:r>
                </w:p>
              </w:tc>
              <w:tc>
                <w:tcPr>
                  <w:tcW w:w="2337" w:type="dxa"/>
                </w:tcPr>
                <w:p w:rsidR="00D13F66" w:rsidRDefault="00D13F66" w:rsidP="00C9697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-BoldMT" w:eastAsia="Times New Roman" w:hAnsi="Arial-BoldMT" w:cs="Times New Roman" w:hint="eastAsi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знал </w:t>
                  </w:r>
                </w:p>
              </w:tc>
            </w:tr>
            <w:tr w:rsidR="00D13F66" w:rsidTr="00D13F66">
              <w:tc>
                <w:tcPr>
                  <w:tcW w:w="2336" w:type="dxa"/>
                </w:tcPr>
                <w:p w:rsidR="00D13F66" w:rsidRDefault="00D13F66" w:rsidP="00C9697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6" w:type="dxa"/>
                </w:tcPr>
                <w:p w:rsidR="00D13F66" w:rsidRDefault="00D13F66" w:rsidP="00C9697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7" w:type="dxa"/>
                </w:tcPr>
                <w:p w:rsidR="00D13F66" w:rsidRDefault="00D13F66" w:rsidP="00C9697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79AF" w:rsidRDefault="00C96973" w:rsidP="005279AF">
            <w:pPr>
              <w:pStyle w:val="a4"/>
              <w:ind w:left="16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Arial-BoldMT" w:eastAsia="Times New Roman" w:hAnsi="Arial-BoldMT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 с учебником</w:t>
            </w:r>
            <w:r w:rsidR="005279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279AF" w:rsidRDefault="00213476" w:rsidP="005279AF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2</w:t>
            </w:r>
            <w:r w:rsidR="0052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9AF" w:rsidRPr="005279AF" w:rsidRDefault="005279AF" w:rsidP="005279AF">
            <w:pPr>
              <w:pStyle w:val="a4"/>
              <w:ind w:left="16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группах</w:t>
            </w:r>
          </w:p>
          <w:p w:rsidR="005279AF" w:rsidRDefault="005279AF" w:rsidP="005279AF">
            <w:pPr>
              <w:pStyle w:val="a4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 презентации постеров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метод постановки вопросов открытого и закрытого типа</w:t>
            </w:r>
          </w:p>
          <w:p w:rsidR="005279AF" w:rsidRDefault="005279AF" w:rsidP="005279AF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представленного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учебника, сбор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9AF" w:rsidRDefault="005279AF" w:rsidP="005279AF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(Работа с текстом осваивается путем сбора данных о вирусе.</w:t>
            </w:r>
          </w:p>
          <w:p w:rsidR="007223BF" w:rsidRDefault="007223BF" w:rsidP="00C96973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223BF">
              <w:rPr>
                <w:rFonts w:ascii="Times New Roman" w:hAnsi="Times New Roman" w:cs="Times New Roman"/>
                <w:sz w:val="24"/>
                <w:szCs w:val="24"/>
              </w:rPr>
              <w:t>Все участники группы распределяют роли спикера, эксперта, критика, секретарь, практик.</w:t>
            </w:r>
            <w:r w:rsidR="00527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proofErr w:type="gramEnd"/>
          </w:p>
          <w:p w:rsidR="005279AF" w:rsidRPr="005279AF" w:rsidRDefault="005279AF" w:rsidP="00C96973">
            <w:pPr>
              <w:pStyle w:val="a4"/>
              <w:ind w:left="16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9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по группам:</w:t>
            </w:r>
          </w:p>
          <w:p w:rsidR="00101FBD" w:rsidRPr="005279AF" w:rsidRDefault="00101FBD" w:rsidP="00C96973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FBD">
              <w:rPr>
                <w:rFonts w:ascii="Times New Roman" w:hAnsi="Times New Roman" w:cs="Times New Roman"/>
                <w:sz w:val="24"/>
                <w:szCs w:val="24"/>
              </w:rPr>
              <w:t>1.Каждая группа изучает материал учебника и выделяет из него необходимый материал по своему вопросу, презентуе</w:t>
            </w:r>
            <w:r w:rsidR="005279AF">
              <w:rPr>
                <w:rFonts w:ascii="Times New Roman" w:hAnsi="Times New Roman" w:cs="Times New Roman"/>
                <w:sz w:val="24"/>
                <w:szCs w:val="24"/>
              </w:rPr>
              <w:t xml:space="preserve">т свой материал в виде </w:t>
            </w:r>
            <w:r w:rsidR="00527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постера</w:t>
            </w:r>
          </w:p>
          <w:p w:rsidR="00101FBD" w:rsidRPr="00101FBD" w:rsidRDefault="00F26FC1" w:rsidP="00C96973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</w:t>
            </w:r>
            <w:r w:rsidR="00101F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101FBD" w:rsidRPr="005279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вопрос открытого типа</w:t>
            </w:r>
            <w:r w:rsidR="00101FBD">
              <w:rPr>
                <w:rFonts w:ascii="Times New Roman" w:hAnsi="Times New Roman" w:cs="Times New Roman"/>
                <w:sz w:val="24"/>
                <w:szCs w:val="24"/>
              </w:rPr>
              <w:t xml:space="preserve"> и 1 </w:t>
            </w:r>
            <w:r w:rsidR="00101FBD" w:rsidRPr="005279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вопрос закрытого типа</w:t>
            </w:r>
            <w:r w:rsidRPr="005279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соседней группе.</w:t>
            </w:r>
          </w:p>
          <w:p w:rsidR="002B64A2" w:rsidRDefault="00D13F66" w:rsidP="00C96973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группа – «</w:t>
            </w:r>
            <w:r w:rsidR="00D73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Микробиологи</w:t>
            </w:r>
            <w:r w:rsidR="002B6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D73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готовят материал из у</w:t>
            </w:r>
            <w:r w:rsidR="00527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чебника о строении и особенностях</w:t>
            </w:r>
            <w:r w:rsidR="00D73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вирусов</w:t>
            </w:r>
            <w:r w:rsidR="002B6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2B64A2" w:rsidRDefault="00D730CA" w:rsidP="00C96973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группа – «Физиологи</w:t>
            </w:r>
            <w:r w:rsidR="002B6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готовят материал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этапах жизнедеятельности вируса на примере бактериофага</w:t>
            </w:r>
          </w:p>
          <w:p w:rsidR="00AE71B7" w:rsidRDefault="00D730CA" w:rsidP="00AE71B7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группа – «Вирусологи</w:t>
            </w:r>
            <w:r w:rsidR="002B6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готовят материал о вирусных заболеваниях и мер борьбы с ними.</w:t>
            </w:r>
          </w:p>
          <w:p w:rsidR="000371F6" w:rsidRDefault="000371F6" w:rsidP="00C93D3F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(ФО)</w:t>
            </w:r>
          </w:p>
          <w:p w:rsidR="000371F6" w:rsidRPr="002F3781" w:rsidRDefault="000371F6" w:rsidP="00C93D3F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tbl>
            <w:tblPr>
              <w:tblW w:w="703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4314"/>
              <w:gridCol w:w="2722"/>
            </w:tblGrid>
            <w:tr w:rsidR="00C96973" w:rsidRPr="00C65676" w:rsidTr="00101FBD">
              <w:trPr>
                <w:trHeight w:val="410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6973" w:rsidRPr="00C20BA5" w:rsidRDefault="00C96973" w:rsidP="00EC5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Дескриптор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6973" w:rsidRPr="00C20BA5" w:rsidRDefault="00C96973" w:rsidP="00EC5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BA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Обучающийся</w:t>
                  </w:r>
                </w:p>
              </w:tc>
            </w:tr>
            <w:tr w:rsidR="00101FBD" w:rsidRPr="00C65676" w:rsidTr="00101FBD">
              <w:trPr>
                <w:trHeight w:val="552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FBD" w:rsidRPr="00C20BA5" w:rsidRDefault="00101FBD" w:rsidP="00D7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1.Отображают строение, значение и особенности жизнедеятельности вирусов</w:t>
                  </w:r>
                  <w:r w:rsidRPr="00C20B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722" w:type="dxa"/>
                  <w:vMerge w:val="restart"/>
                  <w:hideMark/>
                </w:tcPr>
                <w:p w:rsidR="00101FBD" w:rsidRDefault="00101FBD" w:rsidP="00EC5B8D">
                  <w:pPr>
                    <w:spacing w:after="0" w:line="240" w:lineRule="auto"/>
                  </w:pPr>
                  <w:r w:rsidRPr="0031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правильный ответ – 1 балл</w:t>
                  </w:r>
                </w:p>
                <w:p w:rsidR="00101FBD" w:rsidRDefault="00101FBD" w:rsidP="00EC5B8D">
                  <w:pPr>
                    <w:spacing w:after="0" w:line="240" w:lineRule="auto"/>
                  </w:pPr>
                </w:p>
              </w:tc>
            </w:tr>
            <w:tr w:rsidR="00101FBD" w:rsidRPr="00C65676" w:rsidTr="00101FBD">
              <w:trPr>
                <w:trHeight w:val="407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FBD" w:rsidRPr="00C20BA5" w:rsidRDefault="00101FBD" w:rsidP="00D7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2. Грамотно презентуют свой материал на флипчарте</w:t>
                  </w:r>
                </w:p>
              </w:tc>
              <w:tc>
                <w:tcPr>
                  <w:tcW w:w="2722" w:type="dxa"/>
                  <w:vMerge/>
                  <w:hideMark/>
                </w:tcPr>
                <w:p w:rsidR="00101FBD" w:rsidRDefault="00101FBD" w:rsidP="00EC5B8D">
                  <w:pPr>
                    <w:spacing w:after="0" w:line="240" w:lineRule="auto"/>
                  </w:pPr>
                </w:p>
              </w:tc>
            </w:tr>
            <w:tr w:rsidR="00101FBD" w:rsidRPr="00C65676" w:rsidTr="00101FBD">
              <w:trPr>
                <w:trHeight w:val="407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FBD" w:rsidRDefault="00101FBD" w:rsidP="00D7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3. Составляет </w:t>
                  </w:r>
                  <w:r w:rsidRPr="00101F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  <w:r w:rsidRPr="00101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вопрос открытого типа и</w:t>
                  </w:r>
                  <w:r w:rsidR="00F26F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вопрос закрытого типа соседней группе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22" w:type="dxa"/>
                  <w:vMerge/>
                  <w:hideMark/>
                </w:tcPr>
                <w:p w:rsidR="00101FBD" w:rsidRPr="00314422" w:rsidRDefault="00101FBD" w:rsidP="00EC5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01FBD" w:rsidRPr="00C65676" w:rsidTr="00101FBD">
              <w:trPr>
                <w:trHeight w:val="407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FBD" w:rsidRDefault="00101FBD" w:rsidP="00EC5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4. Правильно отвечают на вопрос</w:t>
                  </w:r>
                  <w:r w:rsidR="005279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открытого и закрытого типа</w:t>
                  </w:r>
                </w:p>
              </w:tc>
              <w:tc>
                <w:tcPr>
                  <w:tcW w:w="2722" w:type="dxa"/>
                  <w:vMerge/>
                  <w:hideMark/>
                </w:tcPr>
                <w:p w:rsidR="00101FBD" w:rsidRPr="000C5189" w:rsidRDefault="00101FBD" w:rsidP="00EC5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101FBD" w:rsidRPr="00C65676" w:rsidTr="00101FBD">
              <w:trPr>
                <w:trHeight w:val="407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1FBD" w:rsidRDefault="00101FBD" w:rsidP="00EC5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Итого</w:t>
                  </w:r>
                </w:p>
              </w:tc>
              <w:tc>
                <w:tcPr>
                  <w:tcW w:w="2722" w:type="dxa"/>
                  <w:hideMark/>
                </w:tcPr>
                <w:p w:rsidR="00101FBD" w:rsidRDefault="005279AF" w:rsidP="00EC5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6</w:t>
                  </w:r>
                  <w:r w:rsidR="00101F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балл</w:t>
                  </w:r>
                  <w:r w:rsidR="00F2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ов</w:t>
                  </w:r>
                </w:p>
              </w:tc>
            </w:tr>
          </w:tbl>
          <w:p w:rsidR="00C96973" w:rsidRDefault="00C96973" w:rsidP="00D73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213476" w:rsidRPr="004B7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B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5F56" w:rsidRDefault="00095F56" w:rsidP="00D730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</w:t>
            </w:r>
          </w:p>
          <w:p w:rsidR="00C4789A" w:rsidRPr="00C4789A" w:rsidRDefault="00C4789A" w:rsidP="00C478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 «Говорят рисунки»</w:t>
            </w:r>
          </w:p>
          <w:p w:rsidR="0003382D" w:rsidRPr="004B7D9B" w:rsidRDefault="0003382D" w:rsidP="00C9697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Дать</w:t>
            </w:r>
            <w:r w:rsidR="00C96973" w:rsidRPr="00A6129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звание</w:t>
            </w:r>
            <w:r w:rsidR="00C96973" w:rsidRPr="00A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частей вируса табачной мозайки</w:t>
            </w:r>
            <w:r w:rsidR="00527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указанные на </w:t>
            </w:r>
            <w:r w:rsidRPr="00A61291">
              <w:rPr>
                <w:rFonts w:ascii="Times New Roman" w:hAnsi="Times New Roman" w:cs="Times New Roman"/>
                <w:sz w:val="24"/>
                <w:szCs w:val="24"/>
              </w:rPr>
              <w:t xml:space="preserve">рисунке </w:t>
            </w:r>
            <w:r w:rsidR="00C96973" w:rsidRPr="00A61291">
              <w:rPr>
                <w:rFonts w:ascii="Times New Roman" w:hAnsi="Times New Roman" w:cs="Times New Roman"/>
                <w:sz w:val="24"/>
                <w:szCs w:val="24"/>
              </w:rPr>
              <w:t>стрелками</w:t>
            </w:r>
            <w:r w:rsidR="00735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B7D9B" w:rsidRPr="0003382D" w:rsidRDefault="004B7D9B" w:rsidP="00C9697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 сходство и различия в строении и жизнедеятельности вируса табачной мозайки и бактериофага</w:t>
            </w:r>
            <w:r w:rsidR="00735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96973" w:rsidRPr="0003382D" w:rsidRDefault="00C96973" w:rsidP="000338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D9B" w:rsidRDefault="00134F0C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40.75pt;margin-top:87.65pt;width:55.5pt;height:2.25pt;flip:y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left:0;text-align:left;margin-left:40.75pt;margin-top:38.9pt;width:59.25pt;height:0;z-index:251672576" o:connectortype="straight">
                  <v:stroke endarrow="block"/>
                </v:shape>
              </w:pict>
            </w:r>
            <w:r w:rsidR="00BC0C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770856"/>
                  <wp:effectExtent l="19050" t="0" r="0" b="0"/>
                  <wp:docPr id="1" name="Рисунок 1" descr="C:\Users\student-11\Desktop\4154_html_m7e9357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-11\Desktop\4154_html_m7e9357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70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="004B7D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1609725"/>
                  <wp:effectExtent l="19050" t="0" r="0" b="0"/>
                  <wp:docPr id="3" name="Рисунок 2" descr="C:\Users\student-11\Desktop\129652_html_m74962f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udent-11\Desktop\129652_html_m74962f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49" cy="161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973" w:rsidRDefault="00B02618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Табачная мозайка                         Бактериофаг</w:t>
            </w:r>
          </w:p>
          <w:p w:rsidR="00C4789A" w:rsidRDefault="00C4789A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89A" w:rsidRDefault="00C4789A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73" w:rsidRPr="004B7D9B" w:rsidRDefault="00C96973" w:rsidP="00C9697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 предложение</w:t>
            </w:r>
            <w:r w:rsidR="00033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3382D" w:rsidRPr="0003382D" w:rsidRDefault="0003382D" w:rsidP="0003382D">
            <w:pPr>
              <w:shd w:val="clear" w:color="auto" w:fill="FFFFFF"/>
              <w:spacing w:after="9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03382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03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 имеющая клеточную оболочку и </w:t>
            </w:r>
            <w:r w:rsidRPr="0003382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способная проникнуть в живую клетку 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множаться внутри нее называется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........... </w:t>
            </w:r>
            <w:r w:rsidRPr="00033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382D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поражающие бактериальные клетку называются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............... . </w:t>
            </w:r>
            <w:proofErr w:type="gramEnd"/>
            <w:r w:rsidRPr="0003382D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передачи вируса от одного организма к другому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............. </w:t>
            </w:r>
            <w:r w:rsidRPr="00033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Вирусы проявляю</w:t>
            </w:r>
            <w:r w:rsidR="00735A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признаки жизни лишь внутри .............. .</w:t>
            </w:r>
          </w:p>
          <w:p w:rsidR="000371F6" w:rsidRDefault="000371F6" w:rsidP="000371F6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(ФО)</w:t>
            </w:r>
          </w:p>
          <w:p w:rsidR="000371F6" w:rsidRDefault="000371F6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Взаимооценивание, самооценивание</w:t>
            </w:r>
          </w:p>
          <w:tbl>
            <w:tblPr>
              <w:tblpPr w:leftFromText="180" w:rightFromText="180" w:vertAnchor="text" w:horzAnchor="margin" w:tblpXSpec="center" w:tblpY="1"/>
              <w:tblOverlap w:val="never"/>
              <w:tblW w:w="685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5103"/>
              <w:gridCol w:w="1754"/>
            </w:tblGrid>
            <w:tr w:rsidR="00C96973" w:rsidRPr="00C65676" w:rsidTr="00A43FF3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6973" w:rsidRPr="00C65676" w:rsidRDefault="00C96973" w:rsidP="00C96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676"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 xml:space="preserve">Дескриптор 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6973" w:rsidRPr="00C65676" w:rsidRDefault="00C96973" w:rsidP="00C96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676">
                    <w:rPr>
                      <w:rFonts w:ascii="Arial-ItalicMT" w:eastAsia="Times New Roman" w:hAnsi="Arial-ItalicMT" w:cs="Times New Roman"/>
                      <w:i/>
                      <w:iCs/>
                      <w:color w:val="000000"/>
                      <w:sz w:val="24"/>
                      <w:lang w:eastAsia="ru-RU"/>
                    </w:rPr>
                    <w:t>Обучающийся</w:t>
                  </w:r>
                </w:p>
              </w:tc>
            </w:tr>
            <w:tr w:rsidR="00C96973" w:rsidRPr="00C65676" w:rsidTr="00A43FF3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6973" w:rsidRPr="004B7D9B" w:rsidRDefault="004B7D9B" w:rsidP="004B7D9B">
                  <w:pPr>
                    <w:spacing w:after="0" w:line="240" w:lineRule="auto"/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</w:pPr>
                  <w:r w:rsidRPr="004B7D9B"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  <w:t>1.</w:t>
                  </w:r>
                  <w:r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  <w:t xml:space="preserve"> </w:t>
                  </w:r>
                  <w:r w:rsidRPr="004B7D9B"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  <w:t>П</w:t>
                  </w:r>
                  <w:r w:rsidR="00904C49" w:rsidRPr="004B7D9B"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  <w:t>равильно</w:t>
                  </w:r>
                  <w:r w:rsidRPr="004B7D9B"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  <w:t xml:space="preserve"> </w:t>
                  </w:r>
                  <w:r w:rsidR="00C96973" w:rsidRPr="004B7D9B">
                    <w:rPr>
                      <w:rFonts w:ascii="ArialMT" w:eastAsia="Times New Roman" w:hAnsi="ArialMT" w:cs="Times New Roman"/>
                      <w:color w:val="000000"/>
                      <w:sz w:val="24"/>
                      <w:lang w:eastAsia="ru-RU"/>
                    </w:rPr>
                    <w:t xml:space="preserve">указывает </w:t>
                  </w:r>
                  <w:r w:rsidRPr="004B7D9B"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  <w:t>части вируса табачной мозайки</w:t>
                  </w:r>
                </w:p>
                <w:p w:rsidR="004B7D9B" w:rsidRPr="004B7D9B" w:rsidRDefault="00735AB5" w:rsidP="004B7D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2. О</w:t>
                  </w:r>
                  <w:r w:rsidR="004B7D9B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пределяет 2 и более сходства и 2 и более различия </w:t>
                  </w:r>
                  <w:r w:rsidR="00B0261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между вирусом табачной мозайки и бактериофагом</w:t>
                  </w:r>
                </w:p>
                <w:p w:rsidR="00C96973" w:rsidRPr="00C65676" w:rsidRDefault="004B7D9B" w:rsidP="004B7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  <w:t>3</w:t>
                  </w:r>
                  <w:r w:rsidR="00904C49"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  <w:t>.П</w:t>
                  </w:r>
                  <w:proofErr w:type="spellStart"/>
                  <w:r>
                    <w:rPr>
                      <w:rFonts w:ascii="ArialMT" w:eastAsia="Times New Roman" w:hAnsi="ArialMT" w:cs="Times New Roman"/>
                      <w:color w:val="000000"/>
                      <w:sz w:val="24"/>
                      <w:lang w:eastAsia="ru-RU"/>
                    </w:rPr>
                    <w:t>равильно</w:t>
                  </w:r>
                  <w:proofErr w:type="spellEnd"/>
                  <w:r>
                    <w:rPr>
                      <w:rFonts w:ascii="ArialMT" w:eastAsia="Times New Roman" w:hAnsi="ArialMT" w:cs="Times New Roman"/>
                      <w:color w:val="000000"/>
                      <w:sz w:val="24"/>
                      <w:lang w:eastAsia="ru-RU"/>
                    </w:rPr>
                    <w:t xml:space="preserve"> подставляет</w:t>
                  </w:r>
                  <w:r w:rsidR="00904C49"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  <w:t xml:space="preserve"> </w:t>
                  </w:r>
                  <w:r w:rsidR="00C96973">
                    <w:rPr>
                      <w:rFonts w:ascii="ArialMT" w:eastAsia="Times New Roman" w:hAnsi="ArialMT" w:cs="Times New Roman"/>
                      <w:color w:val="000000"/>
                      <w:sz w:val="24"/>
                      <w:lang w:eastAsia="ru-RU"/>
                    </w:rPr>
                    <w:t>слова в предложениях</w:t>
                  </w:r>
                  <w:r w:rsidR="00C96973" w:rsidRPr="00C65676">
                    <w:rPr>
                      <w:rFonts w:ascii="ArialMT" w:eastAsia="Times New Roman" w:hAnsi="ArialMT" w:cs="Times New Roman"/>
                      <w:color w:val="000000"/>
                      <w:sz w:val="24"/>
                      <w:lang w:eastAsia="ru-RU"/>
                    </w:rPr>
                    <w:t>.</w:t>
                  </w:r>
                </w:p>
              </w:tc>
              <w:tc>
                <w:tcPr>
                  <w:tcW w:w="1754" w:type="dxa"/>
                  <w:vAlign w:val="center"/>
                  <w:hideMark/>
                </w:tcPr>
                <w:p w:rsidR="00C96973" w:rsidRPr="00C65676" w:rsidRDefault="00C96973" w:rsidP="00501EA7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правильный ответ – 1 балл</w:t>
                  </w:r>
                </w:p>
              </w:tc>
            </w:tr>
            <w:tr w:rsidR="00904C49" w:rsidRPr="00C65676" w:rsidTr="00A43FF3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4C49" w:rsidRPr="00904C49" w:rsidRDefault="00904C49" w:rsidP="00C96973">
                  <w:pPr>
                    <w:spacing w:after="0" w:line="240" w:lineRule="auto"/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</w:pPr>
                  <w:r>
                    <w:rPr>
                      <w:rFonts w:ascii="ArialMT" w:eastAsia="Times New Roman" w:hAnsi="ArialMT" w:cs="Times New Roman" w:hint="eastAsia"/>
                      <w:color w:val="000000"/>
                      <w:sz w:val="24"/>
                      <w:lang w:val="kk-KZ" w:eastAsia="ru-RU"/>
                    </w:rPr>
                    <w:t>И</w:t>
                  </w:r>
                  <w:r>
                    <w:rPr>
                      <w:rFonts w:ascii="ArialMT" w:eastAsia="Times New Roman" w:hAnsi="ArialMT" w:cs="Times New Roman"/>
                      <w:color w:val="000000"/>
                      <w:sz w:val="24"/>
                      <w:lang w:val="kk-KZ" w:eastAsia="ru-RU"/>
                    </w:rPr>
                    <w:t xml:space="preserve">того </w:t>
                  </w:r>
                </w:p>
              </w:tc>
              <w:tc>
                <w:tcPr>
                  <w:tcW w:w="1754" w:type="dxa"/>
                  <w:vAlign w:val="center"/>
                  <w:hideMark/>
                </w:tcPr>
                <w:p w:rsidR="00904C49" w:rsidRPr="00904C49" w:rsidRDefault="00B02618" w:rsidP="00501EA7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8</w:t>
                  </w:r>
                  <w:r w:rsidR="00904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баллов</w:t>
                  </w:r>
                </w:p>
              </w:tc>
            </w:tr>
          </w:tbl>
          <w:p w:rsidR="004B7D9B" w:rsidRDefault="004B7D9B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73" w:rsidRDefault="00C96973" w:rsidP="00904C49">
            <w:pPr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4 </w:t>
            </w:r>
          </w:p>
          <w:p w:rsidR="00735AB5" w:rsidRDefault="00735AB5" w:rsidP="00904C49">
            <w:pPr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 «Диаграмма Венна»</w:t>
            </w:r>
          </w:p>
          <w:p w:rsidR="00C96973" w:rsidRDefault="00904C49" w:rsidP="00904C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95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парах</w:t>
            </w:r>
          </w:p>
          <w:p w:rsidR="00C96973" w:rsidRPr="006746DD" w:rsidRDefault="00C96973" w:rsidP="00904C49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Сравните </w:t>
            </w:r>
            <w:r w:rsidR="00C47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вирус СПИДа</w:t>
            </w:r>
            <w:r w:rsidR="00231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бактериофаг</w:t>
            </w:r>
            <w:r w:rsidR="0009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C96973" w:rsidRDefault="00C96973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73" w:rsidRDefault="00134F0C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F0C">
              <w:rPr>
                <w:rFonts w:ascii="Arial-BoldMT" w:eastAsia="Times New Roman" w:hAnsi="Arial-BoldMT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033" style="position:absolute;left:0;text-align:left;margin-left:11.75pt;margin-top:5.45pt;width:111.75pt;height:80.25pt;z-index:251663360" fillcolor="#0070c0">
                  <v:textbox>
                    <w:txbxContent>
                      <w:p w:rsidR="00DD0071" w:rsidRPr="00F07451" w:rsidRDefault="00DD0071" w:rsidP="00DD007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F07451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Отличия</w:t>
                        </w:r>
                      </w:p>
                    </w:txbxContent>
                  </v:textbox>
                </v:oval>
              </w:pict>
            </w:r>
            <w:r w:rsidRPr="00134F0C">
              <w:rPr>
                <w:rFonts w:ascii="Arial-BoldMT" w:eastAsia="Times New Roman" w:hAnsi="Arial-BoldMT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035" style="position:absolute;left:0;text-align:left;margin-left:206.75pt;margin-top:5.45pt;width:108.75pt;height:80.25pt;z-index:251664384" fillcolor="#0070c0">
                  <v:textbox>
                    <w:txbxContent>
                      <w:p w:rsidR="00A43FF3" w:rsidRPr="00F07451" w:rsidRDefault="00A43FF3" w:rsidP="00A43FF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 xml:space="preserve">Отличия </w:t>
                        </w:r>
                      </w:p>
                      <w:p w:rsidR="00A43FF3" w:rsidRDefault="00A43FF3"/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1" style="position:absolute;left:0;text-align:left;margin-left:123.5pt;margin-top:11.85pt;width:83.25pt;height:73.85pt;z-index:251661312" fillcolor="fuchsia">
                  <v:textbox style="mso-next-textbox:#_x0000_s1031">
                    <w:txbxContent>
                      <w:p w:rsidR="00C96973" w:rsidRPr="00F07451" w:rsidRDefault="00C96973" w:rsidP="00C96973">
                        <w:pPr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 xml:space="preserve">Сходство </w:t>
                        </w:r>
                      </w:p>
                    </w:txbxContent>
                  </v:textbox>
                </v:oval>
              </w:pict>
            </w:r>
          </w:p>
          <w:p w:rsidR="00C96973" w:rsidRDefault="00C96973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73" w:rsidRDefault="00C96973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73" w:rsidRDefault="00C96973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73" w:rsidRDefault="00C96973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73" w:rsidRDefault="00C96973" w:rsidP="00C969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1F6" w:rsidRDefault="000371F6" w:rsidP="000371F6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(ФО)</w:t>
            </w:r>
          </w:p>
          <w:p w:rsidR="00904C49" w:rsidRDefault="00C96973" w:rsidP="00C96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09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Самооценивание</w:t>
            </w:r>
            <w:r w:rsidR="00037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взимооценивание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4314"/>
              <w:gridCol w:w="2722"/>
            </w:tblGrid>
            <w:tr w:rsidR="00904C49" w:rsidRPr="00C65676" w:rsidTr="007604C2">
              <w:trPr>
                <w:trHeight w:val="410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4C49" w:rsidRPr="00C20BA5" w:rsidRDefault="00904C49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Дескриптор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4C49" w:rsidRPr="00C20BA5" w:rsidRDefault="00904C49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BA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Обучающийся</w:t>
                  </w:r>
                </w:p>
              </w:tc>
            </w:tr>
            <w:tr w:rsidR="00904C49" w:rsidRPr="00C65676" w:rsidTr="007604C2">
              <w:trPr>
                <w:trHeight w:val="552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4C49" w:rsidRPr="00C20BA5" w:rsidRDefault="00904C49" w:rsidP="00231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Правиль</w:t>
                  </w:r>
                  <w:r w:rsidR="002313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но указывает 3 и более отличий вируса СПИДа и бактериофага</w:t>
                  </w:r>
                  <w:r w:rsidRPr="00C20B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722" w:type="dxa"/>
                  <w:hideMark/>
                </w:tcPr>
                <w:p w:rsidR="00904C49" w:rsidRDefault="00904C49" w:rsidP="007604C2">
                  <w:pPr>
                    <w:spacing w:after="0" w:line="240" w:lineRule="auto"/>
                  </w:pPr>
                  <w:r w:rsidRPr="0031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правильный ответ – 1 балл</w:t>
                  </w:r>
                </w:p>
              </w:tc>
            </w:tr>
            <w:tr w:rsidR="00904C49" w:rsidRPr="00C65676" w:rsidTr="007604C2">
              <w:trPr>
                <w:trHeight w:val="407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4C49" w:rsidRPr="00C20BA5" w:rsidRDefault="00904C49" w:rsidP="00231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Правильно определяет 3 и более сходств </w:t>
                  </w:r>
                  <w:r w:rsidR="002313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вируса СПИДа и бактериофага</w:t>
                  </w:r>
                </w:p>
              </w:tc>
              <w:tc>
                <w:tcPr>
                  <w:tcW w:w="2722" w:type="dxa"/>
                  <w:hideMark/>
                </w:tcPr>
                <w:p w:rsidR="00904C49" w:rsidRDefault="00904C49" w:rsidP="007604C2">
                  <w:pPr>
                    <w:spacing w:after="0" w:line="240" w:lineRule="auto"/>
                  </w:pPr>
                  <w:r w:rsidRPr="0031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правильный ответ – 1 балл</w:t>
                  </w:r>
                </w:p>
              </w:tc>
            </w:tr>
            <w:tr w:rsidR="00904C49" w:rsidRPr="00C65676" w:rsidTr="007604C2">
              <w:trPr>
                <w:trHeight w:val="407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4C49" w:rsidRDefault="00904C49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Итого</w:t>
                  </w:r>
                </w:p>
              </w:tc>
              <w:tc>
                <w:tcPr>
                  <w:tcW w:w="2722" w:type="dxa"/>
                  <w:hideMark/>
                </w:tcPr>
                <w:p w:rsidR="00904C49" w:rsidRPr="00904C49" w:rsidRDefault="00904C49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3 балла</w:t>
                  </w:r>
                </w:p>
              </w:tc>
            </w:tr>
          </w:tbl>
          <w:p w:rsidR="00D00A78" w:rsidRDefault="00D00A78" w:rsidP="00D00A78">
            <w:pPr>
              <w:pStyle w:val="a4"/>
              <w:ind w:left="30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4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Физкультминутка.</w:t>
            </w:r>
          </w:p>
          <w:p w:rsidR="00D00A78" w:rsidRDefault="00D00A78" w:rsidP="00D00A78">
            <w:pPr>
              <w:pStyle w:val="a4"/>
              <w:ind w:left="3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«Движение животных»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повтор движений животных</w:t>
            </w:r>
          </w:p>
          <w:p w:rsidR="00C96973" w:rsidRDefault="00C96973" w:rsidP="00C96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1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42084" w:rsidRPr="00742084" w:rsidRDefault="00CF44EF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Метод </w:t>
            </w:r>
            <w:r w:rsidR="00742084" w:rsidRPr="007420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735A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4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742084" w:rsidRPr="007420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олстые</w:t>
            </w:r>
            <w:r w:rsidR="00735A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742084" w:rsidRPr="007420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r w:rsidR="00735A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</w:t>
            </w:r>
            <w:r w:rsidR="00742084" w:rsidRPr="007420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онкие</w:t>
            </w:r>
            <w:r w:rsidR="00735A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742084" w:rsidRPr="007420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вопросы»</w:t>
            </w:r>
          </w:p>
          <w:p w:rsidR="00742084" w:rsidRDefault="00742084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0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группе</w:t>
            </w:r>
          </w:p>
          <w:p w:rsidR="00742084" w:rsidRPr="00742084" w:rsidRDefault="00742084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Pr="0064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знание, понимание и применение</w:t>
            </w:r>
            <w:r w:rsidR="00643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Блуму</w:t>
            </w:r>
            <w:r w:rsidRPr="00742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42084" w:rsidRPr="003972EB" w:rsidRDefault="002313ED" w:rsidP="0074208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вирус</w:t>
            </w:r>
            <w:r w:rsidR="00742084" w:rsidRPr="00397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09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 группа</w:t>
            </w:r>
          </w:p>
          <w:p w:rsidR="00742084" w:rsidRPr="003972EB" w:rsidRDefault="002313ED" w:rsidP="0074208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Опишите строение вируса</w:t>
            </w:r>
            <w:r w:rsidR="00742084" w:rsidRPr="00397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09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 группа</w:t>
            </w:r>
          </w:p>
          <w:p w:rsidR="003972EB" w:rsidRPr="003972EB" w:rsidRDefault="002313ED" w:rsidP="0074208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Определите сходство и различие бактерий и вирусов</w:t>
            </w:r>
            <w:r w:rsidR="003972EB" w:rsidRPr="00397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09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3 группа</w:t>
            </w:r>
          </w:p>
          <w:p w:rsidR="00742084" w:rsidRDefault="00742084" w:rsidP="00742084">
            <w:pPr>
              <w:pStyle w:val="a4"/>
              <w:ind w:left="1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Вопросы </w:t>
            </w:r>
            <w:r w:rsidR="00397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="003972EB" w:rsidRPr="0064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анализ, </w:t>
            </w:r>
            <w:r w:rsidRPr="0064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синтез</w:t>
            </w:r>
            <w:r w:rsidR="003972EB" w:rsidRPr="00643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оценку</w:t>
            </w:r>
            <w:r w:rsidR="00643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Блуму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972EB" w:rsidRDefault="003972EB" w:rsidP="00742084">
            <w:pPr>
              <w:pStyle w:val="a4"/>
              <w:numPr>
                <w:ilvl w:val="0"/>
                <w:numId w:val="19"/>
              </w:numPr>
              <w:ind w:hanging="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Почему </w:t>
            </w:r>
            <w:r w:rsidR="00231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вирусы относятся к неклеточным формам жизни</w:t>
            </w:r>
            <w:r w:rsidR="00904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09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 группа</w:t>
            </w:r>
          </w:p>
          <w:p w:rsidR="003972EB" w:rsidRDefault="002313ED" w:rsidP="00742084">
            <w:pPr>
              <w:pStyle w:val="a4"/>
              <w:numPr>
                <w:ilvl w:val="0"/>
                <w:numId w:val="19"/>
              </w:numPr>
              <w:ind w:hanging="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 образом можно предотвратить вирусные заболевания</w:t>
            </w:r>
            <w:r w:rsidR="00397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09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 группа</w:t>
            </w:r>
          </w:p>
          <w:p w:rsidR="00CF44EF" w:rsidRDefault="003972EB" w:rsidP="00CF44EF">
            <w:pPr>
              <w:pStyle w:val="a4"/>
              <w:numPr>
                <w:ilvl w:val="0"/>
                <w:numId w:val="19"/>
              </w:numPr>
              <w:ind w:hanging="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Оцените</w:t>
            </w:r>
            <w:r w:rsidR="00231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значение бактериофагов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09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3 группа</w:t>
            </w:r>
          </w:p>
          <w:p w:rsidR="00CF44EF" w:rsidRPr="00095F56" w:rsidRDefault="00CF44EF" w:rsidP="00CF44EF">
            <w:pPr>
              <w:pStyle w:val="a4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 всем группам:</w:t>
            </w:r>
          </w:p>
          <w:p w:rsidR="002313ED" w:rsidRPr="00CF44EF" w:rsidRDefault="00CF44EF" w:rsidP="00CF44EF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313ED" w:rsidRPr="00CF4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 образом человек может выработать иммунитет против вирусных заболеваний?</w:t>
            </w:r>
          </w:p>
          <w:p w:rsidR="000371F6" w:rsidRDefault="000371F6" w:rsidP="000371F6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(ФО)</w:t>
            </w:r>
          </w:p>
          <w:p w:rsidR="000371F6" w:rsidRPr="00742084" w:rsidRDefault="000371F6" w:rsidP="000371F6">
            <w:pPr>
              <w:pStyle w:val="a4"/>
              <w:ind w:left="46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Взаимооценивание </w:t>
            </w:r>
            <w:r w:rsidR="0009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</w:t>
            </w:r>
          </w:p>
          <w:tbl>
            <w:tblPr>
              <w:tblW w:w="703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4314"/>
              <w:gridCol w:w="2722"/>
            </w:tblGrid>
            <w:tr w:rsidR="00643548" w:rsidRPr="00C65676" w:rsidTr="00643548">
              <w:trPr>
                <w:trHeight w:val="410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548" w:rsidRPr="00C20BA5" w:rsidRDefault="00643548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Дескриптор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548" w:rsidRPr="00C20BA5" w:rsidRDefault="00643548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BA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Обучающийся</w:t>
                  </w:r>
                </w:p>
              </w:tc>
            </w:tr>
            <w:tr w:rsidR="00643548" w:rsidRPr="00C65676" w:rsidTr="00643548">
              <w:trPr>
                <w:trHeight w:val="552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548" w:rsidRPr="00C20BA5" w:rsidRDefault="00095F56" w:rsidP="0064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Правильно отвечаю</w:t>
                  </w:r>
                  <w:r w:rsidR="00643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 на вопросы</w:t>
                  </w:r>
                  <w:r w:rsidR="00643548" w:rsidRPr="00C20B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722" w:type="dxa"/>
                  <w:hideMark/>
                </w:tcPr>
                <w:p w:rsidR="00643548" w:rsidRDefault="00643548" w:rsidP="007604C2">
                  <w:pPr>
                    <w:spacing w:after="0" w:line="240" w:lineRule="auto"/>
                  </w:pPr>
                  <w:r w:rsidRPr="0031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правильный ответ – 1 балл</w:t>
                  </w:r>
                </w:p>
              </w:tc>
            </w:tr>
            <w:tr w:rsidR="00643548" w:rsidRPr="00C65676" w:rsidTr="00643548">
              <w:trPr>
                <w:trHeight w:val="407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548" w:rsidRDefault="00643548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Итого</w:t>
                  </w:r>
                </w:p>
              </w:tc>
              <w:tc>
                <w:tcPr>
                  <w:tcW w:w="2722" w:type="dxa"/>
                  <w:hideMark/>
                </w:tcPr>
                <w:p w:rsidR="00643548" w:rsidRPr="00904C49" w:rsidRDefault="00095F56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3</w:t>
                  </w:r>
                  <w:r w:rsidR="0064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</w:t>
                  </w:r>
                </w:p>
              </w:tc>
            </w:tr>
          </w:tbl>
          <w:p w:rsidR="00742084" w:rsidRDefault="00742084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2084" w:rsidRDefault="00742084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6</w:t>
            </w:r>
          </w:p>
          <w:p w:rsidR="00735AB5" w:rsidRPr="00742084" w:rsidRDefault="00735AB5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«Приведи в соответствие»</w:t>
            </w:r>
          </w:p>
          <w:p w:rsidR="00B13F2B" w:rsidRDefault="008C7BCD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43FF3" w:rsidRPr="00C65F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</w:t>
            </w:r>
            <w:r w:rsidR="008604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ивидуальная работа </w:t>
            </w:r>
          </w:p>
          <w:p w:rsidR="00A43FF3" w:rsidRPr="00B13F2B" w:rsidRDefault="00B13F2B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F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60471" w:rsidRPr="00B13F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сильных</w:t>
            </w:r>
            <w:r w:rsidR="00A43FF3" w:rsidRPr="00B13F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учащихся</w:t>
            </w:r>
            <w:r w:rsidRPr="00B13F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Привести в соответствие:</w:t>
            </w:r>
          </w:p>
          <w:tbl>
            <w:tblPr>
              <w:tblStyle w:val="a3"/>
              <w:tblW w:w="7131" w:type="dxa"/>
              <w:tblLayout w:type="fixed"/>
              <w:tblLook w:val="04A0"/>
            </w:tblPr>
            <w:tblGrid>
              <w:gridCol w:w="3565"/>
              <w:gridCol w:w="3566"/>
            </w:tblGrid>
            <w:tr w:rsidR="00A43FF3" w:rsidTr="00991D0B">
              <w:tc>
                <w:tcPr>
                  <w:tcW w:w="3565" w:type="dxa"/>
                  <w:vMerge w:val="restart"/>
                </w:tcPr>
                <w:p w:rsidR="00A43FF3" w:rsidRDefault="00213476" w:rsidP="00A43FF3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Вирус </w:t>
                  </w:r>
                </w:p>
                <w:p w:rsidR="00A43FF3" w:rsidRDefault="00A43FF3" w:rsidP="00A43F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66" w:type="dxa"/>
                </w:tcPr>
                <w:p w:rsidR="00A43FF3" w:rsidRDefault="00991D0B" w:rsidP="00A43F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A43F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а. </w:t>
                  </w:r>
                  <w:r w:rsidR="002134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</w:t>
                  </w:r>
                  <w:proofErr w:type="spellStart"/>
                  <w:r w:rsidR="00213476" w:rsidRPr="002134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ольшинство</w:t>
                  </w:r>
                  <w:proofErr w:type="spellEnd"/>
                  <w:r w:rsidR="00213476" w:rsidRPr="002134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гетеротрофы</w:t>
                  </w:r>
                </w:p>
              </w:tc>
            </w:tr>
            <w:tr w:rsidR="00A43FF3" w:rsidTr="00991D0B">
              <w:trPr>
                <w:trHeight w:val="547"/>
              </w:trPr>
              <w:tc>
                <w:tcPr>
                  <w:tcW w:w="3565" w:type="dxa"/>
                  <w:vMerge/>
                </w:tcPr>
                <w:p w:rsidR="00A43FF3" w:rsidRPr="0033319C" w:rsidRDefault="00A43FF3" w:rsidP="00A43FF3">
                  <w:pPr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66" w:type="dxa"/>
                </w:tcPr>
                <w:p w:rsidR="00A43FF3" w:rsidRDefault="00A43FF3" w:rsidP="00213476">
                  <w:pPr>
                    <w:pStyle w:val="a4"/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б. </w:t>
                  </w:r>
                  <w:r w:rsidR="00991D0B" w:rsidRPr="00991D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</w:t>
                  </w:r>
                  <w:r w:rsidR="00991D0B" w:rsidRPr="00991D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 имеют собственного обмена веществ</w:t>
                  </w:r>
                </w:p>
              </w:tc>
            </w:tr>
            <w:tr w:rsidR="00A43FF3" w:rsidTr="00991D0B">
              <w:tc>
                <w:tcPr>
                  <w:tcW w:w="3565" w:type="dxa"/>
                  <w:vMerge/>
                </w:tcPr>
                <w:p w:rsidR="00A43FF3" w:rsidRDefault="00A43FF3" w:rsidP="00A43FF3">
                  <w:pPr>
                    <w:pStyle w:val="a4"/>
                    <w:ind w:left="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66" w:type="dxa"/>
                </w:tcPr>
                <w:p w:rsidR="00A43FF3" w:rsidRDefault="00A43FF3" w:rsidP="00213476">
                  <w:pPr>
                    <w:pStyle w:val="a4"/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в. </w:t>
                  </w:r>
                  <w:r w:rsidR="00991D0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Нет клеточной оболочки</w:t>
                  </w:r>
                </w:p>
              </w:tc>
            </w:tr>
            <w:tr w:rsidR="00A43FF3" w:rsidTr="00991D0B">
              <w:tc>
                <w:tcPr>
                  <w:tcW w:w="3565" w:type="dxa"/>
                  <w:vMerge/>
                </w:tcPr>
                <w:p w:rsidR="00A43FF3" w:rsidRDefault="00A43FF3" w:rsidP="00A43FF3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66" w:type="dxa"/>
                </w:tcPr>
                <w:p w:rsidR="00A43FF3" w:rsidRDefault="00A43FF3" w:rsidP="00A43FF3">
                  <w:pPr>
                    <w:pStyle w:val="a4"/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г. </w:t>
                  </w:r>
                  <w:r w:rsidR="00213476" w:rsidRPr="002134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Р</w:t>
                  </w:r>
                  <w:proofErr w:type="spellStart"/>
                  <w:r w:rsidR="00213476" w:rsidRPr="002134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азмножение</w:t>
                  </w:r>
                  <w:proofErr w:type="spellEnd"/>
                  <w:r w:rsidR="00213476" w:rsidRPr="002134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делением клетки</w:t>
                  </w:r>
                </w:p>
              </w:tc>
            </w:tr>
            <w:tr w:rsidR="00A43FF3" w:rsidTr="00991D0B">
              <w:tc>
                <w:tcPr>
                  <w:tcW w:w="3565" w:type="dxa"/>
                  <w:vMerge/>
                </w:tcPr>
                <w:p w:rsidR="00A43FF3" w:rsidRDefault="00A43FF3" w:rsidP="00A43FF3">
                  <w:pPr>
                    <w:pStyle w:val="a4"/>
                    <w:ind w:left="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66" w:type="dxa"/>
                </w:tcPr>
                <w:p w:rsidR="00A43FF3" w:rsidRDefault="00A43FF3" w:rsidP="00213476">
                  <w:pPr>
                    <w:pStyle w:val="a4"/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д. </w:t>
                  </w:r>
                  <w:r w:rsidR="00991D0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 имеют клеточного строения</w:t>
                  </w:r>
                </w:p>
              </w:tc>
            </w:tr>
            <w:tr w:rsidR="00991D0B" w:rsidTr="00991D0B">
              <w:tc>
                <w:tcPr>
                  <w:tcW w:w="3565" w:type="dxa"/>
                  <w:vMerge w:val="restart"/>
                </w:tcPr>
                <w:p w:rsidR="00991D0B" w:rsidRPr="0033319C" w:rsidRDefault="00991D0B" w:rsidP="00A43FF3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Бактерия </w:t>
                  </w:r>
                </w:p>
                <w:p w:rsidR="00991D0B" w:rsidRDefault="00991D0B" w:rsidP="00A43FF3">
                  <w:pPr>
                    <w:pStyle w:val="a4"/>
                    <w:ind w:left="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66" w:type="dxa"/>
                </w:tcPr>
                <w:p w:rsidR="00991D0B" w:rsidRDefault="00991D0B" w:rsidP="00213476">
                  <w:pPr>
                    <w:pStyle w:val="a4"/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е. Возбудитель гриппа</w:t>
                  </w:r>
                </w:p>
              </w:tc>
            </w:tr>
            <w:tr w:rsidR="00991D0B" w:rsidTr="00991D0B">
              <w:tc>
                <w:tcPr>
                  <w:tcW w:w="3565" w:type="dxa"/>
                  <w:vMerge/>
                </w:tcPr>
                <w:p w:rsidR="00991D0B" w:rsidRDefault="00991D0B" w:rsidP="00A43FF3">
                  <w:pPr>
                    <w:pStyle w:val="a4"/>
                    <w:ind w:left="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66" w:type="dxa"/>
                </w:tcPr>
                <w:p w:rsidR="00991D0B" w:rsidRDefault="00991D0B" w:rsidP="00991D0B">
                  <w:pPr>
                    <w:pStyle w:val="a4"/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ж. Участвуют в удобрении почвы</w:t>
                  </w:r>
                </w:p>
              </w:tc>
            </w:tr>
            <w:tr w:rsidR="00991D0B" w:rsidTr="00991D0B">
              <w:tc>
                <w:tcPr>
                  <w:tcW w:w="3565" w:type="dxa"/>
                  <w:vMerge/>
                </w:tcPr>
                <w:p w:rsidR="00991D0B" w:rsidRDefault="00991D0B" w:rsidP="00A43FF3">
                  <w:pPr>
                    <w:pStyle w:val="a4"/>
                    <w:ind w:left="64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66" w:type="dxa"/>
                </w:tcPr>
                <w:p w:rsidR="00991D0B" w:rsidRPr="00991D0B" w:rsidRDefault="00991D0B" w:rsidP="00991D0B">
                  <w:pPr>
                    <w:ind w:left="7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91D0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991D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Р</w:t>
                  </w:r>
                  <w:proofErr w:type="spellStart"/>
                  <w:r w:rsidRPr="00991D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азмножение</w:t>
                  </w:r>
                  <w:proofErr w:type="spellEnd"/>
                  <w:r w:rsidRPr="00991D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только в клетках хозяина</w:t>
                  </w:r>
                </w:p>
              </w:tc>
            </w:tr>
          </w:tbl>
          <w:p w:rsidR="000371F6" w:rsidRDefault="000371F6" w:rsidP="000371F6">
            <w:pPr>
              <w:pStyle w:val="a4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(ФО)</w:t>
            </w:r>
          </w:p>
          <w:p w:rsidR="00742084" w:rsidRDefault="000371F6" w:rsidP="00C96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Самооценивание </w:t>
            </w:r>
          </w:p>
          <w:tbl>
            <w:tblPr>
              <w:tblW w:w="703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4314"/>
              <w:gridCol w:w="2722"/>
            </w:tblGrid>
            <w:tr w:rsidR="00643548" w:rsidRPr="00C65676" w:rsidTr="00643548">
              <w:trPr>
                <w:trHeight w:val="410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548" w:rsidRPr="00C20BA5" w:rsidRDefault="00643548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Дескриптор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548" w:rsidRPr="00C20BA5" w:rsidRDefault="00643548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BA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Обучающийся</w:t>
                  </w:r>
                </w:p>
              </w:tc>
            </w:tr>
            <w:tr w:rsidR="00643548" w:rsidRPr="00C65676" w:rsidTr="00643548">
              <w:trPr>
                <w:trHeight w:val="552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548" w:rsidRPr="00C20BA5" w:rsidRDefault="00643548" w:rsidP="00213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Правильно сопоставляет характеристики </w:t>
                  </w:r>
                  <w:r w:rsidR="00213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бактерии и вируса</w:t>
                  </w:r>
                  <w:r w:rsidRPr="00C20B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722" w:type="dxa"/>
                  <w:hideMark/>
                </w:tcPr>
                <w:p w:rsidR="00643548" w:rsidRDefault="00643548" w:rsidP="007604C2">
                  <w:pPr>
                    <w:spacing w:after="0" w:line="240" w:lineRule="auto"/>
                  </w:pPr>
                  <w:r w:rsidRPr="0031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правильный ответ – 1 балл</w:t>
                  </w:r>
                </w:p>
              </w:tc>
            </w:tr>
            <w:tr w:rsidR="00643548" w:rsidRPr="00C65676" w:rsidTr="00643548">
              <w:trPr>
                <w:trHeight w:val="407"/>
              </w:trPr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548" w:rsidRDefault="00643548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Итого</w:t>
                  </w:r>
                </w:p>
              </w:tc>
              <w:tc>
                <w:tcPr>
                  <w:tcW w:w="2722" w:type="dxa"/>
                  <w:hideMark/>
                </w:tcPr>
                <w:p w:rsidR="00643548" w:rsidRPr="00904C49" w:rsidRDefault="00991D0B" w:rsidP="00760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8</w:t>
                  </w:r>
                  <w:r w:rsidR="0064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баллов</w:t>
                  </w:r>
                </w:p>
              </w:tc>
            </w:tr>
          </w:tbl>
          <w:p w:rsidR="00643548" w:rsidRPr="00643548" w:rsidRDefault="00643548" w:rsidP="00C9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3" w:rsidRPr="00213476" w:rsidRDefault="00C96973" w:rsidP="00D00A78">
            <w:pPr>
              <w:pStyle w:val="a4"/>
              <w:ind w:left="307"/>
            </w:pPr>
          </w:p>
        </w:tc>
        <w:tc>
          <w:tcPr>
            <w:tcW w:w="1759" w:type="dxa"/>
          </w:tcPr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CD" w:rsidRDefault="008C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CD" w:rsidRDefault="008C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0CA" w:rsidRDefault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3" w:rsidRDefault="0052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D730CA">
              <w:rPr>
                <w:rFonts w:ascii="Times New Roman" w:hAnsi="Times New Roman" w:cs="Times New Roman"/>
                <w:sz w:val="24"/>
                <w:szCs w:val="24"/>
              </w:rPr>
              <w:t>липчарты</w:t>
            </w:r>
            <w:proofErr w:type="spellEnd"/>
            <w:r w:rsidR="00A43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9AF" w:rsidRDefault="0052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30CA" w:rsidRDefault="0052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8C7BCD">
              <w:rPr>
                <w:rFonts w:ascii="Times New Roman" w:hAnsi="Times New Roman" w:cs="Times New Roman"/>
                <w:sz w:val="24"/>
                <w:szCs w:val="24"/>
              </w:rPr>
              <w:t>аздаточный</w:t>
            </w:r>
            <w:proofErr w:type="spellEnd"/>
            <w:r w:rsidR="008C7BCD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 </w:t>
            </w:r>
          </w:p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CA" w:rsidRDefault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973" w:rsidTr="00A43FF3">
        <w:tc>
          <w:tcPr>
            <w:tcW w:w="2200" w:type="dxa"/>
          </w:tcPr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C9697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00">
              <w:rPr>
                <w:rFonts w:ascii="Times New Roman" w:hAnsi="Times New Roman" w:cs="Times New Roman"/>
                <w:sz w:val="24"/>
                <w:szCs w:val="24"/>
              </w:rPr>
              <w:t>38-41м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42-43мин</w:t>
            </w:r>
          </w:p>
        </w:tc>
        <w:tc>
          <w:tcPr>
            <w:tcW w:w="7240" w:type="dxa"/>
            <w:gridSpan w:val="4"/>
          </w:tcPr>
          <w:p w:rsidR="00D00A78" w:rsidRPr="00CF44EF" w:rsidRDefault="00D00A78" w:rsidP="00D00A78">
            <w:pPr>
              <w:pStyle w:val="a4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  <w:r w:rsidR="00735AB5"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классу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F44EF">
              <w:rPr>
                <w:rFonts w:ascii="Times New Roman" w:hAnsi="Times New Roman" w:cs="Times New Roman"/>
                <w:sz w:val="24"/>
                <w:szCs w:val="24"/>
              </w:rPr>
              <w:t xml:space="preserve">К окончанию урока </w:t>
            </w:r>
          </w:p>
          <w:p w:rsidR="00735AB5" w:rsidRDefault="00735AB5" w:rsidP="00D00A78">
            <w:pPr>
              <w:pStyle w:val="a4"/>
              <w:ind w:left="102"/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Arial-BoldMT" w:eastAsia="Times New Roman" w:hAnsi="Arial-BoldMT" w:cs="Times New Roman" w:hint="eastAsia"/>
                <w:bCs/>
                <w:color w:val="000000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val="kk-KZ" w:eastAsia="ru-RU"/>
              </w:rPr>
              <w:t>родолжают заполнение таблицы ЗХУ</w:t>
            </w:r>
          </w:p>
          <w:p w:rsidR="00D00A78" w:rsidRPr="00735AB5" w:rsidRDefault="00735AB5" w:rsidP="00D00A78">
            <w:pPr>
              <w:pStyle w:val="a4"/>
              <w:ind w:left="102"/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val="kk-KZ" w:eastAsia="ru-RU"/>
              </w:rPr>
              <w:t>(З</w:t>
            </w:r>
            <w:proofErr w:type="spellStart"/>
            <w:r w:rsidR="00D00A78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>аполняют</w:t>
            </w:r>
            <w:proofErr w:type="spellEnd"/>
            <w:r w:rsidR="00D00A78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последнюю колонку</w:t>
            </w:r>
            <w:r w:rsidR="00D00A78" w:rsidRPr="00D13F66"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таблицы</w:t>
            </w:r>
            <w:r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00A78" w:rsidRPr="00D13F66" w:rsidRDefault="00D00A78" w:rsidP="00D00A78">
            <w:pPr>
              <w:pStyle w:val="a4"/>
              <w:ind w:left="102"/>
              <w:rPr>
                <w:rFonts w:ascii="Arial-BoldMT" w:eastAsia="Times New Roman" w:hAnsi="Arial-BoldMT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36"/>
              <w:gridCol w:w="2336"/>
              <w:gridCol w:w="2337"/>
            </w:tblGrid>
            <w:tr w:rsidR="00D00A78" w:rsidTr="00E65B43">
              <w:tc>
                <w:tcPr>
                  <w:tcW w:w="2336" w:type="dxa"/>
                </w:tcPr>
                <w:p w:rsidR="00D00A78" w:rsidRDefault="00D00A78" w:rsidP="00E65B4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-BoldMT" w:eastAsia="Times New Roman" w:hAnsi="Arial-BoldMT" w:cs="Times New Roman" w:hint="eastAsi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r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нал </w:t>
                  </w:r>
                </w:p>
              </w:tc>
              <w:tc>
                <w:tcPr>
                  <w:tcW w:w="2336" w:type="dxa"/>
                </w:tcPr>
                <w:p w:rsidR="00D00A78" w:rsidRDefault="00D00A78" w:rsidP="00E65B4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-BoldMT" w:eastAsia="Times New Roman" w:hAnsi="Arial-BoldMT" w:cs="Times New Roman" w:hint="eastAsi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  <w:r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очу узнать </w:t>
                  </w:r>
                </w:p>
              </w:tc>
              <w:tc>
                <w:tcPr>
                  <w:tcW w:w="2337" w:type="dxa"/>
                </w:tcPr>
                <w:p w:rsidR="00D00A78" w:rsidRDefault="00D00A78" w:rsidP="00E65B4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-BoldMT" w:eastAsia="Times New Roman" w:hAnsi="Arial-BoldMT" w:cs="Times New Roman" w:hint="eastAsi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знал </w:t>
                  </w:r>
                </w:p>
              </w:tc>
            </w:tr>
            <w:tr w:rsidR="00D00A78" w:rsidTr="00E65B43">
              <w:tc>
                <w:tcPr>
                  <w:tcW w:w="2336" w:type="dxa"/>
                </w:tcPr>
                <w:p w:rsidR="00D00A78" w:rsidRDefault="00D00A78" w:rsidP="00E65B4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6" w:type="dxa"/>
                </w:tcPr>
                <w:p w:rsidR="00D00A78" w:rsidRDefault="00D00A78" w:rsidP="00E65B4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7" w:type="dxa"/>
                </w:tcPr>
                <w:p w:rsidR="00D00A78" w:rsidRDefault="00D00A78" w:rsidP="00E65B43">
                  <w:pPr>
                    <w:pStyle w:val="a4"/>
                    <w:ind w:left="0"/>
                    <w:rPr>
                      <w:rFonts w:ascii="Arial-BoldMT" w:eastAsia="Times New Roman" w:hAnsi="Arial-BoldM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0FA5" w:rsidRDefault="00AF0FA5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0FA5" w:rsidRDefault="00D00A78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Лестница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202AA" w:rsidRDefault="005E3A7A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3625" cy="1378267"/>
                  <wp:effectExtent l="19050" t="0" r="0" b="0"/>
                  <wp:docPr id="9" name="Рисунок 3" descr="C:\Users\student-11\Desktop\20170714_051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udent-11\Desktop\20170714_051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336" cy="13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2AA" w:rsidRDefault="002202AA" w:rsidP="002202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220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</w:t>
            </w:r>
            <w:r w:rsidRPr="00643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</w:t>
            </w:r>
            <w:r w:rsidRPr="00643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</w:t>
            </w:r>
            <w:r w:rsid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3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баллов – вы успешно усвоили тему!</w:t>
            </w:r>
          </w:p>
          <w:p w:rsidR="00643548" w:rsidRDefault="00534456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2202AA" w:rsidRPr="00220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="0022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E71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до 26</w:t>
            </w:r>
            <w:r w:rsidR="00643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 – вы </w:t>
            </w:r>
            <w:r w:rsidR="00595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усвоили </w:t>
            </w:r>
            <w:r w:rsidR="007A1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</w:t>
            </w:r>
          </w:p>
          <w:p w:rsidR="00534456" w:rsidRDefault="00534456" w:rsidP="0059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2202AA" w:rsidRPr="00220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22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15</w:t>
            </w:r>
            <w:r w:rsidR="00617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2</w:t>
            </w:r>
            <w:r w:rsid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95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 – вы усвоили урока не полностью, нужно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95209" w:rsidRDefault="00534456" w:rsidP="0059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е</w:t>
            </w:r>
            <w:r w:rsidR="00595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5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 обратиться к материалу в учебнике</w:t>
            </w:r>
          </w:p>
          <w:p w:rsidR="00C4789A" w:rsidRDefault="00534456" w:rsidP="0059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2202AA" w:rsidRPr="00220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20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менее 15</w:t>
            </w:r>
            <w:r w:rsidR="00595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баллов- вам следует изучить учебный материал </w:t>
            </w:r>
            <w:r w:rsidR="00C47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595209" w:rsidRDefault="00C4789A" w:rsidP="0059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595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еще раз</w:t>
            </w:r>
          </w:p>
          <w:p w:rsidR="005E3A7A" w:rsidRPr="005E3A7A" w:rsidRDefault="005E3A7A" w:rsidP="005952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A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Обратная связь:</w:t>
            </w:r>
          </w:p>
          <w:p w:rsidR="005E3A7A" w:rsidRPr="005E3A7A" w:rsidRDefault="005E3A7A" w:rsidP="005952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A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Прием: «Чемодан, мусорная корзина, мясорубка»</w:t>
            </w:r>
          </w:p>
          <w:p w:rsidR="00742084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5F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задание:</w:t>
            </w:r>
          </w:p>
          <w:p w:rsidR="00A43FF3" w:rsidRDefault="00E90246" w:rsidP="00E9024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43FF3" w:rsidRPr="0086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аписать эссе на тему: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Можно ли извлечь пользу для человека из вирусов</w:t>
            </w:r>
            <w:r w:rsidR="00A43FF3" w:rsidRPr="0086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90246" w:rsidRPr="00860471" w:rsidRDefault="00E90246" w:rsidP="00E9024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3 вопросов высокого порядка (для сильного ученика)</w:t>
            </w:r>
            <w:r w:rsidR="005E3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 «Вирусы»</w:t>
            </w:r>
          </w:p>
          <w:p w:rsidR="00C96973" w:rsidRDefault="00C96973" w:rsidP="0067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9" w:type="dxa"/>
          </w:tcPr>
          <w:p w:rsidR="00C96973" w:rsidRDefault="00C9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F3" w:rsidTr="00A43FF3">
        <w:tc>
          <w:tcPr>
            <w:tcW w:w="11199" w:type="dxa"/>
            <w:gridSpan w:val="6"/>
          </w:tcPr>
          <w:p w:rsidR="00A43FF3" w:rsidRDefault="00A43FF3" w:rsidP="005E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02618" w:rsidRPr="00B026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настоящее время </w:t>
            </w:r>
            <w:r w:rsidR="005E3A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="00B02618" w:rsidRPr="00B026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писано более 1000 различных видов вирусов. Все</w:t>
            </w:r>
            <w:r w:rsidR="005E3A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</w:t>
            </w:r>
            <w:r w:rsidR="00B02618" w:rsidRPr="00B026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вместе их выделяют в особое царство живой природы – </w:t>
            </w:r>
            <w:r w:rsidR="00B02618" w:rsidRPr="00B026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Вирусы</w:t>
            </w:r>
            <w:r w:rsidR="00B02618" w:rsidRPr="00B026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Более 500 видов вирусов могут вызывать инфекционные заболевания человека. </w:t>
            </w:r>
            <w:r w:rsidR="00B02618" w:rsidRPr="00B02618">
              <w:rPr>
                <w:rFonts w:ascii="Times New Roman" w:hAnsi="Times New Roman" w:cs="Times New Roman"/>
                <w:bCs/>
                <w:sz w:val="24"/>
                <w:szCs w:val="24"/>
              </w:rPr>
              <w:t>Вирусы</w:t>
            </w:r>
            <w:r w:rsidR="00B02618" w:rsidRPr="00B0261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B02618" w:rsidRPr="00B02618">
              <w:rPr>
                <w:rFonts w:ascii="Times New Roman" w:hAnsi="Times New Roman" w:cs="Times New Roman"/>
                <w:sz w:val="24"/>
                <w:szCs w:val="24"/>
              </w:rPr>
              <w:t>существуют в двух состояниях:</w:t>
            </w:r>
            <w:r w:rsidR="00B02618" w:rsidRPr="00B0261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B02618" w:rsidRPr="00B02618">
              <w:rPr>
                <w:rFonts w:ascii="Times New Roman" w:hAnsi="Times New Roman" w:cs="Times New Roman"/>
                <w:bCs/>
                <w:sz w:val="24"/>
                <w:szCs w:val="24"/>
              </w:rPr>
              <w:t>покоящемся (</w:t>
            </w:r>
            <w:r w:rsidR="00B02618" w:rsidRPr="00B026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вирионы</w:t>
            </w:r>
            <w:r w:rsidR="00B02618" w:rsidRPr="00B02618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="00B02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2618" w:rsidRPr="00B0261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репродуцирующемся (</w:t>
            </w:r>
            <w:r w:rsidR="00B02618" w:rsidRPr="00B026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внутриклеточные</w:t>
            </w:r>
            <w:r w:rsidR="00B02618" w:rsidRPr="00B026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F44EF" w:rsidRPr="004A6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Особо опасное вирусное заболевание – СПИД. Вирус, вызывающий СПИД и названный</w:t>
            </w:r>
            <w:r w:rsidR="00CF44EF" w:rsidRPr="004A657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="00CF44EF" w:rsidRPr="004A657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вирусом иммунодефицита человека (ВИЧ),</w:t>
            </w:r>
            <w:r w:rsidR="00CF44EF" w:rsidRPr="004A65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F44EF" w:rsidRPr="004A6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относят к </w:t>
            </w:r>
            <w:proofErr w:type="spellStart"/>
            <w:r w:rsidR="00CF44EF" w:rsidRPr="004A6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ретровирусам</w:t>
            </w:r>
            <w:proofErr w:type="spellEnd"/>
            <w:r w:rsidR="00CF44EF" w:rsidRPr="004A6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его генетический материал представлен в виде молекул РНК. Вирионы ВИЧ имеют округлую форму и диаметр 100-120 нм. Наружная белково-липидная мембрана, позаимствованная от клетки-хозяина, пронизана собственными белками вируса.</w:t>
            </w:r>
            <w:r w:rsidR="00CF44EF" w:rsidRPr="004A657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F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FF3" w:rsidTr="00A43FF3">
        <w:tc>
          <w:tcPr>
            <w:tcW w:w="2200" w:type="dxa"/>
          </w:tcPr>
          <w:p w:rsidR="00A43FF3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Дифференциация.</w:t>
            </w:r>
          </w:p>
          <w:p w:rsidR="00A43FF3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поддерживать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A43FF3" w:rsidRPr="00F226C0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 вы планируете стимулировать способных учащихся?</w:t>
            </w:r>
          </w:p>
        </w:tc>
        <w:tc>
          <w:tcPr>
            <w:tcW w:w="7240" w:type="dxa"/>
            <w:gridSpan w:val="4"/>
          </w:tcPr>
          <w:p w:rsidR="00A43FF3" w:rsidRPr="005E3A7A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A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Оценивание.</w:t>
            </w:r>
          </w:p>
          <w:p w:rsidR="00A43FF3" w:rsidRPr="005E3A7A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A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 вы планируете увидеть приобретенные знания учащихся?</w:t>
            </w:r>
          </w:p>
          <w:p w:rsidR="00A43FF3" w:rsidRPr="00DC1DBF" w:rsidRDefault="00A43FF3" w:rsidP="00A43FF3">
            <w:pPr>
              <w:pStyle w:val="a4"/>
              <w:ind w:left="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9" w:type="dxa"/>
          </w:tcPr>
          <w:p w:rsidR="00A43FF3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связи:</w:t>
            </w:r>
          </w:p>
          <w:p w:rsidR="00A43FF3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Соблюдение СанПиН ИКТ компетентность.</w:t>
            </w:r>
          </w:p>
          <w:p w:rsidR="00A43FF3" w:rsidRPr="00F226C0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Связи с ценностями.</w:t>
            </w:r>
          </w:p>
        </w:tc>
      </w:tr>
      <w:tr w:rsidR="000371F6" w:rsidTr="00A43FF3">
        <w:tc>
          <w:tcPr>
            <w:tcW w:w="2200" w:type="dxa"/>
          </w:tcPr>
          <w:p w:rsidR="000371F6" w:rsidRPr="000748F2" w:rsidRDefault="000371F6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8F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0371F6" w:rsidRPr="000748F2" w:rsidRDefault="000371F6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8F2">
              <w:rPr>
                <w:rFonts w:ascii="Times New Roman" w:hAnsi="Times New Roman" w:cs="Times New Roman"/>
                <w:sz w:val="24"/>
                <w:szCs w:val="24"/>
              </w:rPr>
              <w:t>Работа в папах</w:t>
            </w:r>
          </w:p>
          <w:p w:rsidR="000371F6" w:rsidRDefault="000371F6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8F2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5E3A7A" w:rsidRDefault="005E3A7A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Распределение ролей в группе, где более способные 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оказывают поддержку менее способным учащимся.</w:t>
            </w:r>
          </w:p>
          <w:p w:rsidR="005E3A7A" w:rsidRDefault="005E3A7A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Поощрение в виде похвалы, смайликов.</w:t>
            </w:r>
          </w:p>
          <w:p w:rsidR="00A851C0" w:rsidRDefault="00A851C0" w:rsidP="00A43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способным учащимся дополнительных заданий, с использованием дополнительной информации и углубленным изучением темы</w:t>
            </w:r>
          </w:p>
        </w:tc>
        <w:tc>
          <w:tcPr>
            <w:tcW w:w="7240" w:type="dxa"/>
            <w:gridSpan w:val="4"/>
          </w:tcPr>
          <w:p w:rsidR="000371F6" w:rsidRPr="00530137" w:rsidRDefault="000371F6" w:rsidP="000371F6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proofErr w:type="spellStart"/>
            <w:r w:rsidRPr="00530137">
              <w:rPr>
                <w:rFonts w:ascii="Times New Roman" w:eastAsia="Times New Roman" w:hAnsi="Times New Roman" w:cs="Times New Roman"/>
                <w:bCs/>
                <w:lang w:eastAsia="en-GB"/>
              </w:rPr>
              <w:lastRenderedPageBreak/>
              <w:t>Самооценивание</w:t>
            </w:r>
            <w:proofErr w:type="spellEnd"/>
            <w:r w:rsidRPr="00530137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, </w:t>
            </w:r>
            <w:proofErr w:type="spellStart"/>
            <w:r w:rsidRPr="00530137">
              <w:rPr>
                <w:rFonts w:ascii="Times New Roman" w:eastAsia="Times New Roman" w:hAnsi="Times New Roman" w:cs="Times New Roman"/>
                <w:bCs/>
                <w:lang w:eastAsia="en-GB"/>
              </w:rPr>
              <w:t>взаимооценивание</w:t>
            </w:r>
            <w:proofErr w:type="spellEnd"/>
            <w:r w:rsidRPr="00530137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, </w:t>
            </w:r>
            <w:r w:rsidR="005E3A7A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 xml:space="preserve">взаимооценивание групп, </w:t>
            </w:r>
            <w:r w:rsidRPr="00530137">
              <w:rPr>
                <w:rFonts w:ascii="Times New Roman" w:eastAsia="Times New Roman" w:hAnsi="Times New Roman" w:cs="Times New Roman"/>
                <w:bCs/>
                <w:lang w:eastAsia="en-GB"/>
              </w:rPr>
              <w:t>оценивание учителем.</w:t>
            </w:r>
          </w:p>
          <w:p w:rsidR="005E3A7A" w:rsidRDefault="00E90246" w:rsidP="000748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Состаление лестницы успеха для каждого учащегося</w:t>
            </w:r>
            <w:r w:rsidR="005E3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748F2" w:rsidRDefault="000748F2" w:rsidP="000748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Дополнительная помощь: работа с терминами.</w:t>
            </w:r>
          </w:p>
          <w:p w:rsidR="000371F6" w:rsidRDefault="000371F6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9" w:type="dxa"/>
          </w:tcPr>
          <w:p w:rsidR="000371F6" w:rsidRDefault="000748F2" w:rsidP="000748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Правила поведения в кабинете,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осанкой, проветривание кабинета на переменах</w:t>
            </w:r>
            <w:r w:rsidR="000C1C7B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,</w:t>
            </w:r>
            <w:r w:rsid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r w:rsidRPr="00C65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роведение физминутки</w:t>
            </w:r>
            <w:r w:rsid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43FF3" w:rsidTr="00A43FF3">
        <w:tc>
          <w:tcPr>
            <w:tcW w:w="2200" w:type="dxa"/>
          </w:tcPr>
          <w:p w:rsidR="00A43FF3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9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Рефлексия:</w:t>
            </w:r>
          </w:p>
          <w:p w:rsidR="00A43FF3" w:rsidRPr="007A1F00" w:rsidRDefault="007A1F00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F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44 - 45 мин</w:t>
            </w:r>
          </w:p>
        </w:tc>
        <w:tc>
          <w:tcPr>
            <w:tcW w:w="7240" w:type="dxa"/>
            <w:gridSpan w:val="4"/>
          </w:tcPr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Написать сочинение «Одноминутная статья»</w:t>
            </w:r>
          </w:p>
          <w:p w:rsidR="00A43FF3" w:rsidRPr="00DC1DBF" w:rsidRDefault="00A43FF3" w:rsidP="00A43F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было самое главное на уроке?</w:t>
            </w:r>
          </w:p>
          <w:p w:rsidR="00A43FF3" w:rsidRPr="00DC1DBF" w:rsidRDefault="00A43FF3" w:rsidP="00A43FF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Какой вопрос, из заданных на уроке, показался вам наиболее интересным?</w:t>
            </w:r>
          </w:p>
        </w:tc>
        <w:tc>
          <w:tcPr>
            <w:tcW w:w="1759" w:type="dxa"/>
          </w:tcPr>
          <w:p w:rsidR="00A43FF3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3FF3" w:rsidTr="00A43FF3">
        <w:tc>
          <w:tcPr>
            <w:tcW w:w="2200" w:type="dxa"/>
          </w:tcPr>
          <w:p w:rsidR="00A43FF3" w:rsidRPr="00096943" w:rsidRDefault="00A43FF3" w:rsidP="00A43F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9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Заключение:</w:t>
            </w:r>
          </w:p>
        </w:tc>
        <w:tc>
          <w:tcPr>
            <w:tcW w:w="7240" w:type="dxa"/>
            <w:gridSpan w:val="4"/>
          </w:tcPr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Укажите два аспекта, которые способствовали удачному проведению урока:</w:t>
            </w: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Применение на уроках разных стратегий обучения, а также взаимодействие различных методик обучения.</w:t>
            </w:r>
          </w:p>
          <w:p w:rsidR="00A43FF3" w:rsidRPr="00DC1DBF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Индивидуальная, парная и работа в группе.</w:t>
            </w: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можно улучшить в преподавании урока?</w:t>
            </w: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6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Акцентирование внимания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усовершенствовании выполнения заданий, а также анализ выполненных учащимися заданий во время урока.</w:t>
            </w: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Задания, невыпоненные или сделанные с ошибками, необходимо разобрать, а также внести изменения, если они требуются.</w:t>
            </w:r>
          </w:p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является необходимым для усовершенствования следующих уроков и индивидуальной работы с учениками во время уроков?</w:t>
            </w:r>
          </w:p>
          <w:p w:rsidR="00A43FF3" w:rsidRPr="0009694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Особенность восприятия уроков некоторыми учащимися, необходимость разработки заданий, учитывая особенности каждого ученика, а также подготовки заданий с учетом возрастных особенностей учащихся.</w:t>
            </w:r>
          </w:p>
        </w:tc>
        <w:tc>
          <w:tcPr>
            <w:tcW w:w="1759" w:type="dxa"/>
          </w:tcPr>
          <w:p w:rsidR="00A43FF3" w:rsidRDefault="00A43FF3" w:rsidP="00A4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F28" w:rsidRDefault="00CB3F28"/>
    <w:sectPr w:rsidR="00CB3F28" w:rsidSect="00501EA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7E4"/>
    <w:multiLevelType w:val="multilevel"/>
    <w:tmpl w:val="1F4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7FB1"/>
    <w:multiLevelType w:val="hybridMultilevel"/>
    <w:tmpl w:val="6394A986"/>
    <w:lvl w:ilvl="0" w:tplc="F000DD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8023520"/>
    <w:multiLevelType w:val="hybridMultilevel"/>
    <w:tmpl w:val="C1B48CFC"/>
    <w:lvl w:ilvl="0" w:tplc="D734A39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D131560"/>
    <w:multiLevelType w:val="hybridMultilevel"/>
    <w:tmpl w:val="8F485530"/>
    <w:lvl w:ilvl="0" w:tplc="86DC44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35EF"/>
    <w:multiLevelType w:val="hybridMultilevel"/>
    <w:tmpl w:val="43986FFC"/>
    <w:lvl w:ilvl="0" w:tplc="877E67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EAE1529"/>
    <w:multiLevelType w:val="hybridMultilevel"/>
    <w:tmpl w:val="765E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47737"/>
    <w:multiLevelType w:val="hybridMultilevel"/>
    <w:tmpl w:val="FE8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4775E"/>
    <w:multiLevelType w:val="hybridMultilevel"/>
    <w:tmpl w:val="28FCAB5A"/>
    <w:lvl w:ilvl="0" w:tplc="A918AEB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">
    <w:nsid w:val="358749B5"/>
    <w:multiLevelType w:val="multilevel"/>
    <w:tmpl w:val="CEA6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51220"/>
    <w:multiLevelType w:val="hybridMultilevel"/>
    <w:tmpl w:val="8D00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3457C"/>
    <w:multiLevelType w:val="hybridMultilevel"/>
    <w:tmpl w:val="B5BC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77CDA"/>
    <w:multiLevelType w:val="hybridMultilevel"/>
    <w:tmpl w:val="32E8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D1E42"/>
    <w:multiLevelType w:val="hybridMultilevel"/>
    <w:tmpl w:val="3DF0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1627C"/>
    <w:multiLevelType w:val="hybridMultilevel"/>
    <w:tmpl w:val="0B60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54875"/>
    <w:multiLevelType w:val="hybridMultilevel"/>
    <w:tmpl w:val="30826288"/>
    <w:lvl w:ilvl="0" w:tplc="86DC44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84655"/>
    <w:multiLevelType w:val="hybridMultilevel"/>
    <w:tmpl w:val="F000B2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BCA2862"/>
    <w:multiLevelType w:val="hybridMultilevel"/>
    <w:tmpl w:val="4314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41FA2"/>
    <w:multiLevelType w:val="hybridMultilevel"/>
    <w:tmpl w:val="F000B2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E0C2FD7"/>
    <w:multiLevelType w:val="hybridMultilevel"/>
    <w:tmpl w:val="8BB2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65B18"/>
    <w:multiLevelType w:val="hybridMultilevel"/>
    <w:tmpl w:val="A68CFD92"/>
    <w:lvl w:ilvl="0" w:tplc="D45E9A4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6A9774AD"/>
    <w:multiLevelType w:val="hybridMultilevel"/>
    <w:tmpl w:val="AF480D32"/>
    <w:lvl w:ilvl="0" w:tplc="86DC44D6">
      <w:start w:val="2"/>
      <w:numFmt w:val="bullet"/>
      <w:lvlText w:val="-"/>
      <w:lvlJc w:val="left"/>
      <w:pPr>
        <w:ind w:left="8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7CC552CF"/>
    <w:multiLevelType w:val="hybridMultilevel"/>
    <w:tmpl w:val="772EAED4"/>
    <w:lvl w:ilvl="0" w:tplc="5DCE09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7DAC78CB"/>
    <w:multiLevelType w:val="hybridMultilevel"/>
    <w:tmpl w:val="F000B2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750A4B"/>
    <w:multiLevelType w:val="hybridMultilevel"/>
    <w:tmpl w:val="0C1E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4"/>
  </w:num>
  <w:num w:numId="5">
    <w:abstractNumId w:val="18"/>
  </w:num>
  <w:num w:numId="6">
    <w:abstractNumId w:val="20"/>
  </w:num>
  <w:num w:numId="7">
    <w:abstractNumId w:val="3"/>
  </w:num>
  <w:num w:numId="8">
    <w:abstractNumId w:val="15"/>
  </w:num>
  <w:num w:numId="9">
    <w:abstractNumId w:val="16"/>
  </w:num>
  <w:num w:numId="10">
    <w:abstractNumId w:val="6"/>
  </w:num>
  <w:num w:numId="11">
    <w:abstractNumId w:val="11"/>
  </w:num>
  <w:num w:numId="12">
    <w:abstractNumId w:val="12"/>
  </w:num>
  <w:num w:numId="13">
    <w:abstractNumId w:val="22"/>
  </w:num>
  <w:num w:numId="14">
    <w:abstractNumId w:val="17"/>
  </w:num>
  <w:num w:numId="15">
    <w:abstractNumId w:val="1"/>
  </w:num>
  <w:num w:numId="16">
    <w:abstractNumId w:val="21"/>
  </w:num>
  <w:num w:numId="17">
    <w:abstractNumId w:val="2"/>
  </w:num>
  <w:num w:numId="18">
    <w:abstractNumId w:val="9"/>
  </w:num>
  <w:num w:numId="19">
    <w:abstractNumId w:val="19"/>
  </w:num>
  <w:num w:numId="20">
    <w:abstractNumId w:val="7"/>
  </w:num>
  <w:num w:numId="21">
    <w:abstractNumId w:val="0"/>
  </w:num>
  <w:num w:numId="22">
    <w:abstractNumId w:val="8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F28"/>
    <w:rsid w:val="00001E11"/>
    <w:rsid w:val="00025D1A"/>
    <w:rsid w:val="00030A63"/>
    <w:rsid w:val="0003382D"/>
    <w:rsid w:val="000371F6"/>
    <w:rsid w:val="000607AA"/>
    <w:rsid w:val="00067101"/>
    <w:rsid w:val="000748F2"/>
    <w:rsid w:val="00074B03"/>
    <w:rsid w:val="00076FDE"/>
    <w:rsid w:val="00095F56"/>
    <w:rsid w:val="00096943"/>
    <w:rsid w:val="000C1C7B"/>
    <w:rsid w:val="000C4DC4"/>
    <w:rsid w:val="000C5189"/>
    <w:rsid w:val="00101FBD"/>
    <w:rsid w:val="00134F0C"/>
    <w:rsid w:val="00195789"/>
    <w:rsid w:val="0020471D"/>
    <w:rsid w:val="00213476"/>
    <w:rsid w:val="002202AA"/>
    <w:rsid w:val="002313ED"/>
    <w:rsid w:val="00280EE8"/>
    <w:rsid w:val="00294B0C"/>
    <w:rsid w:val="002B64A2"/>
    <w:rsid w:val="0033319C"/>
    <w:rsid w:val="00333EFD"/>
    <w:rsid w:val="00340F2D"/>
    <w:rsid w:val="00373618"/>
    <w:rsid w:val="00390CD2"/>
    <w:rsid w:val="00390EA6"/>
    <w:rsid w:val="003972EB"/>
    <w:rsid w:val="003C3CB9"/>
    <w:rsid w:val="003D1813"/>
    <w:rsid w:val="003D2645"/>
    <w:rsid w:val="003F08AA"/>
    <w:rsid w:val="00401C1D"/>
    <w:rsid w:val="0042338B"/>
    <w:rsid w:val="00431C84"/>
    <w:rsid w:val="00443747"/>
    <w:rsid w:val="00446F82"/>
    <w:rsid w:val="004638AA"/>
    <w:rsid w:val="004658F9"/>
    <w:rsid w:val="004A5C20"/>
    <w:rsid w:val="004A657B"/>
    <w:rsid w:val="004B7D9B"/>
    <w:rsid w:val="004D7046"/>
    <w:rsid w:val="00501EA7"/>
    <w:rsid w:val="00504BD0"/>
    <w:rsid w:val="005279AF"/>
    <w:rsid w:val="005304B8"/>
    <w:rsid w:val="00530B74"/>
    <w:rsid w:val="00534456"/>
    <w:rsid w:val="00595209"/>
    <w:rsid w:val="005C5EE7"/>
    <w:rsid w:val="005C7263"/>
    <w:rsid w:val="005D42E8"/>
    <w:rsid w:val="005E3A7A"/>
    <w:rsid w:val="006176EA"/>
    <w:rsid w:val="0064291B"/>
    <w:rsid w:val="00643548"/>
    <w:rsid w:val="006576CB"/>
    <w:rsid w:val="006633C1"/>
    <w:rsid w:val="00671275"/>
    <w:rsid w:val="00673EF3"/>
    <w:rsid w:val="006746DD"/>
    <w:rsid w:val="00687873"/>
    <w:rsid w:val="00693542"/>
    <w:rsid w:val="006C6B7B"/>
    <w:rsid w:val="00714870"/>
    <w:rsid w:val="007223BF"/>
    <w:rsid w:val="00735AB5"/>
    <w:rsid w:val="00742084"/>
    <w:rsid w:val="0074262B"/>
    <w:rsid w:val="00746522"/>
    <w:rsid w:val="00786296"/>
    <w:rsid w:val="007A1F00"/>
    <w:rsid w:val="00827FFB"/>
    <w:rsid w:val="00831B1B"/>
    <w:rsid w:val="00847C16"/>
    <w:rsid w:val="00860471"/>
    <w:rsid w:val="0087463F"/>
    <w:rsid w:val="008808B2"/>
    <w:rsid w:val="008A5F5F"/>
    <w:rsid w:val="008C7BCD"/>
    <w:rsid w:val="008E5902"/>
    <w:rsid w:val="008F112C"/>
    <w:rsid w:val="00904C49"/>
    <w:rsid w:val="00934DF8"/>
    <w:rsid w:val="00986B4F"/>
    <w:rsid w:val="00991D0B"/>
    <w:rsid w:val="009B4F26"/>
    <w:rsid w:val="009C05BA"/>
    <w:rsid w:val="009F2C2C"/>
    <w:rsid w:val="009F2E23"/>
    <w:rsid w:val="009F501A"/>
    <w:rsid w:val="00A30533"/>
    <w:rsid w:val="00A43FF3"/>
    <w:rsid w:val="00A851C0"/>
    <w:rsid w:val="00AB6068"/>
    <w:rsid w:val="00AE71B7"/>
    <w:rsid w:val="00AF0FA5"/>
    <w:rsid w:val="00AF64CA"/>
    <w:rsid w:val="00B02618"/>
    <w:rsid w:val="00B06A3E"/>
    <w:rsid w:val="00B123EC"/>
    <w:rsid w:val="00B12C7D"/>
    <w:rsid w:val="00B13F2B"/>
    <w:rsid w:val="00B24F23"/>
    <w:rsid w:val="00B82064"/>
    <w:rsid w:val="00B96679"/>
    <w:rsid w:val="00BA21AD"/>
    <w:rsid w:val="00BA71C0"/>
    <w:rsid w:val="00BB42FD"/>
    <w:rsid w:val="00BC0CAE"/>
    <w:rsid w:val="00BE59DD"/>
    <w:rsid w:val="00BE6440"/>
    <w:rsid w:val="00BF2F96"/>
    <w:rsid w:val="00C16BBF"/>
    <w:rsid w:val="00C37914"/>
    <w:rsid w:val="00C4789A"/>
    <w:rsid w:val="00C65FFE"/>
    <w:rsid w:val="00C93D3F"/>
    <w:rsid w:val="00C96973"/>
    <w:rsid w:val="00CA5485"/>
    <w:rsid w:val="00CB1606"/>
    <w:rsid w:val="00CB3F28"/>
    <w:rsid w:val="00CB79C4"/>
    <w:rsid w:val="00CD6E11"/>
    <w:rsid w:val="00CE5D6D"/>
    <w:rsid w:val="00CF44EF"/>
    <w:rsid w:val="00CF732F"/>
    <w:rsid w:val="00D00A78"/>
    <w:rsid w:val="00D062CF"/>
    <w:rsid w:val="00D13F66"/>
    <w:rsid w:val="00D321DA"/>
    <w:rsid w:val="00D442C9"/>
    <w:rsid w:val="00D5019F"/>
    <w:rsid w:val="00D552D8"/>
    <w:rsid w:val="00D61808"/>
    <w:rsid w:val="00D6720B"/>
    <w:rsid w:val="00D67945"/>
    <w:rsid w:val="00D730CA"/>
    <w:rsid w:val="00DA13B6"/>
    <w:rsid w:val="00DA2654"/>
    <w:rsid w:val="00DC1DBF"/>
    <w:rsid w:val="00DD0071"/>
    <w:rsid w:val="00E101D1"/>
    <w:rsid w:val="00E3468E"/>
    <w:rsid w:val="00E53632"/>
    <w:rsid w:val="00E62485"/>
    <w:rsid w:val="00E74A31"/>
    <w:rsid w:val="00E90246"/>
    <w:rsid w:val="00EA21A8"/>
    <w:rsid w:val="00EB5061"/>
    <w:rsid w:val="00ED19BB"/>
    <w:rsid w:val="00F07451"/>
    <w:rsid w:val="00F226C0"/>
    <w:rsid w:val="00F26FC1"/>
    <w:rsid w:val="00F858D4"/>
    <w:rsid w:val="00F90D96"/>
    <w:rsid w:val="00FA7CA7"/>
    <w:rsid w:val="00FB26D2"/>
    <w:rsid w:val="00FB527E"/>
    <w:rsid w:val="00FC1AD4"/>
    <w:rsid w:val="00FE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3" type="connector" idref="#_x0000_s1053"/>
        <o:r id="V:Rule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E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E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A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901B-0FB9-4D7F-8FC4-C0292A8A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школа</dc:creator>
  <cp:lastModifiedBy>user785</cp:lastModifiedBy>
  <cp:revision>4</cp:revision>
  <dcterms:created xsi:type="dcterms:W3CDTF">2022-09-27T02:29:00Z</dcterms:created>
  <dcterms:modified xsi:type="dcterms:W3CDTF">2022-09-27T02:29:00Z</dcterms:modified>
</cp:coreProperties>
</file>