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C" w:rsidRPr="00BF7D3A" w:rsidRDefault="00CF593C" w:rsidP="00CF59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F7D3A">
        <w:rPr>
          <w:rFonts w:ascii="Times New Roman" w:eastAsia="Times New Roman" w:hAnsi="Times New Roman"/>
          <w:bCs/>
          <w:sz w:val="24"/>
          <w:szCs w:val="24"/>
        </w:rPr>
        <w:t>ГККП «Агротехнический колледж, г</w:t>
      </w:r>
      <w:r>
        <w:rPr>
          <w:rFonts w:ascii="Times New Roman" w:eastAsia="Times New Roman" w:hAnsi="Times New Roman"/>
          <w:bCs/>
          <w:sz w:val="24"/>
          <w:szCs w:val="24"/>
        </w:rPr>
        <w:t>ород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>. Акколь»</w:t>
      </w:r>
      <w:r w:rsidR="00F6166B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>при управлении образования Акмолинской области</w:t>
      </w:r>
    </w:p>
    <w:p w:rsidR="00CF593C" w:rsidRPr="00BF7D3A" w:rsidRDefault="00CF593C" w:rsidP="00CF59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F7D3A">
        <w:rPr>
          <w:rFonts w:ascii="Times New Roman" w:eastAsia="Times New Roman" w:hAnsi="Times New Roman"/>
          <w:b/>
          <w:bCs/>
          <w:sz w:val="24"/>
          <w:szCs w:val="24"/>
        </w:rPr>
        <w:t>Урок производственного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элементами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компетентностно-оринтированными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заданиями</w:t>
      </w:r>
      <w:r w:rsidRPr="00BF7D3A">
        <w:rPr>
          <w:rFonts w:ascii="Times New Roman" w:eastAsia="Times New Roman" w:hAnsi="Times New Roman"/>
          <w:b/>
          <w:bCs/>
          <w:sz w:val="24"/>
          <w:szCs w:val="24"/>
        </w:rPr>
        <w:t xml:space="preserve"> на тему 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>«Блюда и гарниры из макаронных изделий»</w:t>
      </w:r>
    </w:p>
    <w:p w:rsidR="00CF593C" w:rsidRPr="00BF7D3A" w:rsidRDefault="00CF593C" w:rsidP="00CF593C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BF7D3A">
        <w:rPr>
          <w:rFonts w:ascii="Times New Roman" w:eastAsia="Times New Roman" w:hAnsi="Times New Roman"/>
          <w:b/>
          <w:bCs/>
          <w:i/>
          <w:sz w:val="24"/>
          <w:szCs w:val="24"/>
        </w:rPr>
        <w:t>Разработала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: </w:t>
      </w:r>
      <w:proofErr w:type="spellStart"/>
      <w:r w:rsidRPr="00BF7D3A">
        <w:rPr>
          <w:rFonts w:ascii="Times New Roman" w:eastAsia="Times New Roman" w:hAnsi="Times New Roman"/>
          <w:bCs/>
          <w:i/>
          <w:sz w:val="24"/>
          <w:szCs w:val="24"/>
        </w:rPr>
        <w:t>Рыкунова</w:t>
      </w:r>
      <w:proofErr w:type="spellEnd"/>
      <w:r w:rsidRPr="00BF7D3A">
        <w:rPr>
          <w:rFonts w:ascii="Times New Roman" w:eastAsia="Times New Roman" w:hAnsi="Times New Roman"/>
          <w:bCs/>
          <w:i/>
          <w:sz w:val="24"/>
          <w:szCs w:val="24"/>
        </w:rPr>
        <w:t xml:space="preserve"> Т.М.., мастер производственного обучения 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Тема программы: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Блюда и гарниры из кр</w:t>
      </w:r>
      <w:r>
        <w:rPr>
          <w:rFonts w:ascii="Times New Roman" w:hAnsi="Times New Roman" w:cs="Times New Roman"/>
          <w:sz w:val="24"/>
          <w:szCs w:val="24"/>
        </w:rPr>
        <w:t xml:space="preserve">уп, бобовых, макаронных изделий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Блюда и гарниры из макаронных изделий.</w:t>
      </w:r>
    </w:p>
    <w:p w:rsidR="00CF593C" w:rsidRPr="00BF7D3A" w:rsidRDefault="00CF593C" w:rsidP="00CF593C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BF7D3A">
        <w:rPr>
          <w:rFonts w:ascii="Times New Roman" w:hAnsi="Times New Roman" w:cs="Times New Roman"/>
          <w:b/>
          <w:sz w:val="24"/>
          <w:szCs w:val="24"/>
        </w:rPr>
        <w:tab/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i/>
          <w:sz w:val="24"/>
          <w:szCs w:val="24"/>
        </w:rPr>
        <w:t>Обучающая</w:t>
      </w:r>
      <w:proofErr w:type="gramEnd"/>
      <w:r w:rsidRPr="00BF7D3A">
        <w:rPr>
          <w:rFonts w:ascii="Times New Roman" w:hAnsi="Times New Roman" w:cs="Times New Roman"/>
          <w:i/>
          <w:sz w:val="24"/>
          <w:szCs w:val="24"/>
        </w:rPr>
        <w:t>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научить обучающихся приготовлению,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>, оформлению блюд из макаронных изделий.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BF7D3A">
        <w:rPr>
          <w:rFonts w:ascii="Times New Roman" w:hAnsi="Times New Roman" w:cs="Times New Roman"/>
          <w:i/>
          <w:sz w:val="24"/>
          <w:szCs w:val="24"/>
        </w:rPr>
        <w:t>:</w:t>
      </w:r>
      <w:r w:rsidRPr="00BF7D3A">
        <w:rPr>
          <w:rFonts w:ascii="Times New Roman" w:hAnsi="Times New Roman" w:cs="Times New Roman"/>
          <w:sz w:val="24"/>
          <w:szCs w:val="24"/>
        </w:rPr>
        <w:t xml:space="preserve"> развитие творческого интереса, формирование профессиональных навыков и умений.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BF7D3A">
        <w:rPr>
          <w:rFonts w:ascii="Times New Roman" w:hAnsi="Times New Roman" w:cs="Times New Roman"/>
          <w:i/>
          <w:sz w:val="24"/>
          <w:szCs w:val="24"/>
        </w:rPr>
        <w:t>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избранной профессии, ответственности, бережливости, аккуратности, умения работать в коллективе.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Pr="00BF7D3A">
        <w:rPr>
          <w:rFonts w:ascii="Times New Roman" w:hAnsi="Times New Roman" w:cs="Times New Roman"/>
          <w:sz w:val="24"/>
          <w:szCs w:val="24"/>
        </w:rPr>
        <w:t xml:space="preserve">обучающиеся должны научиться приготовлению,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>, оформлению блюд из макаронных изделий, исправлять допустимые дефекты.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7D3A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F7D3A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ТПП – Блюда и гарниры из макаронных изделий.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Товароведение – Пищевая ценность овощей и химический состав.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Оборудование ПП – Тепловое оборудование.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Гигиена и санитария – Санитарные требования к приготовлению, хранению, реализации готовых блюд из макаронных изделий.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BF7D3A">
        <w:rPr>
          <w:rFonts w:ascii="Times New Roman" w:hAnsi="Times New Roman" w:cs="Times New Roman"/>
          <w:sz w:val="24"/>
          <w:szCs w:val="24"/>
        </w:rPr>
        <w:t xml:space="preserve"> сборник </w:t>
      </w:r>
      <w:proofErr w:type="spellStart"/>
      <w:proofErr w:type="gramStart"/>
      <w:r w:rsidRPr="00BF7D3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F7D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, технологические карты, сырье, весы, кухонный инвентарь, посуда,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>. плита.</w:t>
      </w:r>
    </w:p>
    <w:p w:rsidR="00CF593C" w:rsidRPr="00BF7D3A" w:rsidRDefault="00CF593C" w:rsidP="00CF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приветствие, проверка готовности к уроку.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2. Вводный инструктаж.</w:t>
      </w:r>
    </w:p>
    <w:p w:rsidR="00CF593C" w:rsidRPr="00BF7D3A" w:rsidRDefault="00CF593C" w:rsidP="00CF593C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Сообщение темы и разъяснение целей урока.</w:t>
      </w:r>
    </w:p>
    <w:p w:rsidR="00CF593C" w:rsidRPr="00BF7D3A" w:rsidRDefault="00CF593C" w:rsidP="00CF593C">
      <w:pPr>
        <w:pStyle w:val="a4"/>
        <w:ind w:left="709"/>
      </w:pPr>
      <w:r w:rsidRPr="00BF7D3A">
        <w:t>Повар – профессия,</w:t>
      </w:r>
    </w:p>
    <w:p w:rsidR="00CF593C" w:rsidRPr="00BF7D3A" w:rsidRDefault="00CF593C" w:rsidP="00CF593C">
      <w:pPr>
        <w:pStyle w:val="a4"/>
        <w:ind w:left="709"/>
      </w:pPr>
      <w:r w:rsidRPr="00BF7D3A">
        <w:t>Повар – призванье,</w:t>
      </w:r>
    </w:p>
    <w:p w:rsidR="00CF593C" w:rsidRPr="00BF7D3A" w:rsidRDefault="00CF593C" w:rsidP="00CF593C">
      <w:pPr>
        <w:pStyle w:val="a4"/>
        <w:tabs>
          <w:tab w:val="left" w:pos="3930"/>
        </w:tabs>
        <w:ind w:left="709"/>
      </w:pPr>
      <w:r w:rsidRPr="00BF7D3A">
        <w:t xml:space="preserve">А для этого нам </w:t>
      </w:r>
      <w:proofErr w:type="gramStart"/>
      <w:r w:rsidRPr="00BF7D3A">
        <w:t>нужны</w:t>
      </w:r>
      <w:proofErr w:type="gramEnd"/>
      <w:r w:rsidRPr="00BF7D3A">
        <w:tab/>
      </w:r>
    </w:p>
    <w:p w:rsidR="00CF593C" w:rsidRPr="00BF7D3A" w:rsidRDefault="00CF593C" w:rsidP="00CF593C">
      <w:pPr>
        <w:pStyle w:val="a4"/>
        <w:ind w:left="709"/>
      </w:pPr>
      <w:r w:rsidRPr="00BF7D3A">
        <w:t>Умения, навыки, знания.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Мотивация.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 Искусство повара помогает человеку укрепить здоровье, насладиться вкусовыми качествами тех или иных продуктов. Правильно приготовленная еда – это залог хорошего самочувствия и отличного настроения, поскольку пища идет на построение тканей тела человека, снабжает его энергией и необходимыми питательными веществами. </w:t>
      </w:r>
    </w:p>
    <w:p w:rsidR="00CF593C" w:rsidRPr="00BF7D3A" w:rsidRDefault="00CF593C" w:rsidP="00CF59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На предприятиях общественного питания макаронные изделия являются кулинарным полуфабрикатом для приготовления множества вкусных блюд.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1.Актуализация знаний. Составление информационного поля «Макаро</w:t>
      </w:r>
      <w:r>
        <w:rPr>
          <w:rFonts w:ascii="Times New Roman" w:hAnsi="Times New Roman" w:cs="Times New Roman"/>
          <w:b/>
          <w:sz w:val="24"/>
          <w:szCs w:val="24"/>
        </w:rPr>
        <w:t xml:space="preserve">ны» </w:t>
      </w:r>
      <w:r w:rsidRPr="00BF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компе</w:t>
      </w:r>
      <w:r>
        <w:rPr>
          <w:rFonts w:ascii="Times New Roman" w:hAnsi="Times New Roman" w:cs="Times New Roman"/>
          <w:sz w:val="24"/>
          <w:szCs w:val="24"/>
        </w:rPr>
        <w:t>тентностно-ориен</w:t>
      </w:r>
      <w:r w:rsidRPr="00BF7D3A">
        <w:rPr>
          <w:rFonts w:ascii="Times New Roman" w:hAnsi="Times New Roman" w:cs="Times New Roman"/>
          <w:sz w:val="24"/>
          <w:szCs w:val="24"/>
        </w:rPr>
        <w:t>тированное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593C" w:rsidRPr="00BF7D3A" w:rsidRDefault="00CF593C" w:rsidP="00CF5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Давайте вспомним, что мы знаем о макаронах. Каждый из вас назовет известную ему информацию, а я зафиксирую ее на информационном поле:</w:t>
      </w:r>
    </w:p>
    <w:p w:rsidR="00CF593C" w:rsidRPr="00BF7D3A" w:rsidRDefault="00CF593C" w:rsidP="00CF59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43180</wp:posOffset>
            </wp:positionV>
            <wp:extent cx="2990850" cy="1600200"/>
            <wp:effectExtent l="0" t="0" r="0" b="0"/>
            <wp:wrapTight wrapText="bothSides">
              <wp:wrapPolygon edited="0">
                <wp:start x="10043" y="0"/>
                <wp:lineTo x="6191" y="4114"/>
                <wp:lineTo x="5641" y="5400"/>
                <wp:lineTo x="5503" y="16714"/>
                <wp:lineTo x="8943" y="20571"/>
                <wp:lineTo x="9768" y="21600"/>
                <wp:lineTo x="9906" y="21600"/>
                <wp:lineTo x="11694" y="21600"/>
                <wp:lineTo x="11832" y="21600"/>
                <wp:lineTo x="12382" y="20829"/>
                <wp:lineTo x="12657" y="20571"/>
                <wp:lineTo x="16097" y="16714"/>
                <wp:lineTo x="16234" y="16200"/>
                <wp:lineTo x="16097" y="13371"/>
                <wp:lineTo x="15822" y="12343"/>
                <wp:lineTo x="16510" y="8229"/>
                <wp:lineTo x="16647" y="6943"/>
                <wp:lineTo x="16372" y="5657"/>
                <wp:lineTo x="15684" y="4114"/>
                <wp:lineTo x="11557" y="0"/>
                <wp:lineTo x="10043" y="0"/>
              </wp:wrapPolygon>
            </wp:wrapTight>
            <wp:docPr id="1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BF7D3A">
        <w:rPr>
          <w:rFonts w:ascii="Times New Roman" w:hAnsi="Times New Roman" w:cs="Times New Roman"/>
          <w:b/>
          <w:sz w:val="24"/>
          <w:szCs w:val="24"/>
        </w:rPr>
        <w:t>Эталон ответов: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- качественные макароны – желтого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цве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F7D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F7D3A">
        <w:rPr>
          <w:rFonts w:ascii="Times New Roman" w:hAnsi="Times New Roman" w:cs="Times New Roman"/>
          <w:sz w:val="24"/>
          <w:szCs w:val="24"/>
        </w:rPr>
        <w:t>екачественные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– серого;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изготовляют из твердых сортов пшеницы;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имеют разнообразную форму;</w:t>
      </w:r>
    </w:p>
    <w:p w:rsidR="00CF593C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- подразделяют на 4 типа: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>трубчатые</w:t>
      </w:r>
      <w:proofErr w:type="gramEnd"/>
      <w:r w:rsidRPr="00BF7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нитеоб</w:t>
      </w:r>
      <w:proofErr w:type="spellEnd"/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разные, лентообразные, фигурные;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хорошо хранятся, транспортируются;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lastRenderedPageBreak/>
        <w:t>- быстро варятся;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жарят, запекают;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- варят двумя способами: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>сливной</w:t>
      </w:r>
      <w:proofErr w:type="gramEnd"/>
      <w:r w:rsidRPr="00BF7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несливной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>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- масса макарон увеличивается (за счет поглощения воды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клейстеризующимся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крахмалом);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нельзя промывать сырой водой;</w:t>
      </w:r>
    </w:p>
    <w:p w:rsidR="00CF593C" w:rsidRPr="00BF7D3A" w:rsidRDefault="00CF593C" w:rsidP="00CF59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sz w:val="24"/>
          <w:szCs w:val="24"/>
        </w:rPr>
        <w:t>- хорошо сочетаются с различными продуктами: мясом, рыбой, овощами, творогом, сыром, грибами, яйцами.</w:t>
      </w:r>
      <w:proofErr w:type="gramEnd"/>
    </w:p>
    <w:p w:rsidR="00CF593C" w:rsidRPr="00C0596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Проблемный вопрос </w:t>
      </w:r>
      <w:r w:rsidRPr="00BF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компе</w:t>
      </w:r>
      <w:r>
        <w:rPr>
          <w:rFonts w:ascii="Times New Roman" w:hAnsi="Times New Roman" w:cs="Times New Roman"/>
          <w:sz w:val="24"/>
          <w:szCs w:val="24"/>
        </w:rPr>
        <w:t>тентностно-ориен</w:t>
      </w:r>
      <w:r w:rsidRPr="00BF7D3A">
        <w:rPr>
          <w:rFonts w:ascii="Times New Roman" w:hAnsi="Times New Roman" w:cs="Times New Roman"/>
          <w:sz w:val="24"/>
          <w:szCs w:val="24"/>
        </w:rPr>
        <w:t>тированное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593C" w:rsidRPr="00BF7D3A" w:rsidRDefault="00CF593C" w:rsidP="00CF59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Мы выяснили, что вы знаете о макаронах, теперь я предлагаю вам ответить на такой вопрос:</w:t>
      </w:r>
    </w:p>
    <w:p w:rsidR="00CF593C" w:rsidRPr="00BF7D3A" w:rsidRDefault="00CF593C" w:rsidP="00CF59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При приготовлении блюда «макароны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флотски</w:t>
      </w:r>
      <w:proofErr w:type="spellEnd"/>
      <w:proofErr w:type="gramEnd"/>
      <w:r w:rsidRPr="00BF7D3A">
        <w:rPr>
          <w:rFonts w:ascii="Times New Roman" w:hAnsi="Times New Roman" w:cs="Times New Roman"/>
          <w:sz w:val="24"/>
          <w:szCs w:val="24"/>
        </w:rPr>
        <w:t>» часто нарушают санитарные требования. Расскажите, как именно?</w:t>
      </w:r>
    </w:p>
    <w:p w:rsidR="00CF593C" w:rsidRPr="00BF7D3A" w:rsidRDefault="00CF593C" w:rsidP="00CF59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 xml:space="preserve">Эталон ответа: </w:t>
      </w:r>
      <w:r w:rsidRPr="00BF7D3A">
        <w:rPr>
          <w:rFonts w:ascii="Times New Roman" w:hAnsi="Times New Roman" w:cs="Times New Roman"/>
          <w:sz w:val="24"/>
          <w:szCs w:val="24"/>
        </w:rPr>
        <w:t xml:space="preserve">«макароны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флотски</w:t>
      </w:r>
      <w:proofErr w:type="spellEnd"/>
      <w:proofErr w:type="gramEnd"/>
      <w:r w:rsidRPr="00BF7D3A">
        <w:rPr>
          <w:rFonts w:ascii="Times New Roman" w:hAnsi="Times New Roman" w:cs="Times New Roman"/>
          <w:sz w:val="24"/>
          <w:szCs w:val="24"/>
        </w:rPr>
        <w:t xml:space="preserve">» готовят двумя способами: с отварным мясом и сырым фаршем. В первом случае отварное мясо нарезают, прокручивают через мясорубку. При этом происходит обсеменение вредными микроорганизмами. Необходимо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протушитьпрокрученное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мясо, а только потом соединить с отварными макаронами. Пропуская тушение, повара нарушают санитарные требования к приготовлению. </w:t>
      </w:r>
    </w:p>
    <w:p w:rsidR="00CF593C" w:rsidRPr="00BF7D3A" w:rsidRDefault="00CF593C" w:rsidP="00CF59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7D3A">
        <w:rPr>
          <w:rFonts w:ascii="Times New Roman" w:hAnsi="Times New Roman" w:cs="Times New Roman"/>
          <w:sz w:val="24"/>
          <w:szCs w:val="24"/>
        </w:rPr>
        <w:t>Таким образом, нарушая технологию и  санитарные требования к приготовлению пи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7D3A">
        <w:rPr>
          <w:rFonts w:ascii="Times New Roman" w:hAnsi="Times New Roman" w:cs="Times New Roman"/>
          <w:sz w:val="24"/>
          <w:szCs w:val="24"/>
        </w:rPr>
        <w:t>щи, можно причинить вред здоровью.</w:t>
      </w: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P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3C">
        <w:rPr>
          <w:rFonts w:ascii="Times New Roman" w:hAnsi="Times New Roman" w:cs="Times New Roman"/>
          <w:b/>
          <w:sz w:val="24"/>
          <w:szCs w:val="24"/>
        </w:rPr>
        <w:t>3. При потреблении того или иного продукта ученые и потребители часто спорят, полезны они для здоровья или нет. Сейчас мы попытаемся выяснить, полезны или вредны блюда из макарон.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Первая группа запишет все, что знает о пользе, вторая - о вреде блюд из ма</w:t>
      </w:r>
      <w:r>
        <w:rPr>
          <w:rFonts w:ascii="Times New Roman" w:hAnsi="Times New Roman" w:cs="Times New Roman"/>
          <w:sz w:val="24"/>
          <w:szCs w:val="24"/>
        </w:rPr>
        <w:t xml:space="preserve">карон </w:t>
      </w:r>
      <w:r w:rsidRPr="00BF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компе</w:t>
      </w:r>
      <w:r>
        <w:rPr>
          <w:rFonts w:ascii="Times New Roman" w:hAnsi="Times New Roman" w:cs="Times New Roman"/>
          <w:sz w:val="24"/>
          <w:szCs w:val="24"/>
        </w:rPr>
        <w:t>тентностно-ориен</w:t>
      </w:r>
      <w:r w:rsidRPr="00BF7D3A">
        <w:rPr>
          <w:rFonts w:ascii="Times New Roman" w:hAnsi="Times New Roman" w:cs="Times New Roman"/>
          <w:sz w:val="24"/>
          <w:szCs w:val="24"/>
        </w:rPr>
        <w:t>тированное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593C" w:rsidRPr="00C0596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7D3A">
        <w:rPr>
          <w:rFonts w:ascii="Times New Roman" w:hAnsi="Times New Roman" w:cs="Times New Roman"/>
          <w:b/>
          <w:sz w:val="24"/>
          <w:szCs w:val="24"/>
        </w:rPr>
        <w:t xml:space="preserve"> Эталоны ответов: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 – польза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– вред</w:t>
            </w: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Легко усваиваются организмом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Если питаться только макаронами питание будет несбалансированным</w:t>
            </w: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Высокая энергетическая ценность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Чрезмерное потребление с жирными соусами и заправками активирует процесс накопления жира  в организме</w:t>
            </w: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Клетчатка выводит токсины и очищает организм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Больным диабетом потреблять блюда из макарон не рекомендуется</w:t>
            </w: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proofErr w:type="gramStart"/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7D3A">
              <w:rPr>
                <w:rFonts w:ascii="Times New Roman" w:hAnsi="Times New Roman" w:cs="Times New Roman"/>
                <w:sz w:val="24"/>
                <w:szCs w:val="24"/>
              </w:rPr>
              <w:t xml:space="preserve"> снижает усталость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Не рекомендуется употреблять после 6ч. вечера, т.к. сложные углеводы долго перевариваются</w:t>
            </w: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BF7D3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F7D3A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бороться со старостью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Нарушения санитарных требований к приготовлению приводит к пищевым инфекциям</w:t>
            </w: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 xml:space="preserve">Без жирных заправок отварные макароны </w:t>
            </w:r>
            <w:proofErr w:type="spellStart"/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низкокалорийны</w:t>
            </w:r>
            <w:proofErr w:type="spellEnd"/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Если правильно сочетать макароны с другими продуктами, питание будет сбалансированным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3C" w:rsidRPr="00BF7D3A" w:rsidTr="001E331F">
        <w:tc>
          <w:tcPr>
            <w:tcW w:w="4785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A">
              <w:rPr>
                <w:rFonts w:ascii="Times New Roman" w:hAnsi="Times New Roman" w:cs="Times New Roman"/>
                <w:sz w:val="24"/>
                <w:szCs w:val="24"/>
              </w:rPr>
              <w:t>Хорошо сочетаются с различными продуктами</w:t>
            </w:r>
          </w:p>
        </w:tc>
        <w:tc>
          <w:tcPr>
            <w:tcW w:w="4786" w:type="dxa"/>
          </w:tcPr>
          <w:p w:rsidR="00CF593C" w:rsidRPr="00BF7D3A" w:rsidRDefault="00CF593C" w:rsidP="001E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 Блюда из макарон, несмотря на все «за» и «против», продолжают оставаться одними из самых и часто потребляемых блюд, но надо знать, с какими соусами и добавками их сочетать, чтобы их потребление доставляло удовольствие и пользу для здоровья.</w:t>
      </w:r>
    </w:p>
    <w:p w:rsidR="00CF593C" w:rsidRP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lastRenderedPageBreak/>
        <w:t>4. Технология приготовления блюд из макарон.</w:t>
      </w: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- Ребята, мы повторили все, что изучали о макаронах. Теперь вспомним технологию приготовления блюд из макарон. 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Задание будет такое: даны глаголы, обозначающие процесс приготовления макаронника и лапшевника. Необходимо убрать лишние глаголы, а оставшиеся – расположить в последователь</w:t>
      </w:r>
      <w:r>
        <w:rPr>
          <w:rFonts w:ascii="Times New Roman" w:hAnsi="Times New Roman" w:cs="Times New Roman"/>
          <w:sz w:val="24"/>
          <w:szCs w:val="24"/>
        </w:rPr>
        <w:t xml:space="preserve">ности технологического процесса </w:t>
      </w:r>
      <w:r w:rsidRPr="00BF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компе</w:t>
      </w:r>
      <w:r>
        <w:rPr>
          <w:rFonts w:ascii="Times New Roman" w:hAnsi="Times New Roman" w:cs="Times New Roman"/>
          <w:sz w:val="24"/>
          <w:szCs w:val="24"/>
        </w:rPr>
        <w:t>тентностно-ориен</w:t>
      </w:r>
      <w:r w:rsidRPr="00BF7D3A">
        <w:rPr>
          <w:rFonts w:ascii="Times New Roman" w:hAnsi="Times New Roman" w:cs="Times New Roman"/>
          <w:sz w:val="24"/>
          <w:szCs w:val="24"/>
        </w:rPr>
        <w:t>тированное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Эталоны ответов: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b/>
          <w:sz w:val="24"/>
          <w:szCs w:val="24"/>
        </w:rPr>
        <w:t>Макаронник: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закинуть в кипящую воду, отварить, остудить, взбить, добавить, перемешать, выложить, запечь.</w:t>
      </w:r>
      <w:proofErr w:type="gramEnd"/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b/>
          <w:sz w:val="24"/>
          <w:szCs w:val="24"/>
        </w:rPr>
        <w:t>Лапшевник: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закинуть в кипящую воду, отварить, остудить, взбить, протереть, добавить, перемешать, выложить, сбрызнуть, запечь.</w:t>
      </w:r>
      <w:proofErr w:type="gramEnd"/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5.  Объяснение нового материала.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А теперь скажите, пожалуйста, для какой страны макароны являются традиционной пищей?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Итальянцы макароны называют пастами. Существует всемирный день пасты – 25 октября и отмечается он в 50 странах мира. Каждый вид пасты имеет свое название. Всего в мире насчитывается около 600 разнообразных форм макаронных изделий.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А теперь вопрос на сообразительность и находчивость. Итальянские повара используют такое приспособление. Как вы думаете, для чего оно?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238125</wp:posOffset>
            </wp:positionV>
            <wp:extent cx="1609725" cy="1524000"/>
            <wp:effectExtent l="19050" t="0" r="9525" b="0"/>
            <wp:wrapSquare wrapText="bothSides"/>
            <wp:docPr id="3" name="Рисунок 5" descr="C:\Users\Татьяна\Desktop\макаронные изд\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макаронные изд\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177800</wp:posOffset>
            </wp:positionV>
            <wp:extent cx="1514475" cy="1399540"/>
            <wp:effectExtent l="19050" t="0" r="9525" b="0"/>
            <wp:wrapSquare wrapText="bothSides"/>
            <wp:docPr id="15" name="Рисунок 6" descr="C:\Users\Татьяна\Desktop\макаронные изд\MAG-JSPMG012HC_jpg_800x8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макаронные изд\MAG-JSPMG012HC_jpg_800x800_q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2540</wp:posOffset>
            </wp:positionV>
            <wp:extent cx="1196975" cy="1104900"/>
            <wp:effectExtent l="19050" t="0" r="3175" b="0"/>
            <wp:wrapSquare wrapText="bothSides"/>
            <wp:docPr id="5" name="Рисунок 7" descr="C:\Users\Татьяна\Desktop\макаронные изд\spaghetti-measuring-4314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макаронные изд\spaghetti-measuring-431458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Показ мастера с пояснениями:</w:t>
      </w:r>
      <w:r w:rsidRPr="00BF7D3A">
        <w:rPr>
          <w:rFonts w:ascii="Times New Roman" w:hAnsi="Times New Roman" w:cs="Times New Roman"/>
          <w:sz w:val="24"/>
          <w:szCs w:val="24"/>
        </w:rPr>
        <w:t xml:space="preserve"> а теперь я познакомлю вас с технологией приготовления блюда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итальянской</w:t>
      </w:r>
      <w:bookmarkStart w:id="0" w:name="_GoBack"/>
      <w:bookmarkEnd w:id="0"/>
      <w:r w:rsidRPr="00BF7D3A">
        <w:rPr>
          <w:rFonts w:ascii="Times New Roman" w:hAnsi="Times New Roman" w:cs="Times New Roman"/>
          <w:sz w:val="24"/>
          <w:szCs w:val="24"/>
        </w:rPr>
        <w:t>кухни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 «Спагетти под соусом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болоньезе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>»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Повару на заметку:</w:t>
      </w:r>
      <w:r w:rsidRPr="00BF7D3A">
        <w:rPr>
          <w:rFonts w:ascii="Times New Roman" w:hAnsi="Times New Roman" w:cs="Times New Roman"/>
          <w:sz w:val="24"/>
          <w:szCs w:val="24"/>
        </w:rPr>
        <w:t xml:space="preserve">  итальянские повара при варке пасты в воду вливают немного оливкового масла – паста не разваривается, не слипается. Сваренные таким образом макароны можно не смывать.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При подаче спагетти  при сервировке к приборам добавляют ложку. С помощью ложки на вилку накручивают спагетти.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7D3A">
        <w:rPr>
          <w:rFonts w:ascii="Times New Roman" w:hAnsi="Times New Roman" w:cs="Times New Roman"/>
          <w:b/>
          <w:sz w:val="24"/>
          <w:szCs w:val="24"/>
        </w:rPr>
        <w:t>Факты о макаронах</w:t>
      </w:r>
      <w:proofErr w:type="gramEnd"/>
      <w:r w:rsidRPr="00BF7D3A">
        <w:rPr>
          <w:rFonts w:ascii="Times New Roman" w:hAnsi="Times New Roman" w:cs="Times New Roman"/>
          <w:b/>
          <w:sz w:val="24"/>
          <w:szCs w:val="24"/>
        </w:rPr>
        <w:t>: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Первое упоминание о макаронах встречается в кулинарной книге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Аппикуса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в 1 веке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F7D3A">
        <w:rPr>
          <w:rFonts w:ascii="Times New Roman" w:hAnsi="Times New Roman" w:cs="Times New Roman"/>
          <w:sz w:val="24"/>
          <w:szCs w:val="24"/>
        </w:rPr>
        <w:t xml:space="preserve"> н.э. в Древней Греции.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Первые машины для приготовления макарон появились в Венеции в 17 веке.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Первая макаронная фабрика в России открылась в конце 18 века.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Блюдо «Спагетти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болоньезе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>» было запатентовано торговой палатой города Болонья, где его впервые и приготовили повара, в 1982 году.</w:t>
      </w: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Pr="00BF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компе</w:t>
      </w:r>
      <w:r>
        <w:rPr>
          <w:rFonts w:ascii="Times New Roman" w:hAnsi="Times New Roman" w:cs="Times New Roman"/>
          <w:sz w:val="24"/>
          <w:szCs w:val="24"/>
        </w:rPr>
        <w:t>тентностно-ориен</w:t>
      </w:r>
      <w:r w:rsidRPr="00BF7D3A">
        <w:rPr>
          <w:rFonts w:ascii="Times New Roman" w:hAnsi="Times New Roman" w:cs="Times New Roman"/>
          <w:sz w:val="24"/>
          <w:szCs w:val="24"/>
        </w:rPr>
        <w:t>тированное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1. За счет чего при варке макаронные изделия увеличиваются в массе? И как это называется?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 xml:space="preserve">(Масса макаронных изделий при варке увеличивается в 2.5- 3 раза за счет </w:t>
      </w:r>
      <w:r w:rsidRPr="00BF7D3A">
        <w:rPr>
          <w:rFonts w:ascii="Times New Roman" w:hAnsi="Times New Roman" w:cs="Times New Roman"/>
          <w:sz w:val="24"/>
          <w:szCs w:val="24"/>
        </w:rPr>
        <w:lastRenderedPageBreak/>
        <w:t xml:space="preserve">поглощения воды </w:t>
      </w:r>
      <w:proofErr w:type="spellStart"/>
      <w:r w:rsidRPr="00BF7D3A">
        <w:rPr>
          <w:rFonts w:ascii="Times New Roman" w:hAnsi="Times New Roman" w:cs="Times New Roman"/>
          <w:sz w:val="24"/>
          <w:szCs w:val="24"/>
        </w:rPr>
        <w:t>клейстеризующимся</w:t>
      </w:r>
      <w:proofErr w:type="spellEnd"/>
      <w:r w:rsidRPr="00BF7D3A">
        <w:rPr>
          <w:rFonts w:ascii="Times New Roman" w:hAnsi="Times New Roman" w:cs="Times New Roman"/>
          <w:sz w:val="24"/>
          <w:szCs w:val="24"/>
        </w:rPr>
        <w:t xml:space="preserve"> крахмалом.</w:t>
      </w:r>
      <w:proofErr w:type="gramEnd"/>
      <w:r w:rsidRPr="00BF7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D3A">
        <w:rPr>
          <w:rFonts w:ascii="Times New Roman" w:hAnsi="Times New Roman" w:cs="Times New Roman"/>
          <w:sz w:val="24"/>
          <w:szCs w:val="24"/>
        </w:rPr>
        <w:t>Увеличение массы называется приваром).</w:t>
      </w:r>
      <w:proofErr w:type="gramEnd"/>
    </w:p>
    <w:p w:rsidR="00CF593C" w:rsidRPr="00BF7D3A" w:rsidRDefault="00CF593C" w:rsidP="00CF593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2. Сколько составляет привар для макаронных изделий, сваренных сливным и не сливным способом? (составляет 150%; 200-300%)</w:t>
      </w:r>
    </w:p>
    <w:p w:rsidR="00CF593C" w:rsidRPr="00BF7D3A" w:rsidRDefault="00CF593C" w:rsidP="00CF593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3. Какое соотношение воды и макаронных изделий при варке сливным и не сливным способом? (1кг – 6л; 1кг – 2-3л)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Объяснение учащимся правил техники безопасности.</w:t>
      </w:r>
    </w:p>
    <w:p w:rsidR="00CF593C" w:rsidRPr="00BF7D3A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color w:val="000000"/>
        </w:rPr>
        <w:t>Прежде чем приступить к самостоятельному выполнению работы, мы должны вспомнить требования техники безопасности. При выполнении данных работ необходимо: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>Правильная организация рабочего места; отсутствие посторонних предметов; правильное расположение рабочих инструментов и продуктов;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 xml:space="preserve"> пользоваться правильными приемами работы ножом. Продукт прижимают левой рукой к доске, большой палец правой руки не лежит на лезвии ножа. Передавать нож (вилку) только ручкой вперед.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 xml:space="preserve"> Перед началом работы проверяют санитарное состояние жарочной поверхности плиты, надежность заземления, исправность переключателей. Конфорки должны иметь гладкую поверхность без трещин.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 xml:space="preserve"> Вначале включают общее пусковое устройство, затем конфорки.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 xml:space="preserve"> Запрещается оставлять незагруженную конфорку в режиме полного нагрева, так как это способствует ее быстрому перегоранию.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 xml:space="preserve"> После окончания работы плиту отключают от сети. После остывания ее очищают, моют поддон, просушивают.</w:t>
      </w:r>
    </w:p>
    <w:p w:rsidR="00CF593C" w:rsidRPr="00BF7D3A" w:rsidRDefault="00CF593C" w:rsidP="00CF593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/>
        <w:jc w:val="both"/>
        <w:rPr>
          <w:color w:val="000000"/>
        </w:rPr>
      </w:pPr>
      <w:r w:rsidRPr="00BF7D3A">
        <w:rPr>
          <w:color w:val="000000"/>
        </w:rPr>
        <w:t xml:space="preserve"> Запрещается оставлять плиту включенной.</w:t>
      </w: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6166B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96C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заданий: </w:t>
      </w:r>
    </w:p>
    <w:p w:rsidR="00F6166B" w:rsidRPr="00F6166B" w:rsidRDefault="00F6166B" w:rsidP="00F6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B">
        <w:rPr>
          <w:rFonts w:ascii="Times New Roman" w:hAnsi="Times New Roman" w:cs="Times New Roman"/>
          <w:sz w:val="24"/>
          <w:szCs w:val="24"/>
        </w:rPr>
        <w:t>1. составить технологические карты блюд (</w:t>
      </w:r>
      <w:proofErr w:type="spellStart"/>
      <w:r w:rsidRPr="00F6166B">
        <w:rPr>
          <w:rFonts w:ascii="Times New Roman" w:hAnsi="Times New Roman" w:cs="Times New Roman"/>
          <w:sz w:val="24"/>
          <w:szCs w:val="24"/>
        </w:rPr>
        <w:t>компетентностно-ориентированное</w:t>
      </w:r>
      <w:proofErr w:type="spellEnd"/>
      <w:r w:rsidRPr="00F6166B"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CF593C" w:rsidRPr="00C0596C" w:rsidRDefault="00F6166B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B">
        <w:rPr>
          <w:rFonts w:ascii="Times New Roman" w:hAnsi="Times New Roman" w:cs="Times New Roman"/>
          <w:sz w:val="24"/>
          <w:szCs w:val="24"/>
        </w:rPr>
        <w:t xml:space="preserve">2. </w:t>
      </w:r>
      <w:r w:rsidR="00CF593C" w:rsidRPr="00F6166B">
        <w:rPr>
          <w:rFonts w:ascii="Times New Roman" w:hAnsi="Times New Roman" w:cs="Times New Roman"/>
          <w:sz w:val="24"/>
          <w:szCs w:val="24"/>
        </w:rPr>
        <w:t>приготовления блюд итальянской кухни</w:t>
      </w:r>
      <w:r w:rsidR="00CF593C" w:rsidRPr="00C0596C">
        <w:rPr>
          <w:rFonts w:ascii="Times New Roman" w:hAnsi="Times New Roman" w:cs="Times New Roman"/>
          <w:b/>
        </w:rPr>
        <w:t xml:space="preserve"> </w:t>
      </w:r>
      <w:r w:rsidR="00CF593C" w:rsidRPr="00C059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593C" w:rsidRPr="00C0596C">
        <w:rPr>
          <w:rFonts w:ascii="Times New Roman" w:hAnsi="Times New Roman" w:cs="Times New Roman"/>
          <w:sz w:val="24"/>
          <w:szCs w:val="24"/>
        </w:rPr>
        <w:t>компетентностно-ориентированное</w:t>
      </w:r>
      <w:proofErr w:type="spellEnd"/>
      <w:r w:rsidR="00CF593C" w:rsidRPr="00C0596C"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CF593C" w:rsidRPr="00BF7D3A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</w:pPr>
      <w:r w:rsidRPr="00BF7D3A">
        <w:t xml:space="preserve">1 группа – </w:t>
      </w:r>
      <w:proofErr w:type="spellStart"/>
      <w:r w:rsidRPr="00BF7D3A">
        <w:t>феттучинни</w:t>
      </w:r>
      <w:proofErr w:type="spellEnd"/>
      <w:r w:rsidRPr="00BF7D3A">
        <w:t xml:space="preserve"> с грибами; 2 группа – </w:t>
      </w:r>
      <w:proofErr w:type="spellStart"/>
      <w:r w:rsidRPr="00BF7D3A">
        <w:t>пенне</w:t>
      </w:r>
      <w:proofErr w:type="spellEnd"/>
      <w:r w:rsidRPr="00BF7D3A">
        <w:t xml:space="preserve"> с курицей.</w:t>
      </w: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b/>
        </w:rPr>
        <w:t>2 Текущий инструктаж:</w:t>
      </w:r>
      <w:r>
        <w:rPr>
          <w:b/>
        </w:rPr>
        <w:t xml:space="preserve"> </w:t>
      </w:r>
      <w:r w:rsidRPr="00BF7D3A">
        <w:rPr>
          <w:color w:val="000000"/>
        </w:rPr>
        <w:t xml:space="preserve">подготовка рабочих мест и подбор инвентаря; </w:t>
      </w: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color w:val="000000"/>
        </w:rPr>
        <w:t>соблюдение технологии варки макаронных изделий и приготовления  блюд из них;</w:t>
      </w: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color w:val="000000"/>
        </w:rPr>
        <w:t>соблюдение требований техники безопасности;</w:t>
      </w: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color w:val="000000"/>
        </w:rPr>
        <w:t>промежуточный контроль выполняемых работ;</w:t>
      </w:r>
      <w:r>
        <w:rPr>
          <w:color w:val="000000"/>
        </w:rPr>
        <w:t xml:space="preserve"> </w:t>
      </w:r>
      <w:r w:rsidRPr="00BF7D3A">
        <w:rPr>
          <w:color w:val="000000"/>
        </w:rPr>
        <w:t>качество выполнения;</w:t>
      </w:r>
      <w:r w:rsidRPr="00BF7D3A">
        <w:rPr>
          <w:color w:val="000000"/>
        </w:rPr>
        <w:tab/>
      </w:r>
    </w:p>
    <w:p w:rsidR="00CF593C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color w:val="000000"/>
        </w:rPr>
        <w:t>предупреждение возможных ошибок;</w:t>
      </w:r>
    </w:p>
    <w:p w:rsidR="00CF593C" w:rsidRPr="00BF7D3A" w:rsidRDefault="00CF593C" w:rsidP="00C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D3A">
        <w:rPr>
          <w:color w:val="000000"/>
        </w:rPr>
        <w:t xml:space="preserve">соблюдение тепловой обработки; оказание помощи </w:t>
      </w:r>
      <w:proofErr w:type="gramStart"/>
      <w:r>
        <w:rPr>
          <w:color w:val="000000"/>
        </w:rPr>
        <w:t>об</w:t>
      </w:r>
      <w:r w:rsidRPr="00BF7D3A">
        <w:rPr>
          <w:color w:val="000000"/>
        </w:rPr>
        <w:t>уча</w:t>
      </w:r>
      <w:r>
        <w:rPr>
          <w:color w:val="000000"/>
        </w:rPr>
        <w:t>ю</w:t>
      </w:r>
      <w:r w:rsidRPr="00BF7D3A">
        <w:rPr>
          <w:color w:val="000000"/>
        </w:rPr>
        <w:t>щимся</w:t>
      </w:r>
      <w:proofErr w:type="gramEnd"/>
      <w:r w:rsidRPr="00BF7D3A">
        <w:rPr>
          <w:color w:val="000000"/>
        </w:rPr>
        <w:t xml:space="preserve"> при выполнении работ.</w:t>
      </w: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3 Заключительный инструктаж:</w:t>
      </w:r>
    </w:p>
    <w:p w:rsid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 xml:space="preserve"> Бракераж готовых блюд, 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Pr="00BF7D3A">
        <w:rPr>
          <w:rFonts w:ascii="Times New Roman" w:hAnsi="Times New Roman" w:cs="Times New Roman"/>
          <w:sz w:val="24"/>
          <w:szCs w:val="24"/>
        </w:rPr>
        <w:t xml:space="preserve"> и исправление ошибок.</w:t>
      </w:r>
    </w:p>
    <w:p w:rsidR="00CF593C" w:rsidRP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3C">
        <w:rPr>
          <w:rFonts w:ascii="Times New Roman" w:hAnsi="Times New Roman" w:cs="Times New Roman"/>
          <w:sz w:val="24"/>
          <w:szCs w:val="24"/>
        </w:rPr>
        <w:t>Оценка работ обучающихся.</w:t>
      </w:r>
    </w:p>
    <w:p w:rsidR="00CF593C" w:rsidRPr="00CF593C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Что нового сегодня на уроке открыли для себя? Чему научились?</w:t>
      </w:r>
    </w:p>
    <w:p w:rsidR="00CF593C" w:rsidRPr="00BF7D3A" w:rsidRDefault="00CF593C" w:rsidP="00CF59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- Какое блюдо  вам захотелось приготовить дома?</w:t>
      </w:r>
    </w:p>
    <w:p w:rsidR="00CF593C" w:rsidRPr="00BF7D3A" w:rsidRDefault="00CF593C" w:rsidP="00CF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И в заключение хочу сказать, что из макарон не только готовят вкусные и полезные блюда, но мастерят различные поделки, может быть, глядя на эти изделия, вам тоже захочется изготовить что-нибудь своими руками.</w:t>
      </w:r>
    </w:p>
    <w:p w:rsidR="00CF593C" w:rsidRPr="00C0596C" w:rsidRDefault="00CF593C" w:rsidP="00CF5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hAnsi="Times New Roman" w:cs="Times New Roman"/>
          <w:sz w:val="24"/>
          <w:szCs w:val="24"/>
        </w:rPr>
        <w:t>Спасибо за урок!</w:t>
      </w:r>
      <w:r w:rsidRPr="00BF7D3A"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  <w:br/>
      </w:r>
    </w:p>
    <w:p w:rsidR="00CF593C" w:rsidRPr="00BF7D3A" w:rsidRDefault="00CF593C" w:rsidP="00CF593C">
      <w:pPr>
        <w:spacing w:after="0" w:line="240" w:lineRule="auto"/>
        <w:jc w:val="both"/>
        <w:rPr>
          <w:sz w:val="24"/>
          <w:szCs w:val="24"/>
        </w:rPr>
      </w:pPr>
    </w:p>
    <w:p w:rsidR="00FA135A" w:rsidRDefault="00FA135A"/>
    <w:sectPr w:rsidR="00FA135A" w:rsidSect="00F9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4CF7"/>
    <w:multiLevelType w:val="multilevel"/>
    <w:tmpl w:val="D89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93C"/>
    <w:rsid w:val="0047019E"/>
    <w:rsid w:val="00CF593C"/>
    <w:rsid w:val="00F6166B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593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5">
    <w:name w:val="Table Grid"/>
    <w:basedOn w:val="a1"/>
    <w:uiPriority w:val="59"/>
    <w:rsid w:val="00CF5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9F170-BB5C-443B-8F85-5025894D53F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B45F88-EFBF-4114-95C4-536EDB71055F}">
      <dgm:prSet/>
      <dgm:spPr/>
      <dgm:t>
        <a:bodyPr/>
        <a:lstStyle/>
        <a:p>
          <a:pPr marR="0" algn="ctr" rtl="0"/>
          <a:r>
            <a:rPr lang="ru-RU" b="1" baseline="0" smtClean="0">
              <a:latin typeface="Arial"/>
            </a:rPr>
            <a:t>макароны</a:t>
          </a:r>
        </a:p>
      </dgm:t>
    </dgm:pt>
    <dgm:pt modelId="{6C2EED1D-3699-48C8-860F-8D45B87C8FE4}" type="parTrans" cxnId="{DDAC9D34-8131-4ADF-9709-8331B7C04D13}">
      <dgm:prSet/>
      <dgm:spPr/>
      <dgm:t>
        <a:bodyPr/>
        <a:lstStyle/>
        <a:p>
          <a:endParaRPr lang="ru-RU"/>
        </a:p>
      </dgm:t>
    </dgm:pt>
    <dgm:pt modelId="{8B77ABA0-1987-4053-83C1-DCE7771D75CF}" type="sibTrans" cxnId="{DDAC9D34-8131-4ADF-9709-8331B7C04D13}">
      <dgm:prSet/>
      <dgm:spPr/>
      <dgm:t>
        <a:bodyPr/>
        <a:lstStyle/>
        <a:p>
          <a:endParaRPr lang="ru-RU"/>
        </a:p>
      </dgm:t>
    </dgm:pt>
    <dgm:pt modelId="{7F2EE698-9089-43A6-8B2F-8916283FBCED}">
      <dgm:prSet/>
      <dgm:spPr/>
      <dgm:t>
        <a:bodyPr/>
        <a:lstStyle/>
        <a:p>
          <a:endParaRPr lang="ru-RU" smtClean="0"/>
        </a:p>
      </dgm:t>
    </dgm:pt>
    <dgm:pt modelId="{11540F4F-E097-451E-8CB0-097974A38D83}" type="parTrans" cxnId="{26579C6B-2EFA-4820-BC07-C5E3696DC66C}">
      <dgm:prSet/>
      <dgm:spPr/>
      <dgm:t>
        <a:bodyPr/>
        <a:lstStyle/>
        <a:p>
          <a:endParaRPr lang="ru-RU"/>
        </a:p>
      </dgm:t>
    </dgm:pt>
    <dgm:pt modelId="{66C72443-6096-417E-BC9F-8AFF8B6AC0CC}" type="sibTrans" cxnId="{26579C6B-2EFA-4820-BC07-C5E3696DC66C}">
      <dgm:prSet/>
      <dgm:spPr/>
      <dgm:t>
        <a:bodyPr/>
        <a:lstStyle/>
        <a:p>
          <a:endParaRPr lang="ru-RU"/>
        </a:p>
      </dgm:t>
    </dgm:pt>
    <dgm:pt modelId="{C149CFC0-8EC7-45EF-A0FA-5E76FFDB579B}">
      <dgm:prSet/>
      <dgm:spPr/>
      <dgm:t>
        <a:bodyPr/>
        <a:lstStyle/>
        <a:p>
          <a:endParaRPr lang="ru-RU" smtClean="0"/>
        </a:p>
      </dgm:t>
    </dgm:pt>
    <dgm:pt modelId="{64A8C57C-E558-4026-9F17-83AC06654ABC}" type="parTrans" cxnId="{8D0DBD55-6F05-4D87-A905-47EBF16372BB}">
      <dgm:prSet/>
      <dgm:spPr/>
      <dgm:t>
        <a:bodyPr/>
        <a:lstStyle/>
        <a:p>
          <a:endParaRPr lang="ru-RU"/>
        </a:p>
      </dgm:t>
    </dgm:pt>
    <dgm:pt modelId="{F9DDA5FA-7374-42E3-AB27-A9402855A46C}" type="sibTrans" cxnId="{8D0DBD55-6F05-4D87-A905-47EBF16372BB}">
      <dgm:prSet/>
      <dgm:spPr/>
      <dgm:t>
        <a:bodyPr/>
        <a:lstStyle/>
        <a:p>
          <a:endParaRPr lang="ru-RU"/>
        </a:p>
      </dgm:t>
    </dgm:pt>
    <dgm:pt modelId="{856FC289-36D1-4689-A600-67CDA9B9F823}">
      <dgm:prSet/>
      <dgm:spPr/>
      <dgm:t>
        <a:bodyPr/>
        <a:lstStyle/>
        <a:p>
          <a:endParaRPr lang="ru-RU" smtClean="0"/>
        </a:p>
      </dgm:t>
    </dgm:pt>
    <dgm:pt modelId="{C2F6C180-8D4D-49D3-8EA5-5D04AF4C68AA}" type="parTrans" cxnId="{EEFADBF5-8D75-461B-B7D7-95406B25ECD6}">
      <dgm:prSet/>
      <dgm:spPr/>
      <dgm:t>
        <a:bodyPr/>
        <a:lstStyle/>
        <a:p>
          <a:endParaRPr lang="ru-RU"/>
        </a:p>
      </dgm:t>
    </dgm:pt>
    <dgm:pt modelId="{34299465-06E4-47B7-83FD-49BE3625B4FE}" type="sibTrans" cxnId="{EEFADBF5-8D75-461B-B7D7-95406B25ECD6}">
      <dgm:prSet/>
      <dgm:spPr/>
      <dgm:t>
        <a:bodyPr/>
        <a:lstStyle/>
        <a:p>
          <a:endParaRPr lang="ru-RU"/>
        </a:p>
      </dgm:t>
    </dgm:pt>
    <dgm:pt modelId="{B1925C91-3CD8-4E33-A707-DDF7025ADEC5}">
      <dgm:prSet/>
      <dgm:spPr/>
      <dgm:t>
        <a:bodyPr/>
        <a:lstStyle/>
        <a:p>
          <a:endParaRPr lang="ru-RU" smtClean="0"/>
        </a:p>
      </dgm:t>
    </dgm:pt>
    <dgm:pt modelId="{95BECD84-82FC-47DA-B4AA-851994C852DD}" type="parTrans" cxnId="{08B9E3FD-DBFC-4AEF-8D45-B5CC9EE92D33}">
      <dgm:prSet/>
      <dgm:spPr/>
      <dgm:t>
        <a:bodyPr/>
        <a:lstStyle/>
        <a:p>
          <a:endParaRPr lang="ru-RU"/>
        </a:p>
      </dgm:t>
    </dgm:pt>
    <dgm:pt modelId="{43475169-4872-42A7-B537-A42B6642DC7D}" type="sibTrans" cxnId="{08B9E3FD-DBFC-4AEF-8D45-B5CC9EE92D33}">
      <dgm:prSet/>
      <dgm:spPr/>
      <dgm:t>
        <a:bodyPr/>
        <a:lstStyle/>
        <a:p>
          <a:endParaRPr lang="ru-RU"/>
        </a:p>
      </dgm:t>
    </dgm:pt>
    <dgm:pt modelId="{2CA1B175-7AAD-41FB-97EF-F9956AD481E0}">
      <dgm:prSet/>
      <dgm:spPr/>
      <dgm:t>
        <a:bodyPr/>
        <a:lstStyle/>
        <a:p>
          <a:endParaRPr lang="ru-RU" smtClean="0"/>
        </a:p>
      </dgm:t>
    </dgm:pt>
    <dgm:pt modelId="{723AFBD9-2D1D-4494-913C-1FCDFCCDAE0A}" type="parTrans" cxnId="{1F1BA2C4-DCBF-4571-A5E9-DEF6AE7E8F27}">
      <dgm:prSet/>
      <dgm:spPr/>
      <dgm:t>
        <a:bodyPr/>
        <a:lstStyle/>
        <a:p>
          <a:endParaRPr lang="ru-RU"/>
        </a:p>
      </dgm:t>
    </dgm:pt>
    <dgm:pt modelId="{4FAD72D2-3C13-4764-BCDC-51986509A99D}" type="sibTrans" cxnId="{1F1BA2C4-DCBF-4571-A5E9-DEF6AE7E8F27}">
      <dgm:prSet/>
      <dgm:spPr/>
      <dgm:t>
        <a:bodyPr/>
        <a:lstStyle/>
        <a:p>
          <a:endParaRPr lang="ru-RU"/>
        </a:p>
      </dgm:t>
    </dgm:pt>
    <dgm:pt modelId="{60C35C76-9544-442D-8BDA-F3BFE555CBD9}">
      <dgm:prSet/>
      <dgm:spPr/>
      <dgm:t>
        <a:bodyPr/>
        <a:lstStyle/>
        <a:p>
          <a:endParaRPr lang="ru-RU" smtClean="0"/>
        </a:p>
      </dgm:t>
    </dgm:pt>
    <dgm:pt modelId="{ED9B02CF-C2C6-4813-BA73-49DD7091BDFF}" type="parTrans" cxnId="{F1ACB9C4-5F06-46CC-9AF5-B5AD9DEFDE29}">
      <dgm:prSet/>
      <dgm:spPr/>
      <dgm:t>
        <a:bodyPr/>
        <a:lstStyle/>
        <a:p>
          <a:endParaRPr lang="ru-RU"/>
        </a:p>
      </dgm:t>
    </dgm:pt>
    <dgm:pt modelId="{59D9946F-0252-4F31-84A8-C81E0342698D}" type="sibTrans" cxnId="{F1ACB9C4-5F06-46CC-9AF5-B5AD9DEFDE29}">
      <dgm:prSet/>
      <dgm:spPr/>
      <dgm:t>
        <a:bodyPr/>
        <a:lstStyle/>
        <a:p>
          <a:endParaRPr lang="ru-RU"/>
        </a:p>
      </dgm:t>
    </dgm:pt>
    <dgm:pt modelId="{AAC26E37-60AE-4957-B332-6D5316DD7B06}" type="pres">
      <dgm:prSet presAssocID="{7949F170-BB5C-443B-8F85-5025894D53F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A2D5101-742D-4AB4-8FC7-9C73C05EB90C}" type="pres">
      <dgm:prSet presAssocID="{03B45F88-EFBF-4114-95C4-536EDB71055F}" presName="centerShape" presStyleLbl="node0" presStyleIdx="0" presStyleCnt="1"/>
      <dgm:spPr/>
      <dgm:t>
        <a:bodyPr/>
        <a:lstStyle/>
        <a:p>
          <a:endParaRPr lang="ru-RU"/>
        </a:p>
      </dgm:t>
    </dgm:pt>
    <dgm:pt modelId="{6EECA647-D89C-4711-A005-84C19B9B7E47}" type="pres">
      <dgm:prSet presAssocID="{11540F4F-E097-451E-8CB0-097974A38D83}" presName="Name9" presStyleLbl="parChTrans1D2" presStyleIdx="0" presStyleCnt="6"/>
      <dgm:spPr/>
      <dgm:t>
        <a:bodyPr/>
        <a:lstStyle/>
        <a:p>
          <a:endParaRPr lang="ru-RU"/>
        </a:p>
      </dgm:t>
    </dgm:pt>
    <dgm:pt modelId="{100FC629-82AB-4C72-B4C1-6F39679E1421}" type="pres">
      <dgm:prSet presAssocID="{11540F4F-E097-451E-8CB0-097974A38D83}" presName="connTx" presStyleLbl="parChTrans1D2" presStyleIdx="0" presStyleCnt="6"/>
      <dgm:spPr/>
      <dgm:t>
        <a:bodyPr/>
        <a:lstStyle/>
        <a:p>
          <a:endParaRPr lang="ru-RU"/>
        </a:p>
      </dgm:t>
    </dgm:pt>
    <dgm:pt modelId="{54C51CED-AB07-4B4E-B6A1-1E56F67BD13E}" type="pres">
      <dgm:prSet presAssocID="{7F2EE698-9089-43A6-8B2F-8916283FBCE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B7A2AC-BA51-4FB1-9A9C-F9A8B7913E7C}" type="pres">
      <dgm:prSet presAssocID="{64A8C57C-E558-4026-9F17-83AC06654ABC}" presName="Name9" presStyleLbl="parChTrans1D2" presStyleIdx="1" presStyleCnt="6"/>
      <dgm:spPr/>
      <dgm:t>
        <a:bodyPr/>
        <a:lstStyle/>
        <a:p>
          <a:endParaRPr lang="ru-RU"/>
        </a:p>
      </dgm:t>
    </dgm:pt>
    <dgm:pt modelId="{98D859CF-A0AC-4483-BCC9-FA44756B42FC}" type="pres">
      <dgm:prSet presAssocID="{64A8C57C-E558-4026-9F17-83AC06654ABC}" presName="connTx" presStyleLbl="parChTrans1D2" presStyleIdx="1" presStyleCnt="6"/>
      <dgm:spPr/>
      <dgm:t>
        <a:bodyPr/>
        <a:lstStyle/>
        <a:p>
          <a:endParaRPr lang="ru-RU"/>
        </a:p>
      </dgm:t>
    </dgm:pt>
    <dgm:pt modelId="{94D1D79E-D0F4-4C66-AC6E-C40680A640B4}" type="pres">
      <dgm:prSet presAssocID="{C149CFC0-8EC7-45EF-A0FA-5E76FFDB579B}" presName="node" presStyleLbl="node1" presStyleIdx="1" presStyleCnt="6" custRadScaleRad="104347" custRadScaleInc="45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52574B-FAE8-4194-BC69-2B06BE8B6FC2}" type="pres">
      <dgm:prSet presAssocID="{C2F6C180-8D4D-49D3-8EA5-5D04AF4C68AA}" presName="Name9" presStyleLbl="parChTrans1D2" presStyleIdx="2" presStyleCnt="6"/>
      <dgm:spPr/>
      <dgm:t>
        <a:bodyPr/>
        <a:lstStyle/>
        <a:p>
          <a:endParaRPr lang="ru-RU"/>
        </a:p>
      </dgm:t>
    </dgm:pt>
    <dgm:pt modelId="{7FA3FC49-2493-4BE8-8D4A-8CA7F34F81B2}" type="pres">
      <dgm:prSet presAssocID="{C2F6C180-8D4D-49D3-8EA5-5D04AF4C68AA}" presName="connTx" presStyleLbl="parChTrans1D2" presStyleIdx="2" presStyleCnt="6"/>
      <dgm:spPr/>
      <dgm:t>
        <a:bodyPr/>
        <a:lstStyle/>
        <a:p>
          <a:endParaRPr lang="ru-RU"/>
        </a:p>
      </dgm:t>
    </dgm:pt>
    <dgm:pt modelId="{032EAAE8-6D29-498B-99C1-2E85BC5CB356}" type="pres">
      <dgm:prSet presAssocID="{856FC289-36D1-4689-A600-67CDA9B9F82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527E87-A61B-4CD9-9633-665F9F61AD47}" type="pres">
      <dgm:prSet presAssocID="{95BECD84-82FC-47DA-B4AA-851994C852DD}" presName="Name9" presStyleLbl="parChTrans1D2" presStyleIdx="3" presStyleCnt="6"/>
      <dgm:spPr/>
      <dgm:t>
        <a:bodyPr/>
        <a:lstStyle/>
        <a:p>
          <a:endParaRPr lang="ru-RU"/>
        </a:p>
      </dgm:t>
    </dgm:pt>
    <dgm:pt modelId="{0D047588-B3CC-40D2-A95F-AC429DE0EB73}" type="pres">
      <dgm:prSet presAssocID="{95BECD84-82FC-47DA-B4AA-851994C852DD}" presName="connTx" presStyleLbl="parChTrans1D2" presStyleIdx="3" presStyleCnt="6"/>
      <dgm:spPr/>
      <dgm:t>
        <a:bodyPr/>
        <a:lstStyle/>
        <a:p>
          <a:endParaRPr lang="ru-RU"/>
        </a:p>
      </dgm:t>
    </dgm:pt>
    <dgm:pt modelId="{6CE7DD37-4FC9-44E7-88BC-B9DF256DC24A}" type="pres">
      <dgm:prSet presAssocID="{B1925C91-3CD8-4E33-A707-DDF7025ADEC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62CB5A-038E-405C-99B0-17DA6CD4EE0F}" type="pres">
      <dgm:prSet presAssocID="{723AFBD9-2D1D-4494-913C-1FCDFCCDAE0A}" presName="Name9" presStyleLbl="parChTrans1D2" presStyleIdx="4" presStyleCnt="6"/>
      <dgm:spPr/>
      <dgm:t>
        <a:bodyPr/>
        <a:lstStyle/>
        <a:p>
          <a:endParaRPr lang="ru-RU"/>
        </a:p>
      </dgm:t>
    </dgm:pt>
    <dgm:pt modelId="{1B052280-BAD0-462C-844E-168EDF30E7F5}" type="pres">
      <dgm:prSet presAssocID="{723AFBD9-2D1D-4494-913C-1FCDFCCDAE0A}" presName="connTx" presStyleLbl="parChTrans1D2" presStyleIdx="4" presStyleCnt="6"/>
      <dgm:spPr/>
      <dgm:t>
        <a:bodyPr/>
        <a:lstStyle/>
        <a:p>
          <a:endParaRPr lang="ru-RU"/>
        </a:p>
      </dgm:t>
    </dgm:pt>
    <dgm:pt modelId="{5D7C5267-6D2B-442B-9CB3-EE09418885B4}" type="pres">
      <dgm:prSet presAssocID="{2CA1B175-7AAD-41FB-97EF-F9956AD481E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319581-723D-458C-86C2-C208627DE606}" type="pres">
      <dgm:prSet presAssocID="{ED9B02CF-C2C6-4813-BA73-49DD7091BDFF}" presName="Name9" presStyleLbl="parChTrans1D2" presStyleIdx="5" presStyleCnt="6"/>
      <dgm:spPr/>
      <dgm:t>
        <a:bodyPr/>
        <a:lstStyle/>
        <a:p>
          <a:endParaRPr lang="ru-RU"/>
        </a:p>
      </dgm:t>
    </dgm:pt>
    <dgm:pt modelId="{8B64A6E4-7352-4063-B515-BC7B2FFFD9FD}" type="pres">
      <dgm:prSet presAssocID="{ED9B02CF-C2C6-4813-BA73-49DD7091BDF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6D59CF0-1C08-4164-A35E-2A98C16BF22D}" type="pres">
      <dgm:prSet presAssocID="{60C35C76-9544-442D-8BDA-F3BFE555CBD9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B24B2B-6638-4217-8574-1E0E6045D4C7}" type="presOf" srcId="{C2F6C180-8D4D-49D3-8EA5-5D04AF4C68AA}" destId="{5352574B-FAE8-4194-BC69-2B06BE8B6FC2}" srcOrd="0" destOrd="0" presId="urn:microsoft.com/office/officeart/2005/8/layout/radial1"/>
    <dgm:cxn modelId="{D63EFDBB-C4FE-4C49-8D2C-6AC6A783010C}" type="presOf" srcId="{B1925C91-3CD8-4E33-A707-DDF7025ADEC5}" destId="{6CE7DD37-4FC9-44E7-88BC-B9DF256DC24A}" srcOrd="0" destOrd="0" presId="urn:microsoft.com/office/officeart/2005/8/layout/radial1"/>
    <dgm:cxn modelId="{EEFADBF5-8D75-461B-B7D7-95406B25ECD6}" srcId="{03B45F88-EFBF-4114-95C4-536EDB71055F}" destId="{856FC289-36D1-4689-A600-67CDA9B9F823}" srcOrd="2" destOrd="0" parTransId="{C2F6C180-8D4D-49D3-8EA5-5D04AF4C68AA}" sibTransId="{34299465-06E4-47B7-83FD-49BE3625B4FE}"/>
    <dgm:cxn modelId="{BEFFF43B-697E-4C57-B6CC-4B1CE653BEF4}" type="presOf" srcId="{11540F4F-E097-451E-8CB0-097974A38D83}" destId="{6EECA647-D89C-4711-A005-84C19B9B7E47}" srcOrd="0" destOrd="0" presId="urn:microsoft.com/office/officeart/2005/8/layout/radial1"/>
    <dgm:cxn modelId="{1F1BA2C4-DCBF-4571-A5E9-DEF6AE7E8F27}" srcId="{03B45F88-EFBF-4114-95C4-536EDB71055F}" destId="{2CA1B175-7AAD-41FB-97EF-F9956AD481E0}" srcOrd="4" destOrd="0" parTransId="{723AFBD9-2D1D-4494-913C-1FCDFCCDAE0A}" sibTransId="{4FAD72D2-3C13-4764-BCDC-51986509A99D}"/>
    <dgm:cxn modelId="{22DCB5B0-EE05-4490-A6BA-0C1904CB9CE7}" type="presOf" srcId="{11540F4F-E097-451E-8CB0-097974A38D83}" destId="{100FC629-82AB-4C72-B4C1-6F39679E1421}" srcOrd="1" destOrd="0" presId="urn:microsoft.com/office/officeart/2005/8/layout/radial1"/>
    <dgm:cxn modelId="{F9B31BCB-435B-4AC8-A1AE-76FA9C9A0FBA}" type="presOf" srcId="{60C35C76-9544-442D-8BDA-F3BFE555CBD9}" destId="{E6D59CF0-1C08-4164-A35E-2A98C16BF22D}" srcOrd="0" destOrd="0" presId="urn:microsoft.com/office/officeart/2005/8/layout/radial1"/>
    <dgm:cxn modelId="{DDAC9D34-8131-4ADF-9709-8331B7C04D13}" srcId="{7949F170-BB5C-443B-8F85-5025894D53F6}" destId="{03B45F88-EFBF-4114-95C4-536EDB71055F}" srcOrd="0" destOrd="0" parTransId="{6C2EED1D-3699-48C8-860F-8D45B87C8FE4}" sibTransId="{8B77ABA0-1987-4053-83C1-DCE7771D75CF}"/>
    <dgm:cxn modelId="{CCC1DFC2-DA78-4C40-B4B8-5E655D12F20E}" type="presOf" srcId="{7949F170-BB5C-443B-8F85-5025894D53F6}" destId="{AAC26E37-60AE-4957-B332-6D5316DD7B06}" srcOrd="0" destOrd="0" presId="urn:microsoft.com/office/officeart/2005/8/layout/radial1"/>
    <dgm:cxn modelId="{F1ACB9C4-5F06-46CC-9AF5-B5AD9DEFDE29}" srcId="{03B45F88-EFBF-4114-95C4-536EDB71055F}" destId="{60C35C76-9544-442D-8BDA-F3BFE555CBD9}" srcOrd="5" destOrd="0" parTransId="{ED9B02CF-C2C6-4813-BA73-49DD7091BDFF}" sibTransId="{59D9946F-0252-4F31-84A8-C81E0342698D}"/>
    <dgm:cxn modelId="{E5143445-6E5E-4C31-B475-9B6C20E3BFE8}" type="presOf" srcId="{723AFBD9-2D1D-4494-913C-1FCDFCCDAE0A}" destId="{D962CB5A-038E-405C-99B0-17DA6CD4EE0F}" srcOrd="0" destOrd="0" presId="urn:microsoft.com/office/officeart/2005/8/layout/radial1"/>
    <dgm:cxn modelId="{A966E78E-55F1-4489-A171-5DF3AEB28F4D}" type="presOf" srcId="{723AFBD9-2D1D-4494-913C-1FCDFCCDAE0A}" destId="{1B052280-BAD0-462C-844E-168EDF30E7F5}" srcOrd="1" destOrd="0" presId="urn:microsoft.com/office/officeart/2005/8/layout/radial1"/>
    <dgm:cxn modelId="{813994FA-B4B9-4743-B701-985312E478CC}" type="presOf" srcId="{ED9B02CF-C2C6-4813-BA73-49DD7091BDFF}" destId="{8B64A6E4-7352-4063-B515-BC7B2FFFD9FD}" srcOrd="1" destOrd="0" presId="urn:microsoft.com/office/officeart/2005/8/layout/radial1"/>
    <dgm:cxn modelId="{72475E29-985B-471D-9F31-ED980780B998}" type="presOf" srcId="{64A8C57C-E558-4026-9F17-83AC06654ABC}" destId="{98D859CF-A0AC-4483-BCC9-FA44756B42FC}" srcOrd="1" destOrd="0" presId="urn:microsoft.com/office/officeart/2005/8/layout/radial1"/>
    <dgm:cxn modelId="{9BD81038-2CB4-4BC4-87E4-DC75ED3CC92E}" type="presOf" srcId="{2CA1B175-7AAD-41FB-97EF-F9956AD481E0}" destId="{5D7C5267-6D2B-442B-9CB3-EE09418885B4}" srcOrd="0" destOrd="0" presId="urn:microsoft.com/office/officeart/2005/8/layout/radial1"/>
    <dgm:cxn modelId="{E92A09CF-C1AA-41C2-896F-263421E593DE}" type="presOf" srcId="{856FC289-36D1-4689-A600-67CDA9B9F823}" destId="{032EAAE8-6D29-498B-99C1-2E85BC5CB356}" srcOrd="0" destOrd="0" presId="urn:microsoft.com/office/officeart/2005/8/layout/radial1"/>
    <dgm:cxn modelId="{A22A3DD0-57EC-4FAD-A478-75D5F4A70AA5}" type="presOf" srcId="{ED9B02CF-C2C6-4813-BA73-49DD7091BDFF}" destId="{1E319581-723D-458C-86C2-C208627DE606}" srcOrd="0" destOrd="0" presId="urn:microsoft.com/office/officeart/2005/8/layout/radial1"/>
    <dgm:cxn modelId="{0A48ADA1-EE06-4330-9116-61A49B0CEE50}" type="presOf" srcId="{95BECD84-82FC-47DA-B4AA-851994C852DD}" destId="{EC527E87-A61B-4CD9-9633-665F9F61AD47}" srcOrd="0" destOrd="0" presId="urn:microsoft.com/office/officeart/2005/8/layout/radial1"/>
    <dgm:cxn modelId="{6E83E494-9E09-4E5A-8401-602A4E0E8CFB}" type="presOf" srcId="{C149CFC0-8EC7-45EF-A0FA-5E76FFDB579B}" destId="{94D1D79E-D0F4-4C66-AC6E-C40680A640B4}" srcOrd="0" destOrd="0" presId="urn:microsoft.com/office/officeart/2005/8/layout/radial1"/>
    <dgm:cxn modelId="{26579C6B-2EFA-4820-BC07-C5E3696DC66C}" srcId="{03B45F88-EFBF-4114-95C4-536EDB71055F}" destId="{7F2EE698-9089-43A6-8B2F-8916283FBCED}" srcOrd="0" destOrd="0" parTransId="{11540F4F-E097-451E-8CB0-097974A38D83}" sibTransId="{66C72443-6096-417E-BC9F-8AFF8B6AC0CC}"/>
    <dgm:cxn modelId="{B83C9A7B-9839-4849-9C7C-0388FE78F4BD}" type="presOf" srcId="{7F2EE698-9089-43A6-8B2F-8916283FBCED}" destId="{54C51CED-AB07-4B4E-B6A1-1E56F67BD13E}" srcOrd="0" destOrd="0" presId="urn:microsoft.com/office/officeart/2005/8/layout/radial1"/>
    <dgm:cxn modelId="{9FDF8CBF-FA86-4F5D-9999-7CDE38D04B3D}" type="presOf" srcId="{03B45F88-EFBF-4114-95C4-536EDB71055F}" destId="{7A2D5101-742D-4AB4-8FC7-9C73C05EB90C}" srcOrd="0" destOrd="0" presId="urn:microsoft.com/office/officeart/2005/8/layout/radial1"/>
    <dgm:cxn modelId="{08B9E3FD-DBFC-4AEF-8D45-B5CC9EE92D33}" srcId="{03B45F88-EFBF-4114-95C4-536EDB71055F}" destId="{B1925C91-3CD8-4E33-A707-DDF7025ADEC5}" srcOrd="3" destOrd="0" parTransId="{95BECD84-82FC-47DA-B4AA-851994C852DD}" sibTransId="{43475169-4872-42A7-B537-A42B6642DC7D}"/>
    <dgm:cxn modelId="{76150377-15ED-4F40-91CE-6F5C8A9647B3}" type="presOf" srcId="{64A8C57C-E558-4026-9F17-83AC06654ABC}" destId="{B5B7A2AC-BA51-4FB1-9A9C-F9A8B7913E7C}" srcOrd="0" destOrd="0" presId="urn:microsoft.com/office/officeart/2005/8/layout/radial1"/>
    <dgm:cxn modelId="{8D0DBD55-6F05-4D87-A905-47EBF16372BB}" srcId="{03B45F88-EFBF-4114-95C4-536EDB71055F}" destId="{C149CFC0-8EC7-45EF-A0FA-5E76FFDB579B}" srcOrd="1" destOrd="0" parTransId="{64A8C57C-E558-4026-9F17-83AC06654ABC}" sibTransId="{F9DDA5FA-7374-42E3-AB27-A9402855A46C}"/>
    <dgm:cxn modelId="{4ACE499D-300F-4610-8237-E68387BBED02}" type="presOf" srcId="{C2F6C180-8D4D-49D3-8EA5-5D04AF4C68AA}" destId="{7FA3FC49-2493-4BE8-8D4A-8CA7F34F81B2}" srcOrd="1" destOrd="0" presId="urn:microsoft.com/office/officeart/2005/8/layout/radial1"/>
    <dgm:cxn modelId="{4DF1E013-F205-4D02-B4A1-7A7E041125C3}" type="presOf" srcId="{95BECD84-82FC-47DA-B4AA-851994C852DD}" destId="{0D047588-B3CC-40D2-A95F-AC429DE0EB73}" srcOrd="1" destOrd="0" presId="urn:microsoft.com/office/officeart/2005/8/layout/radial1"/>
    <dgm:cxn modelId="{7FAD4388-1878-40FC-9224-37FAE7C9475E}" type="presParOf" srcId="{AAC26E37-60AE-4957-B332-6D5316DD7B06}" destId="{7A2D5101-742D-4AB4-8FC7-9C73C05EB90C}" srcOrd="0" destOrd="0" presId="urn:microsoft.com/office/officeart/2005/8/layout/radial1"/>
    <dgm:cxn modelId="{0662E2E4-DC57-451D-BF60-856E0A2A0C4A}" type="presParOf" srcId="{AAC26E37-60AE-4957-B332-6D5316DD7B06}" destId="{6EECA647-D89C-4711-A005-84C19B9B7E47}" srcOrd="1" destOrd="0" presId="urn:microsoft.com/office/officeart/2005/8/layout/radial1"/>
    <dgm:cxn modelId="{162678E9-0037-4E07-8C90-178D7E6660D6}" type="presParOf" srcId="{6EECA647-D89C-4711-A005-84C19B9B7E47}" destId="{100FC629-82AB-4C72-B4C1-6F39679E1421}" srcOrd="0" destOrd="0" presId="urn:microsoft.com/office/officeart/2005/8/layout/radial1"/>
    <dgm:cxn modelId="{F8E6036C-EF02-48CA-B160-4C39EC1120E9}" type="presParOf" srcId="{AAC26E37-60AE-4957-B332-6D5316DD7B06}" destId="{54C51CED-AB07-4B4E-B6A1-1E56F67BD13E}" srcOrd="2" destOrd="0" presId="urn:microsoft.com/office/officeart/2005/8/layout/radial1"/>
    <dgm:cxn modelId="{BF8AB244-2ACB-4AD5-9F7A-2FF62E450859}" type="presParOf" srcId="{AAC26E37-60AE-4957-B332-6D5316DD7B06}" destId="{B5B7A2AC-BA51-4FB1-9A9C-F9A8B7913E7C}" srcOrd="3" destOrd="0" presId="urn:microsoft.com/office/officeart/2005/8/layout/radial1"/>
    <dgm:cxn modelId="{6B158991-988E-4569-94DE-B8B509C0829C}" type="presParOf" srcId="{B5B7A2AC-BA51-4FB1-9A9C-F9A8B7913E7C}" destId="{98D859CF-A0AC-4483-BCC9-FA44756B42FC}" srcOrd="0" destOrd="0" presId="urn:microsoft.com/office/officeart/2005/8/layout/radial1"/>
    <dgm:cxn modelId="{C3031CE7-2B2A-4CB7-BB94-20D6631ACB6D}" type="presParOf" srcId="{AAC26E37-60AE-4957-B332-6D5316DD7B06}" destId="{94D1D79E-D0F4-4C66-AC6E-C40680A640B4}" srcOrd="4" destOrd="0" presId="urn:microsoft.com/office/officeart/2005/8/layout/radial1"/>
    <dgm:cxn modelId="{5BF60B5D-F9FB-4A4F-8511-7F2102DC9CA9}" type="presParOf" srcId="{AAC26E37-60AE-4957-B332-6D5316DD7B06}" destId="{5352574B-FAE8-4194-BC69-2B06BE8B6FC2}" srcOrd="5" destOrd="0" presId="urn:microsoft.com/office/officeart/2005/8/layout/radial1"/>
    <dgm:cxn modelId="{3A0EC0EC-4219-42C2-B769-3024A1D0BE7C}" type="presParOf" srcId="{5352574B-FAE8-4194-BC69-2B06BE8B6FC2}" destId="{7FA3FC49-2493-4BE8-8D4A-8CA7F34F81B2}" srcOrd="0" destOrd="0" presId="urn:microsoft.com/office/officeart/2005/8/layout/radial1"/>
    <dgm:cxn modelId="{DC4881CD-B5C4-4553-BF25-476F9BACBE6D}" type="presParOf" srcId="{AAC26E37-60AE-4957-B332-6D5316DD7B06}" destId="{032EAAE8-6D29-498B-99C1-2E85BC5CB356}" srcOrd="6" destOrd="0" presId="urn:microsoft.com/office/officeart/2005/8/layout/radial1"/>
    <dgm:cxn modelId="{B6ECEEA7-83DC-4891-998B-B6B39A7FBA5E}" type="presParOf" srcId="{AAC26E37-60AE-4957-B332-6D5316DD7B06}" destId="{EC527E87-A61B-4CD9-9633-665F9F61AD47}" srcOrd="7" destOrd="0" presId="urn:microsoft.com/office/officeart/2005/8/layout/radial1"/>
    <dgm:cxn modelId="{E8FB97DD-37F6-4689-B379-343676E01EEA}" type="presParOf" srcId="{EC527E87-A61B-4CD9-9633-665F9F61AD47}" destId="{0D047588-B3CC-40D2-A95F-AC429DE0EB73}" srcOrd="0" destOrd="0" presId="urn:microsoft.com/office/officeart/2005/8/layout/radial1"/>
    <dgm:cxn modelId="{83C6D28D-7897-4DB9-BC1C-96301E6CF4B7}" type="presParOf" srcId="{AAC26E37-60AE-4957-B332-6D5316DD7B06}" destId="{6CE7DD37-4FC9-44E7-88BC-B9DF256DC24A}" srcOrd="8" destOrd="0" presId="urn:microsoft.com/office/officeart/2005/8/layout/radial1"/>
    <dgm:cxn modelId="{F55B4CBE-2DC4-4F67-95AB-02910634CB43}" type="presParOf" srcId="{AAC26E37-60AE-4957-B332-6D5316DD7B06}" destId="{D962CB5A-038E-405C-99B0-17DA6CD4EE0F}" srcOrd="9" destOrd="0" presId="urn:microsoft.com/office/officeart/2005/8/layout/radial1"/>
    <dgm:cxn modelId="{2D57B3E4-598A-4CF9-B923-BDEE9FD7C2CF}" type="presParOf" srcId="{D962CB5A-038E-405C-99B0-17DA6CD4EE0F}" destId="{1B052280-BAD0-462C-844E-168EDF30E7F5}" srcOrd="0" destOrd="0" presId="urn:microsoft.com/office/officeart/2005/8/layout/radial1"/>
    <dgm:cxn modelId="{F90F1F9A-9B71-4B2E-A042-AFC0A633F2DC}" type="presParOf" srcId="{AAC26E37-60AE-4957-B332-6D5316DD7B06}" destId="{5D7C5267-6D2B-442B-9CB3-EE09418885B4}" srcOrd="10" destOrd="0" presId="urn:microsoft.com/office/officeart/2005/8/layout/radial1"/>
    <dgm:cxn modelId="{E44B6751-4C3F-41C8-BA05-FA7C28FB6EC8}" type="presParOf" srcId="{AAC26E37-60AE-4957-B332-6D5316DD7B06}" destId="{1E319581-723D-458C-86C2-C208627DE606}" srcOrd="11" destOrd="0" presId="urn:microsoft.com/office/officeart/2005/8/layout/radial1"/>
    <dgm:cxn modelId="{28B77CB3-B057-41A6-A20E-97F0DF33404C}" type="presParOf" srcId="{1E319581-723D-458C-86C2-C208627DE606}" destId="{8B64A6E4-7352-4063-B515-BC7B2FFFD9FD}" srcOrd="0" destOrd="0" presId="urn:microsoft.com/office/officeart/2005/8/layout/radial1"/>
    <dgm:cxn modelId="{7F7EF93E-4B11-4412-A6F1-FF2396853034}" type="presParOf" srcId="{AAC26E37-60AE-4957-B332-6D5316DD7B06}" destId="{E6D59CF0-1C08-4164-A35E-2A98C16BF22D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2D5101-742D-4AB4-8FC7-9C73C05EB90C}">
      <dsp:nvSpPr>
        <dsp:cNvPr id="0" name=""/>
        <dsp:cNvSpPr/>
      </dsp:nvSpPr>
      <dsp:spPr>
        <a:xfrm>
          <a:off x="1275182" y="579857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latin typeface="Arial"/>
            </a:rPr>
            <a:t>макароны</a:t>
          </a:r>
        </a:p>
      </dsp:txBody>
      <dsp:txXfrm>
        <a:off x="1275182" y="579857"/>
        <a:ext cx="440485" cy="440485"/>
      </dsp:txXfrm>
    </dsp:sp>
    <dsp:sp modelId="{6EECA647-D89C-4711-A005-84C19B9B7E47}">
      <dsp:nvSpPr>
        <dsp:cNvPr id="0" name=""/>
        <dsp:cNvSpPr/>
      </dsp:nvSpPr>
      <dsp:spPr>
        <a:xfrm rot="16200000">
          <a:off x="1429048" y="500225"/>
          <a:ext cx="13275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2753" y="1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6200000">
        <a:off x="1492106" y="510161"/>
        <a:ext cx="6637" cy="6637"/>
      </dsp:txXfrm>
    </dsp:sp>
    <dsp:sp modelId="{54C51CED-AB07-4B4E-B6A1-1E56F67BD13E}">
      <dsp:nvSpPr>
        <dsp:cNvPr id="0" name=""/>
        <dsp:cNvSpPr/>
      </dsp:nvSpPr>
      <dsp:spPr>
        <a:xfrm>
          <a:off x="1275182" y="6617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275182" y="6617"/>
        <a:ext cx="440485" cy="440485"/>
      </dsp:txXfrm>
    </dsp:sp>
    <dsp:sp modelId="{B5B7A2AC-BA51-4FB1-9A9C-F9A8B7913E7C}">
      <dsp:nvSpPr>
        <dsp:cNvPr id="0" name=""/>
        <dsp:cNvSpPr/>
      </dsp:nvSpPr>
      <dsp:spPr>
        <a:xfrm rot="19882116">
          <a:off x="1679096" y="643534"/>
          <a:ext cx="157671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57671" y="1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9882116">
        <a:off x="1753990" y="652847"/>
        <a:ext cx="7883" cy="7883"/>
      </dsp:txXfrm>
    </dsp:sp>
    <dsp:sp modelId="{94D1D79E-D0F4-4C66-AC6E-C40680A640B4}">
      <dsp:nvSpPr>
        <dsp:cNvPr id="0" name=""/>
        <dsp:cNvSpPr/>
      </dsp:nvSpPr>
      <dsp:spPr>
        <a:xfrm>
          <a:off x="1800197" y="293235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800197" y="293235"/>
        <a:ext cx="440485" cy="440485"/>
      </dsp:txXfrm>
    </dsp:sp>
    <dsp:sp modelId="{5352574B-FAE8-4194-BC69-2B06BE8B6FC2}">
      <dsp:nvSpPr>
        <dsp:cNvPr id="0" name=""/>
        <dsp:cNvSpPr/>
      </dsp:nvSpPr>
      <dsp:spPr>
        <a:xfrm rot="1800000">
          <a:off x="1677268" y="930154"/>
          <a:ext cx="13275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2753" y="1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800000">
        <a:off x="1740325" y="940090"/>
        <a:ext cx="6637" cy="6637"/>
      </dsp:txXfrm>
    </dsp:sp>
    <dsp:sp modelId="{032EAAE8-6D29-498B-99C1-2E85BC5CB356}">
      <dsp:nvSpPr>
        <dsp:cNvPr id="0" name=""/>
        <dsp:cNvSpPr/>
      </dsp:nvSpPr>
      <dsp:spPr>
        <a:xfrm>
          <a:off x="1771621" y="866476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771621" y="866476"/>
        <a:ext cx="440485" cy="440485"/>
      </dsp:txXfrm>
    </dsp:sp>
    <dsp:sp modelId="{EC527E87-A61B-4CD9-9633-665F9F61AD47}">
      <dsp:nvSpPr>
        <dsp:cNvPr id="0" name=""/>
        <dsp:cNvSpPr/>
      </dsp:nvSpPr>
      <dsp:spPr>
        <a:xfrm rot="5400000">
          <a:off x="1429048" y="1073464"/>
          <a:ext cx="13275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2753" y="1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5400000">
        <a:off x="1492106" y="1083400"/>
        <a:ext cx="6637" cy="6637"/>
      </dsp:txXfrm>
    </dsp:sp>
    <dsp:sp modelId="{6CE7DD37-4FC9-44E7-88BC-B9DF256DC24A}">
      <dsp:nvSpPr>
        <dsp:cNvPr id="0" name=""/>
        <dsp:cNvSpPr/>
      </dsp:nvSpPr>
      <dsp:spPr>
        <a:xfrm>
          <a:off x="1275182" y="1153096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1275182" y="1153096"/>
        <a:ext cx="440485" cy="440485"/>
      </dsp:txXfrm>
    </dsp:sp>
    <dsp:sp modelId="{D962CB5A-038E-405C-99B0-17DA6CD4EE0F}">
      <dsp:nvSpPr>
        <dsp:cNvPr id="0" name=""/>
        <dsp:cNvSpPr/>
      </dsp:nvSpPr>
      <dsp:spPr>
        <a:xfrm rot="9000000">
          <a:off x="1180828" y="930154"/>
          <a:ext cx="13275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2753" y="1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9000000">
        <a:off x="1243886" y="940090"/>
        <a:ext cx="6637" cy="6637"/>
      </dsp:txXfrm>
    </dsp:sp>
    <dsp:sp modelId="{5D7C5267-6D2B-442B-9CB3-EE09418885B4}">
      <dsp:nvSpPr>
        <dsp:cNvPr id="0" name=""/>
        <dsp:cNvSpPr/>
      </dsp:nvSpPr>
      <dsp:spPr>
        <a:xfrm>
          <a:off x="778742" y="866476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778742" y="866476"/>
        <a:ext cx="440485" cy="440485"/>
      </dsp:txXfrm>
    </dsp:sp>
    <dsp:sp modelId="{1E319581-723D-458C-86C2-C208627DE606}">
      <dsp:nvSpPr>
        <dsp:cNvPr id="0" name=""/>
        <dsp:cNvSpPr/>
      </dsp:nvSpPr>
      <dsp:spPr>
        <a:xfrm rot="12600000">
          <a:off x="1180828" y="643535"/>
          <a:ext cx="132753" cy="26510"/>
        </a:xfrm>
        <a:custGeom>
          <a:avLst/>
          <a:gdLst/>
          <a:ahLst/>
          <a:cxnLst/>
          <a:rect l="0" t="0" r="0" b="0"/>
          <a:pathLst>
            <a:path>
              <a:moveTo>
                <a:pt x="0" y="13255"/>
              </a:moveTo>
              <a:lnTo>
                <a:pt x="132753" y="132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2600000">
        <a:off x="1243886" y="653471"/>
        <a:ext cx="6637" cy="6637"/>
      </dsp:txXfrm>
    </dsp:sp>
    <dsp:sp modelId="{E6D59CF0-1C08-4164-A35E-2A98C16BF22D}">
      <dsp:nvSpPr>
        <dsp:cNvPr id="0" name=""/>
        <dsp:cNvSpPr/>
      </dsp:nvSpPr>
      <dsp:spPr>
        <a:xfrm>
          <a:off x="778742" y="293237"/>
          <a:ext cx="440485" cy="4404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/>
        </a:p>
      </dsp:txBody>
      <dsp:txXfrm>
        <a:off x="778742" y="293237"/>
        <a:ext cx="440485" cy="4404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2023-02-08T06:31:00Z</dcterms:created>
  <dcterms:modified xsi:type="dcterms:W3CDTF">2023-02-08T06:38:00Z</dcterms:modified>
</cp:coreProperties>
</file>