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A0" w:rsidRPr="00834568" w:rsidRDefault="00834568" w:rsidP="00834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ЗНАНИЙ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НА ОСНОВЕ ГРАММАТИЧЕСКИХ РАЗБОРОВ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ОСНОВНЫМ РАЗДЕЛАМ РУССКОГО ЯЗЫКА В НАЧАЛЬНОЙ ШКОЛЕ</w:t>
      </w:r>
    </w:p>
    <w:p w:rsidR="00B63BA0" w:rsidRPr="00CB00C8" w:rsidRDefault="00B63BA0" w:rsidP="00B6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A0" w:rsidRDefault="00B63BA0" w:rsidP="00B63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Кузьменкова Ольга Николаевна </w:t>
      </w:r>
    </w:p>
    <w:p w:rsidR="008D3554" w:rsidRPr="00225D67" w:rsidRDefault="008D3554" w:rsidP="008D35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="00364839" w:rsidRPr="00225D67">
        <w:rPr>
          <w:color w:val="444444"/>
          <w:sz w:val="28"/>
          <w:szCs w:val="28"/>
        </w:rPr>
        <w:t>Русский язык один из ведущих языков мира по своему фонетическому, лексическому, словообразовательному и морфологическому, стилистическому и синтаксическому строю. Разнообразие разделов языкознания предполагает изучение русского языка с начальных классов на высоком профессиональном уровне, потому что с первой ступени общеобразовательной школы закладываются основы грамотности и орфографического чутья.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Планирование уроков русского языка в начальных классах строится таким образом, что каждая изученная тема обязательно предусматривает обобщение и закрепление изученного материала. Систематизацию и обобщение полученных знаний, умений, навыков проводят в виде различных видов грамматического разбора. Каждый их изучаемых разделов русского языка в начальных классах дает возможность практического овладения устной и письменной речью: накопление необходимого для речевой деятельности запаса слов, усвоение законов их сочетаемости, различных лексических значений.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В начальных классах предусматривается определенный словарный и грамматический минимум, который закрепляется через различные виды разбора, таким образом, у младших школьников формируется аналитическое мышление, умение сравнивать, делать обобщения, выводы.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364839" w:rsidRPr="00225D67">
        <w:rPr>
          <w:color w:val="444444"/>
          <w:sz w:val="28"/>
          <w:szCs w:val="28"/>
        </w:rPr>
        <w:t>Основными вопросами методики преподавания русского языка в начальной школе являются вопросы: как научить различным видам разбора, опираясь на тот или иной объем знаний по разделам в 1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4 классах. Основными критериями отбора словарного материала для активного усвоения в начальных классах следует считать частотность употребления и практическое использование и применение слов, которые закреплены за разными разделами изучаемого материала с 1 по 4 класс.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364839" w:rsidRPr="00225D67">
        <w:rPr>
          <w:color w:val="444444"/>
          <w:sz w:val="28"/>
          <w:szCs w:val="28"/>
        </w:rPr>
        <w:t>Изучение младшими школьниками различных видов разбора позволяют ученикам выражать на русском родном языке простые мысли, понимать собеседника в пределах требований, предусмотренных программой, продвигаться в изучении грамматического строя русского языка «от простого к сложному». Таким образом, задача учителя русского языка при изучении фонетического, словообразовательного, лексического, морфологического, синтаксического разборов состоит в том, чтобы отобрать наиболее доступный лексический материал для работы с детьми младшего школьного возраста. Учитель начальной школы на уроках русского языка при работе с детьми над различными видами разбора должен более объективно подойти к отбору словарного материала для активного усвоения, учитывая сочетаемость с другими словами (если это морфологический или синтаксический разбор); многозначность слов (фонетика, словообразование); словообразовательная ценность (лексический разбор</w:t>
      </w:r>
      <w:r>
        <w:rPr>
          <w:color w:val="444444"/>
          <w:sz w:val="28"/>
          <w:szCs w:val="28"/>
        </w:rPr>
        <w:t xml:space="preserve"> </w:t>
      </w:r>
      <w:r w:rsidR="00364839" w:rsidRPr="00225D67">
        <w:rPr>
          <w:color w:val="444444"/>
          <w:sz w:val="28"/>
          <w:szCs w:val="28"/>
        </w:rPr>
        <w:t>расширение кругозора младших школьников всех возрастных групп).</w:t>
      </w:r>
    </w:p>
    <w:p w:rsidR="00225D67" w:rsidRPr="00B63BA0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Начиная с первого класса. на каждом уроке, в результате включения в элементы урока различных видов разбора: 1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й класс фонетический разбор, 2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й класс лексический, словообразовательный разбор, 3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 xml:space="preserve">й классы – морфологический, синтаксический </w:t>
      </w:r>
      <w:proofErr w:type="gramStart"/>
      <w:r w:rsidR="00364839" w:rsidRPr="00225D67">
        <w:rPr>
          <w:color w:val="444444"/>
          <w:sz w:val="28"/>
          <w:szCs w:val="28"/>
        </w:rPr>
        <w:t>разбор ,</w:t>
      </w:r>
      <w:proofErr w:type="gramEnd"/>
      <w:r w:rsidR="00364839" w:rsidRPr="00225D67">
        <w:rPr>
          <w:color w:val="444444"/>
          <w:sz w:val="28"/>
          <w:szCs w:val="28"/>
        </w:rPr>
        <w:t xml:space="preserve"> и применяя различные формы и методы работы ( речевые </w:t>
      </w:r>
      <w:r w:rsidR="00364839" w:rsidRPr="00225D67">
        <w:rPr>
          <w:color w:val="444444"/>
          <w:sz w:val="28"/>
          <w:szCs w:val="28"/>
        </w:rPr>
        <w:lastRenderedPageBreak/>
        <w:t>ситуации: диалог, беседа, экскурсия, рассказ, ребята повторяют и закрепляют изученный материал, усваивают новые слова.</w:t>
      </w:r>
    </w:p>
    <w:p w:rsidR="008D3554" w:rsidRPr="00225D67" w:rsidRDefault="00225D67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8D3554" w:rsidRPr="00225D67">
        <w:rPr>
          <w:color w:val="181818"/>
          <w:sz w:val="28"/>
          <w:szCs w:val="28"/>
        </w:rPr>
        <w:t>В русс</w:t>
      </w:r>
      <w:r>
        <w:rPr>
          <w:color w:val="181818"/>
          <w:sz w:val="28"/>
          <w:szCs w:val="28"/>
        </w:rPr>
        <w:t xml:space="preserve">ком языке существует четыре </w:t>
      </w:r>
      <w:r w:rsidR="00497B82">
        <w:rPr>
          <w:color w:val="181818"/>
          <w:sz w:val="28"/>
          <w:szCs w:val="28"/>
        </w:rPr>
        <w:t>вида грамматического</w:t>
      </w:r>
      <w:r w:rsidR="008D3554" w:rsidRPr="00225D67">
        <w:rPr>
          <w:color w:val="181818"/>
          <w:sz w:val="28"/>
          <w:szCs w:val="28"/>
        </w:rPr>
        <w:t xml:space="preserve"> разбора, а именно: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 xml:space="preserve">- </w:t>
      </w:r>
      <w:proofErr w:type="spellStart"/>
      <w:proofErr w:type="gramStart"/>
      <w:r w:rsidRPr="00225D67">
        <w:rPr>
          <w:color w:val="181818"/>
          <w:sz w:val="28"/>
          <w:szCs w:val="28"/>
        </w:rPr>
        <w:t>звуко</w:t>
      </w:r>
      <w:proofErr w:type="spellEnd"/>
      <w:r w:rsidRPr="00225D67">
        <w:rPr>
          <w:color w:val="181818"/>
          <w:sz w:val="28"/>
          <w:szCs w:val="28"/>
        </w:rPr>
        <w:t>-буквенный</w:t>
      </w:r>
      <w:proofErr w:type="gramEnd"/>
      <w:r w:rsidRPr="00225D67">
        <w:rPr>
          <w:color w:val="181818"/>
          <w:sz w:val="28"/>
          <w:szCs w:val="28"/>
        </w:rPr>
        <w:t xml:space="preserve"> разбор слова (фонетический разбор слова);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слова по составу;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слова как части речи (морфологический разбор слова);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предложения по членам предложения (синтаксический разбор предложения).</w:t>
      </w:r>
    </w:p>
    <w:p w:rsidR="008D3554" w:rsidRPr="00225D67" w:rsidRDefault="00225D67" w:rsidP="00B63BA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Значение грамматических разборов: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А) закреплению грамматических знаний, поэтому при проведении грамматических разборов учитель должен формировать умения доказывать;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Б) формированию орфографических умений и навыков;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В) развитию речи и мышления учащихся, т.к. в процессе проведения грамматического разбора они учатся рассуждать;</w:t>
      </w:r>
    </w:p>
    <w:p w:rsidR="00225D67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Г) грамматический разбор является средством проверки знаний учащихся.</w:t>
      </w:r>
    </w:p>
    <w:p w:rsidR="008D3554" w:rsidRPr="00B63BA0" w:rsidRDefault="00B63BA0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D3554" w:rsidRPr="00B6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грамматических разборов в начальной школе.</w:t>
      </w:r>
    </w:p>
    <w:p w:rsidR="00225D67" w:rsidRPr="008D3554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3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133"/>
        <w:gridCol w:w="3139"/>
      </w:tblGrid>
      <w:tr w:rsidR="008D3554" w:rsidRPr="008D3554" w:rsidTr="00225D67">
        <w:trPr>
          <w:trHeight w:val="41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c115cd15057144f0bbd3716469d50d2060f0270a"/>
            <w:bookmarkStart w:id="2" w:name="0"/>
            <w:bookmarkEnd w:id="1"/>
            <w:bookmarkEnd w:id="2"/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содержанию: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объему: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форме: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D3554" w:rsidRPr="008D3554" w:rsidTr="00225D67">
        <w:trPr>
          <w:trHeight w:val="118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фонетический;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синтаксический.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частичный.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устный.</w:t>
            </w:r>
          </w:p>
        </w:tc>
      </w:tr>
    </w:tbl>
    <w:p w:rsidR="00225D67" w:rsidRDefault="00225D67" w:rsidP="00B63BA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D3554" w:rsidRPr="008D3554" w:rsidRDefault="00225D67" w:rsidP="00B63BA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Фонетический разбор (</w:t>
      </w:r>
      <w:proofErr w:type="spellStart"/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звуко</w:t>
      </w:r>
      <w:proofErr w:type="spellEnd"/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буквенный разбор).</w:t>
      </w:r>
    </w:p>
    <w:p w:rsidR="008D3554" w:rsidRPr="00225D67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Фонетика – раздел науки о языке, изучающий звуки речи, то есть те звуки, из которых состоят слова.</w:t>
      </w:r>
    </w:p>
    <w:p w:rsidR="008D3554" w:rsidRPr="001911FE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др.-греч. </w:t>
      </w:r>
      <w:proofErr w:type="spellStart"/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φώνήμ</w:t>
      </w:r>
      <w:proofErr w:type="spellEnd"/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звук) – неделимая зву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 единица языка, выполняющая смыслоразли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функцию.</w:t>
      </w:r>
    </w:p>
    <w:p w:rsidR="009C1DE9" w:rsidRPr="00225D67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 слова – это вид упражнения, способствующий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фонематического слуха и уме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ана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лизировать слова русского языка, </w:t>
      </w:r>
      <w:r w:rsidR="001911FE"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из каких звуков состоит слово.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2F" w:rsidRPr="0063142F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состав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42F" w:rsidRPr="0063142F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–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звуки, при произношении кото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воздух не встречает во рту препятствий.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бывают ударными и безударными.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образуют слоги.</w:t>
      </w:r>
    </w:p>
    <w:p w:rsidR="009C1DE9" w:rsidRPr="00B63BA0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звуки– э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звуки, при произношении кото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воздух встречает во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 препятствие. Они могут про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износиться с голосом и шумом (звонкие согласные звуки) или только с шумом (глухие согласные звуки)</w:t>
      </w: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фонетического разбора:</w:t>
      </w:r>
    </w:p>
    <w:p w:rsidR="0063142F" w:rsidRPr="0063142F" w:rsidRDefault="001911FE" w:rsidP="00B63BA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</w:t>
      </w:r>
      <w:r w:rsidR="0063142F" w:rsidRPr="006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азделить слово на слоги;</w:t>
      </w:r>
    </w:p>
    <w:p w:rsidR="0063142F" w:rsidRPr="0063142F" w:rsidRDefault="001911FE" w:rsidP="00B63BA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63142F" w:rsidRPr="006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ударение;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правильный перенос по слогам;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асписать фонетическую транскрипцию слова;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порядку охарактеризовать каждый звук;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одсчитать количество букв и звуков;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тметить случаи если звук не соответствует букве.</w:t>
      </w:r>
    </w:p>
    <w:p w:rsidR="0063142F" w:rsidRPr="00225D67" w:rsidRDefault="0063142F" w:rsidP="00B63B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DE9" w:rsidRPr="00225D67" w:rsidRDefault="001911FE" w:rsidP="00B63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C1DE9" w:rsidRPr="00225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целесообразно применение частичного фонетического разбора, позволяющего акцентировать внимание учащихся на минимуме теоретических знаний, который служит базой для формирования прочных фонетических умений и навыков. Поэтапный фонетический разбор в начальной школе даст богатый материал для проведения полного фонетического разбора в дальнейшем (в среднем и старшем звене).</w:t>
      </w:r>
    </w:p>
    <w:p w:rsidR="009C1DE9" w:rsidRPr="00225D67" w:rsidRDefault="009C1DE9" w:rsidP="00B63BA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способы ведения фонетической работы – наблюдение над артикуляцией звуков, предъявление приема протяжного или усиленного произнесения звука, выполнение действия по образцу, фонетический опыт (эксперимент), моделирование, фонетическое конструирование. Названные приемы должны помогать привлечению внимания детей к звукам речи как к предмету анализа и развитию способности их слышать, т.е. выделять из общего потока и определять характер. В дальнейшем, на следующих уроках, различные виды заданий по звуковому анализу слов призваны помочь первоклассникам накопить фонетический опыт и отточить фонетические умения. В основе фонетической работы на всем протяжении обучения должны лежать собственные действия ученика со звучащим словом. Главная рекомендация учителя: «скажи и послушай слово». Приемы протяжного или усиленного произнесения звуков, фонетический эксперимент («попробуем...»), сопоставление звуков и т.п. — это приемы, облегчающие обучение, помогающие маленькому школьнику обрести свой опыт.</w:t>
      </w:r>
    </w:p>
    <w:p w:rsidR="009C1DE9" w:rsidRPr="009C1DE9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выполнять фонетический раз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слова поможет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бятам сформировать навыки право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и повысить орфографическую зоркость.</w:t>
      </w:r>
    </w:p>
    <w:p w:rsidR="001911FE" w:rsidRDefault="001911FE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Разбор слова "ёлка".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25D67">
        <w:rPr>
          <w:color w:val="000000"/>
          <w:sz w:val="28"/>
          <w:szCs w:val="28"/>
        </w:rPr>
        <w:t>Ёл</w:t>
      </w:r>
      <w:proofErr w:type="spellEnd"/>
      <w:r w:rsidRPr="00225D67">
        <w:rPr>
          <w:color w:val="000000"/>
          <w:sz w:val="28"/>
          <w:szCs w:val="28"/>
        </w:rPr>
        <w:t>-ка</w:t>
      </w:r>
      <w:proofErr w:type="gramEnd"/>
      <w:r w:rsidRPr="00225D67">
        <w:rPr>
          <w:color w:val="000000"/>
          <w:sz w:val="28"/>
          <w:szCs w:val="28"/>
        </w:rPr>
        <w:t>, 2 слога, 1-ый слог ударный.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</w:t>
      </w:r>
      <w:proofErr w:type="spellStart"/>
      <w:r w:rsidRPr="00225D67">
        <w:rPr>
          <w:color w:val="000000"/>
          <w:sz w:val="28"/>
          <w:szCs w:val="28"/>
        </w:rPr>
        <w:t>й'олка</w:t>
      </w:r>
      <w:proofErr w:type="spellEnd"/>
      <w:r w:rsidRPr="00225D67">
        <w:rPr>
          <w:color w:val="000000"/>
          <w:sz w:val="28"/>
          <w:szCs w:val="28"/>
        </w:rPr>
        <w:t>]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ё даёт два звука: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[й'] - согласный, звонкий непарный, мягкий непарный;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[о] - гласный, ударный.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л - [л] - согласный, звонкий непарный, твердый 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к - [к] - согласный, глухой парный, твердый 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B63BA0">
        <w:rPr>
          <w:color w:val="000000"/>
          <w:sz w:val="28"/>
          <w:szCs w:val="28"/>
          <w:u w:val="single"/>
        </w:rPr>
        <w:t>а - [а] - гласный, безударный</w:t>
      </w:r>
      <w:r w:rsidRPr="00225D67">
        <w:rPr>
          <w:color w:val="000000"/>
          <w:sz w:val="28"/>
          <w:szCs w:val="28"/>
        </w:rPr>
        <w:t>.</w:t>
      </w:r>
    </w:p>
    <w:p w:rsidR="009C1DE9" w:rsidRPr="008D3554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Всего 4 буквы, 5 звуков.</w:t>
      </w:r>
    </w:p>
    <w:p w:rsidR="008D3554" w:rsidRPr="00225D67" w:rsidRDefault="001911FE" w:rsidP="00B63BA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</w:t>
      </w:r>
      <w:r w:rsidR="008D3554" w:rsidRPr="00225D67">
        <w:rPr>
          <w:color w:val="000000"/>
          <w:sz w:val="28"/>
          <w:szCs w:val="28"/>
          <w:u w:val="single"/>
        </w:rPr>
        <w:t>. Морфемный разбор.</w:t>
      </w: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раздел науки о языке, изучающий строение слова.</w:t>
      </w:r>
    </w:p>
    <w:p w:rsidR="008D3554" w:rsidRPr="00225D67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морфемный разбор – значит найти «строительные кирпичики», из которых состоит это слово. Приставка, корень, суффикс, окончание – морфемы.</w:t>
      </w:r>
    </w:p>
    <w:p w:rsidR="009C1DE9" w:rsidRPr="009C1DE9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 (морфемный анализ слова) – один из основных видов работы со словом на уроках русского языка. Чтобы правильно выполнить морфемный </w:t>
      </w:r>
    </w:p>
    <w:p w:rsidR="009C1DE9" w:rsidRPr="009C1DE9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слова, надо чётко установить, из каких значимых частей оно состоит. 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состава слова направле</w:t>
      </w: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формирование умения соотносить значимые части слова (морфемы) в проверяемом и проверочном словах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E9" w:rsidRPr="008D3554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морфемного разбора: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окончание (измени слово по числам, падежам или лицам; найди изменяемое окончание).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корень (подбери два – три однокоренных слова, выдели общую часть).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приставку (сравни однокоренные слова с разными приставками или без приставки; другой вариант: подбор слов с другим корнем, но с этими же приставками).</w:t>
      </w:r>
    </w:p>
    <w:p w:rsidR="008D3554" w:rsidRPr="00225D67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суффикс (подбери одно-два однокоренных слова с разными суффиксами или без суффикса; другой вариант: подбор слов с другим корнем, но с этими же суффиксами).</w:t>
      </w:r>
    </w:p>
    <w:p w:rsidR="0063142F" w:rsidRPr="001911FE" w:rsidRDefault="0063142F" w:rsidP="00B63BA0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Морфемный анализ слова повышает орфографическую 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грамотность и </w:t>
      </w:r>
      <w:r w:rsidRP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развитию интереса школьни</w:t>
      </w:r>
      <w:r w:rsidRP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 миру языка.</w:t>
      </w:r>
    </w:p>
    <w:p w:rsidR="001911FE" w:rsidRDefault="001911FE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Разбор слова "подберёзовик".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1) Выделим окончание и основу слова. Для этого просклоняем его:</w:t>
      </w:r>
    </w:p>
    <w:p w:rsidR="00364839" w:rsidRPr="00225D67" w:rsidRDefault="00364839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25D67">
        <w:rPr>
          <w:color w:val="000000"/>
          <w:sz w:val="28"/>
          <w:szCs w:val="28"/>
        </w:rPr>
        <w:t>И.п</w:t>
      </w:r>
      <w:proofErr w:type="spellEnd"/>
      <w:r w:rsidRPr="00225D67">
        <w:rPr>
          <w:color w:val="000000"/>
          <w:sz w:val="28"/>
          <w:szCs w:val="28"/>
        </w:rPr>
        <w:t xml:space="preserve">. - подберёзовик, </w:t>
      </w:r>
      <w:proofErr w:type="spellStart"/>
      <w:r w:rsidRPr="00225D67">
        <w:rPr>
          <w:color w:val="000000"/>
          <w:sz w:val="28"/>
          <w:szCs w:val="28"/>
        </w:rPr>
        <w:t>Р.п</w:t>
      </w:r>
      <w:proofErr w:type="spellEnd"/>
      <w:r w:rsidRPr="00225D67">
        <w:rPr>
          <w:color w:val="000000"/>
          <w:sz w:val="28"/>
          <w:szCs w:val="28"/>
        </w:rPr>
        <w:t>. - подберёзовик</w:t>
      </w:r>
      <w:r w:rsidRPr="00225D67">
        <w:rPr>
          <w:rStyle w:val="a5"/>
          <w:color w:val="000000"/>
          <w:sz w:val="28"/>
          <w:szCs w:val="28"/>
        </w:rPr>
        <w:t>а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Д.п</w:t>
      </w:r>
      <w:proofErr w:type="spellEnd"/>
      <w:r w:rsidRPr="00225D67">
        <w:rPr>
          <w:color w:val="000000"/>
          <w:sz w:val="28"/>
          <w:szCs w:val="28"/>
        </w:rPr>
        <w:t>. - подберёзовик</w:t>
      </w:r>
      <w:r w:rsidRPr="00225D67">
        <w:rPr>
          <w:rStyle w:val="a5"/>
          <w:color w:val="000000"/>
          <w:sz w:val="28"/>
          <w:szCs w:val="28"/>
        </w:rPr>
        <w:t>у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В.п</w:t>
      </w:r>
      <w:proofErr w:type="spellEnd"/>
      <w:r w:rsidRPr="00225D67">
        <w:rPr>
          <w:color w:val="000000"/>
          <w:sz w:val="28"/>
          <w:szCs w:val="28"/>
        </w:rPr>
        <w:t>. - подберёзовик, Т.п. - подберёзовик</w:t>
      </w:r>
      <w:r w:rsidRPr="00225D67">
        <w:rPr>
          <w:rStyle w:val="a5"/>
          <w:color w:val="000000"/>
          <w:sz w:val="28"/>
          <w:szCs w:val="28"/>
        </w:rPr>
        <w:t>ом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П.п</w:t>
      </w:r>
      <w:proofErr w:type="spellEnd"/>
      <w:r w:rsidRPr="00225D67">
        <w:rPr>
          <w:color w:val="000000"/>
          <w:sz w:val="28"/>
          <w:szCs w:val="28"/>
        </w:rPr>
        <w:t>. - (о) подберёзовик</w:t>
      </w:r>
      <w:r w:rsidRPr="00225D67">
        <w:rPr>
          <w:rStyle w:val="a5"/>
          <w:color w:val="000000"/>
          <w:sz w:val="28"/>
          <w:szCs w:val="28"/>
        </w:rPr>
        <w:t>е</w:t>
      </w:r>
      <w:r w:rsidRPr="00225D67">
        <w:rPr>
          <w:color w:val="000000"/>
          <w:sz w:val="28"/>
          <w:szCs w:val="28"/>
        </w:rPr>
        <w:t>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Здесь окончание нулевое, проявляется только при изменении формы слова.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Это 2 склонение (мужской род).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Основа слова будет "подберёзовик".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2) Выделим корень слова. Это "берёз", так как однокоренными словами являются: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берёза, берёзовый.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3) Выделим приставку.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Приставка всегда стоит перед корнем, в нашем случае это "под". Значение приставки "под" - находится внизу чего-либо (под чем-либо), подберёзовик - это гриб, растущий под берёзой.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4) Выделим суффикс.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Суффикс находится после корня и перед окончанием. В слове 2 суффикса: "</w:t>
      </w:r>
      <w:proofErr w:type="spellStart"/>
      <w:r w:rsidRPr="00225D67">
        <w:rPr>
          <w:color w:val="000000"/>
          <w:sz w:val="28"/>
          <w:szCs w:val="28"/>
        </w:rPr>
        <w:t>ов</w:t>
      </w:r>
      <w:proofErr w:type="spellEnd"/>
      <w:r w:rsidRPr="00225D67">
        <w:rPr>
          <w:color w:val="000000"/>
          <w:sz w:val="28"/>
          <w:szCs w:val="28"/>
        </w:rPr>
        <w:t>" и "</w:t>
      </w:r>
      <w:proofErr w:type="spellStart"/>
      <w:r w:rsidRPr="00225D67">
        <w:rPr>
          <w:color w:val="000000"/>
          <w:sz w:val="28"/>
          <w:szCs w:val="28"/>
        </w:rPr>
        <w:t>ик</w:t>
      </w:r>
      <w:proofErr w:type="spellEnd"/>
      <w:r w:rsidRPr="00225D67">
        <w:rPr>
          <w:color w:val="000000"/>
          <w:sz w:val="28"/>
          <w:szCs w:val="28"/>
        </w:rPr>
        <w:t>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proofErr w:type="gramStart"/>
      <w:r w:rsidRPr="00225D67">
        <w:rPr>
          <w:color w:val="000000"/>
          <w:sz w:val="28"/>
          <w:szCs w:val="28"/>
        </w:rPr>
        <w:t>Итак</w:t>
      </w:r>
      <w:proofErr w:type="gramEnd"/>
      <w:r w:rsidRPr="00225D67">
        <w:rPr>
          <w:color w:val="000000"/>
          <w:sz w:val="28"/>
          <w:szCs w:val="28"/>
        </w:rPr>
        <w:t>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подберёзовик = (приставка) под + (корень) берёз + суффикс (</w:t>
      </w:r>
      <w:proofErr w:type="spellStart"/>
      <w:r w:rsidRPr="00225D67">
        <w:rPr>
          <w:color w:val="000000"/>
          <w:sz w:val="28"/>
          <w:szCs w:val="28"/>
        </w:rPr>
        <w:t>ов</w:t>
      </w:r>
      <w:proofErr w:type="spellEnd"/>
      <w:r w:rsidRPr="00225D67">
        <w:rPr>
          <w:color w:val="000000"/>
          <w:sz w:val="28"/>
          <w:szCs w:val="28"/>
        </w:rPr>
        <w:t>) + суффикс (</w:t>
      </w:r>
      <w:proofErr w:type="spellStart"/>
      <w:r w:rsidRPr="00225D67">
        <w:rPr>
          <w:color w:val="000000"/>
          <w:sz w:val="28"/>
          <w:szCs w:val="28"/>
        </w:rPr>
        <w:t>ик</w:t>
      </w:r>
      <w:proofErr w:type="spellEnd"/>
      <w:r w:rsidRPr="00225D67">
        <w:rPr>
          <w:color w:val="000000"/>
          <w:sz w:val="28"/>
          <w:szCs w:val="28"/>
        </w:rPr>
        <w:t>) + нулевое окончание.</w:t>
      </w:r>
    </w:p>
    <w:p w:rsidR="008D3554" w:rsidRPr="001911FE" w:rsidRDefault="001911FE" w:rsidP="00B63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497B82" w:rsidRPr="0049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97B82" w:rsidRPr="0019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Морфологический </w:t>
      </w:r>
      <w:proofErr w:type="gramStart"/>
      <w:r w:rsidR="00497B82" w:rsidRPr="0019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разбор.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Морфология – раздел грамматики, в котором изучаются слова как части речи.</w:t>
      </w:r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морфологический разбор – значит указать признаки слова как части речи.</w:t>
      </w:r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начальной школе проводится морфологический разбор имени существительного, имени прилагательного, глагола.</w:t>
      </w:r>
    </w:p>
    <w:p w:rsidR="008D3554" w:rsidRPr="001911FE" w:rsidRDefault="001911FE" w:rsidP="00B63BA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грамматической системы русского языка и развитие культуры речи невозм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без умения определять грам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признаки слова.</w:t>
      </w:r>
    </w:p>
    <w:p w:rsidR="008D3554" w:rsidRPr="007922EC" w:rsidRDefault="001911FE" w:rsidP="00B63BA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8D3554"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морфологического разбора:</w:t>
      </w:r>
    </w:p>
    <w:p w:rsidR="001911FE" w:rsidRPr="007922EC" w:rsidRDefault="001911FE" w:rsidP="00B63BA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3244"/>
      </w:tblGrid>
      <w:tr w:rsidR="008D3554" w:rsidRPr="008D3554" w:rsidTr="008D3554">
        <w:trPr>
          <w:trHeight w:val="31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9a44038ccc0431055123d6e298979225ecce84f3"/>
            <w:bookmarkStart w:id="4" w:name="1"/>
            <w:bookmarkEnd w:id="3"/>
            <w:bookmarkEnd w:id="4"/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</w:tr>
      <w:tr w:rsidR="008D3554" w:rsidRPr="008D3554" w:rsidTr="008D3554">
        <w:trPr>
          <w:trHeight w:val="63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</w:tr>
      <w:tr w:rsidR="008D3554" w:rsidRPr="008D3554" w:rsidTr="008D3554">
        <w:trPr>
          <w:trHeight w:val="125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(именительный падеж единственного числа).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(именительный падеж единственного числа мужского рода).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(неопределённая форма). Спряжение.</w:t>
            </w:r>
          </w:p>
        </w:tc>
      </w:tr>
      <w:tr w:rsidR="008D3554" w:rsidRPr="008D3554" w:rsidTr="008D3554">
        <w:trPr>
          <w:trHeight w:val="158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Род, склонение.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 (в единственном числе), падеж, число.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Время. Лицо и число – для глаголов в настоящем или будущем времени. Род и число – для глаголов в прошедшем времени.</w:t>
            </w:r>
          </w:p>
        </w:tc>
      </w:tr>
      <w:tr w:rsidR="008D3554" w:rsidRPr="008D3554" w:rsidTr="008D3554">
        <w:trPr>
          <w:trHeight w:val="31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Падеж, число.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Роль в предложении.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4.Роль в предложении.</w:t>
            </w:r>
          </w:p>
        </w:tc>
      </w:tr>
      <w:tr w:rsidR="008D3554" w:rsidRPr="008D3554" w:rsidTr="008D3554">
        <w:trPr>
          <w:trHeight w:val="305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Роль в предложении.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839" w:rsidRPr="00225D67" w:rsidRDefault="00364839" w:rsidP="002F791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8D3554" w:rsidRPr="00497B82" w:rsidRDefault="00497B82" w:rsidP="002F791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</w:t>
      </w:r>
      <w:r w:rsidR="008D3554" w:rsidRPr="0049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Синтаксический разбор.</w:t>
      </w:r>
    </w:p>
    <w:p w:rsidR="008D3554" w:rsidRPr="008D3554" w:rsidRDefault="008D3554" w:rsidP="00B6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 – раздел грамматики, в котором изучается строение и значение синтаксических единиц. Основными единицами синтаксиса являются словосочетания и предложения.</w:t>
      </w:r>
    </w:p>
    <w:p w:rsidR="0063142F" w:rsidRPr="0063142F" w:rsidRDefault="008D3554" w:rsidP="00B63B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синтаксический разбор – значит дать характеристику основных признаков словосочетания, предложения.</w:t>
      </w:r>
      <w:r w:rsid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анализу предложе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помогают учащимся лучше понять синтаксические функции русского языка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развивают способность осознан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использовать слова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для выражения своих мыс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способствуют пон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иманию того, как правильно стро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устную и письменную речь в соответствии с нормами 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литературного языка.</w:t>
      </w:r>
    </w:p>
    <w:p w:rsidR="0063142F" w:rsidRPr="008D3554" w:rsidRDefault="0063142F" w:rsidP="00B63B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554" w:rsidRPr="008D3554" w:rsidRDefault="007922EC" w:rsidP="00B6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D3554"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синтаксического разбора предложения: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вид предложения по цели высказывания: повествовательное, вопросительное, побудительное; по эмоциональной окраске: восклицательное – невосклицательное.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о ком или о чём говорится в предложении. Поставь к этому слову вопрос. Это подлежащее. Подчеркни его одной чертой.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от подлежащего вопрос что делает? что делал? или другие вопросы к словам, которые обозначают действие (признак) предмета. Слово, которое отвечает на такие вопросы, – это сказуемое. Оно обозначает, что говорится о подлежащем. Подчеркни сказуемое двумя чертами.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 от подлежащего и сказуемого вопросы к другим членам предложения. Определи, что поясняет второстепенный член: подлежащее, сказуемое или другой второстепенный член предложения. Обозначь связь слов стрелками. 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схему предложения (по усмотрению учителя).</w:t>
      </w:r>
    </w:p>
    <w:p w:rsidR="007922EC" w:rsidRDefault="007922EC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Пример: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Синтаксический разбор предложения: "Завтра наступит долгожданное лето!".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1) По цели высказывания - повествовательное.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2) По эмоциональной окраске - восклицательное.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3) Грамматическая основа здесь одна, поэтому предложение простое.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что? лето - подлежащее.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что сделает? наступит - сказуемое.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4) Второстепенные члены: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наступит (когда?) завтра. Завтра - это обстоятельство времени.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лето (какое?) долгожданное. Долгожданное - это определение.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5) Предложение не осложнено.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2E52EB" w:rsidRPr="00225D67" w:rsidRDefault="007922EC" w:rsidP="00B63BA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</w:t>
      </w:r>
      <w:r w:rsidR="008D3554" w:rsidRPr="00225D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Виды грамматического разбора, как правило, изучаются в конце больших тем или разделов науки о языке. Целью таких уроков является обобщение или упорядочение знаний, полученных учащимися при изучении темы. Для учителя – это еще и способ быстрой проверки качества знаний, умений и навыков усвоения программного материала учащимися по данной теме. </w:t>
      </w:r>
    </w:p>
    <w:p w:rsidR="008D3554" w:rsidRPr="00225D67" w:rsidRDefault="008D3554" w:rsidP="00B63BA0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2EC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Примечание:</w:t>
      </w:r>
      <w:r w:rsidRPr="00225D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 вправе разработать свою систему сокращенной записи разборов любого вида с использованием различных символов – главное, чтобы она была единой для всего класса. Кроме того, необходимо соблюдение преемственности с основной школой.</w:t>
      </w:r>
    </w:p>
    <w:p w:rsidR="009C1DE9" w:rsidRPr="007922EC" w:rsidRDefault="009C1DE9" w:rsidP="00B63BA0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922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Используемая литература:</w:t>
      </w:r>
    </w:p>
    <w:p w:rsidR="008D3554" w:rsidRPr="007922EC" w:rsidRDefault="009C1DE9" w:rsidP="00B63BA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 xml:space="preserve">П.С. </w:t>
      </w:r>
      <w:proofErr w:type="spellStart"/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>Жедек</w:t>
      </w:r>
      <w:proofErr w:type="spellEnd"/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 xml:space="preserve"> Русский язык в начальных классах. Теория и практика обучения. – М., С. 81 – 87.</w:t>
      </w:r>
    </w:p>
    <w:p w:rsidR="009C1DE9" w:rsidRPr="007922EC" w:rsidRDefault="009C1DE9" w:rsidP="00B63BA0">
      <w:pPr>
        <w:pStyle w:val="a4"/>
        <w:numPr>
          <w:ilvl w:val="1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методики обучения русскому языку в начальных классах. / Под ред. Н.С. Рождественского, Г.А. Фомичёвой. – М., 1997.</w:t>
      </w:r>
    </w:p>
    <w:p w:rsidR="009C1DE9" w:rsidRPr="007922EC" w:rsidRDefault="009C1DE9" w:rsidP="00B63BA0">
      <w:pPr>
        <w:pStyle w:val="a4"/>
        <w:numPr>
          <w:ilvl w:val="1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проблемы методики обучения чтению в начальных классах. /Под ред. </w:t>
      </w:r>
      <w:proofErr w:type="spellStart"/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М.С.Васильевой</w:t>
      </w:r>
      <w:proofErr w:type="spellEnd"/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1997.</w:t>
      </w:r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7922EC">
        <w:rPr>
          <w:color w:val="444444"/>
          <w:sz w:val="28"/>
          <w:szCs w:val="28"/>
        </w:rPr>
        <w:t xml:space="preserve">Львов М.Р., Горецкий В.Г., Сосновская О.В. Методика преподавания русского языка в начальных классах. – М.: Академия, 2010. – </w:t>
      </w:r>
      <w:proofErr w:type="gramStart"/>
      <w:r w:rsidRPr="007922EC">
        <w:rPr>
          <w:color w:val="444444"/>
          <w:sz w:val="28"/>
          <w:szCs w:val="28"/>
        </w:rPr>
        <w:t>475 .</w:t>
      </w:r>
      <w:proofErr w:type="gramEnd"/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proofErr w:type="spellStart"/>
      <w:r w:rsidRPr="007922EC">
        <w:rPr>
          <w:color w:val="444444"/>
          <w:sz w:val="28"/>
          <w:szCs w:val="28"/>
        </w:rPr>
        <w:t>Мамасуева</w:t>
      </w:r>
      <w:proofErr w:type="spellEnd"/>
      <w:r w:rsidRPr="007922EC">
        <w:rPr>
          <w:color w:val="444444"/>
          <w:sz w:val="28"/>
          <w:szCs w:val="28"/>
        </w:rPr>
        <w:t xml:space="preserve"> Н.И. Особенности проведения некоторых видов грамматических разборов в начальной школе // Начальная школа, 2011. – № 5. – С. 2426.</w:t>
      </w:r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7922EC">
        <w:rPr>
          <w:color w:val="444444"/>
          <w:sz w:val="28"/>
          <w:szCs w:val="28"/>
        </w:rPr>
        <w:t xml:space="preserve"> Матвеева А.Н. Преемственность и перспективность в обучении русскому языку. – М.: Высшая школа, 2012. – 265с.</w:t>
      </w:r>
    </w:p>
    <w:p w:rsidR="009C1DE9" w:rsidRDefault="009C1DE9" w:rsidP="00B63BA0">
      <w:pPr>
        <w:pStyle w:val="a4"/>
        <w:ind w:left="1440"/>
        <w:jc w:val="both"/>
      </w:pPr>
    </w:p>
    <w:sectPr w:rsidR="009C1DE9" w:rsidSect="009C1DE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520"/>
    <w:multiLevelType w:val="multilevel"/>
    <w:tmpl w:val="80F4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60EA"/>
    <w:multiLevelType w:val="multilevel"/>
    <w:tmpl w:val="7DF81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768F"/>
    <w:multiLevelType w:val="multilevel"/>
    <w:tmpl w:val="3782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6530"/>
    <w:multiLevelType w:val="multilevel"/>
    <w:tmpl w:val="6BEE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E6B0A"/>
    <w:multiLevelType w:val="multilevel"/>
    <w:tmpl w:val="C14AE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i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D13DA"/>
    <w:multiLevelType w:val="multilevel"/>
    <w:tmpl w:val="8BA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66039"/>
    <w:multiLevelType w:val="multilevel"/>
    <w:tmpl w:val="677A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41E85"/>
    <w:multiLevelType w:val="multilevel"/>
    <w:tmpl w:val="FB34A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743CC"/>
    <w:multiLevelType w:val="multilevel"/>
    <w:tmpl w:val="3CA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7019E"/>
    <w:multiLevelType w:val="hybridMultilevel"/>
    <w:tmpl w:val="4B987A4C"/>
    <w:lvl w:ilvl="0" w:tplc="B986C5C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ED33D3D"/>
    <w:multiLevelType w:val="multilevel"/>
    <w:tmpl w:val="1126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54"/>
    <w:rsid w:val="001911FE"/>
    <w:rsid w:val="00225D67"/>
    <w:rsid w:val="002E52EB"/>
    <w:rsid w:val="002F791E"/>
    <w:rsid w:val="00364839"/>
    <w:rsid w:val="00497B82"/>
    <w:rsid w:val="0063142F"/>
    <w:rsid w:val="007922EC"/>
    <w:rsid w:val="00834568"/>
    <w:rsid w:val="008D3554"/>
    <w:rsid w:val="009C1DE9"/>
    <w:rsid w:val="00B63BA0"/>
    <w:rsid w:val="00D541F3"/>
    <w:rsid w:val="00EC5449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A94E"/>
  <w15:chartTrackingRefBased/>
  <w15:docId w15:val="{B9B41085-4AC1-4913-B3AE-4F4BAD0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554"/>
  </w:style>
  <w:style w:type="paragraph" w:customStyle="1" w:styleId="c5">
    <w:name w:val="c5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554"/>
  </w:style>
  <w:style w:type="paragraph" w:customStyle="1" w:styleId="c9">
    <w:name w:val="c9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554"/>
    <w:pPr>
      <w:ind w:left="720"/>
      <w:contextualSpacing/>
    </w:pPr>
  </w:style>
  <w:style w:type="character" w:customStyle="1" w:styleId="c17">
    <w:name w:val="c17"/>
    <w:basedOn w:val="a0"/>
    <w:rsid w:val="008D3554"/>
  </w:style>
  <w:style w:type="character" w:customStyle="1" w:styleId="c2">
    <w:name w:val="c2"/>
    <w:basedOn w:val="a0"/>
    <w:rsid w:val="008D3554"/>
  </w:style>
  <w:style w:type="paragraph" w:customStyle="1" w:styleId="c8">
    <w:name w:val="c8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0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1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29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27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2022-01-23T08:53:00Z</dcterms:created>
  <dcterms:modified xsi:type="dcterms:W3CDTF">2023-02-17T07:30:00Z</dcterms:modified>
</cp:coreProperties>
</file>