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2" w:type="pct"/>
        <w:tblInd w:w="-176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417"/>
        <w:gridCol w:w="406"/>
        <w:gridCol w:w="266"/>
        <w:gridCol w:w="1547"/>
        <w:gridCol w:w="1489"/>
        <w:gridCol w:w="1072"/>
        <w:gridCol w:w="38"/>
        <w:gridCol w:w="2483"/>
      </w:tblGrid>
      <w:tr w:rsidR="00A76AD0" w:rsidRPr="00F8398D" w:rsidTr="003216EE">
        <w:trPr>
          <w:cantSplit/>
          <w:trHeight w:hRule="exact" w:val="1157"/>
        </w:trPr>
        <w:tc>
          <w:tcPr>
            <w:tcW w:w="2458" w:type="pct"/>
            <w:gridSpan w:val="5"/>
            <w:tcBorders>
              <w:top w:val="single" w:sz="12" w:space="0" w:color="00FFFF"/>
            </w:tcBorders>
          </w:tcPr>
          <w:p w:rsidR="00A76AD0" w:rsidRPr="0005124C" w:rsidRDefault="00A76AD0" w:rsidP="00386AD1">
            <w:pPr>
              <w:pStyle w:val="1"/>
              <w:rPr>
                <w:color w:val="auto"/>
                <w:lang w:val="en-US" w:eastAsia="en-US"/>
              </w:rPr>
            </w:pPr>
            <w:r w:rsidRPr="0005124C">
              <w:rPr>
                <w:color w:val="auto"/>
                <w:lang w:val="ru-RU" w:eastAsia="en-US"/>
              </w:rPr>
              <w:t xml:space="preserve"> </w:t>
            </w:r>
            <w:r w:rsidRPr="0005124C">
              <w:rPr>
                <w:color w:val="auto"/>
                <w:lang w:eastAsia="en-US"/>
              </w:rPr>
              <w:t>LESSON: Unit 8 “Heal</w:t>
            </w:r>
            <w:r w:rsidRPr="0005124C">
              <w:rPr>
                <w:color w:val="auto"/>
                <w:lang w:val="en-US" w:eastAsia="en-US"/>
              </w:rPr>
              <w:t>thy food</w:t>
            </w:r>
            <w:r w:rsidRPr="0005124C">
              <w:rPr>
                <w:color w:val="auto"/>
                <w:lang w:eastAsia="en-US"/>
              </w:rPr>
              <w:t>”</w:t>
            </w:r>
          </w:p>
          <w:p w:rsidR="00A76AD0" w:rsidRPr="00F8398D" w:rsidRDefault="00A76AD0" w:rsidP="00F8398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542" w:type="pct"/>
            <w:gridSpan w:val="4"/>
            <w:tcBorders>
              <w:top w:val="single" w:sz="12" w:space="0" w:color="00FFFF"/>
            </w:tcBorders>
          </w:tcPr>
          <w:p w:rsidR="00A76AD0" w:rsidRDefault="00A76AD0" w:rsidP="00F8398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398D">
              <w:rPr>
                <w:rFonts w:ascii="Times New Roman" w:hAnsi="Times New Roman"/>
                <w:b/>
                <w:sz w:val="24"/>
              </w:rPr>
              <w:t>School:</w:t>
            </w:r>
            <w:r w:rsidRPr="00F8398D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School-lyceum #8 for gifted children</w:t>
            </w:r>
          </w:p>
          <w:p w:rsidR="00A76AD0" w:rsidRPr="00F8398D" w:rsidRDefault="00A76AD0" w:rsidP="00F8398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            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 w:val="24"/>
                    <w:lang w:val="en-US"/>
                  </w:rPr>
                  <w:t>Pavlodar</w:t>
                </w:r>
              </w:smartTag>
            </w:smartTag>
          </w:p>
        </w:tc>
      </w:tr>
      <w:tr w:rsidR="00A76AD0" w:rsidRPr="00F8398D" w:rsidTr="003216EE">
        <w:trPr>
          <w:cantSplit/>
          <w:trHeight w:hRule="exact" w:val="677"/>
        </w:trPr>
        <w:tc>
          <w:tcPr>
            <w:tcW w:w="2458" w:type="pct"/>
            <w:gridSpan w:val="5"/>
          </w:tcPr>
          <w:p w:rsidR="00A76AD0" w:rsidRDefault="00A76AD0" w:rsidP="00F8398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F8398D">
              <w:rPr>
                <w:rFonts w:ascii="Times New Roman" w:hAnsi="Times New Roman"/>
                <w:b/>
                <w:sz w:val="24"/>
              </w:rPr>
              <w:t xml:space="preserve">Date: </w:t>
            </w:r>
          </w:p>
          <w:p w:rsidR="00165E19" w:rsidRPr="00165E19" w:rsidRDefault="00165E19" w:rsidP="00F8398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542" w:type="pct"/>
            <w:gridSpan w:val="4"/>
          </w:tcPr>
          <w:p w:rsidR="00A76AD0" w:rsidRPr="000C37AE" w:rsidRDefault="00A76AD0" w:rsidP="00F8398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Teacher name</w:t>
            </w:r>
            <w:r w:rsidRPr="00F8398D"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Yulia Sergeevna Yakutovich</w:t>
            </w:r>
          </w:p>
        </w:tc>
      </w:tr>
      <w:tr w:rsidR="00A76AD0" w:rsidRPr="0028754F" w:rsidTr="003216EE">
        <w:trPr>
          <w:cantSplit/>
          <w:trHeight w:hRule="exact" w:val="471"/>
        </w:trPr>
        <w:tc>
          <w:tcPr>
            <w:tcW w:w="2458" w:type="pct"/>
            <w:gridSpan w:val="5"/>
          </w:tcPr>
          <w:p w:rsidR="00A76AD0" w:rsidRPr="00C61095" w:rsidRDefault="00A76AD0" w:rsidP="00F8398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F8398D">
              <w:rPr>
                <w:rFonts w:ascii="Times New Roman" w:hAnsi="Times New Roman"/>
                <w:b/>
                <w:sz w:val="24"/>
              </w:rPr>
              <w:t xml:space="preserve">CLASS: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281" w:type="pct"/>
            <w:gridSpan w:val="2"/>
          </w:tcPr>
          <w:p w:rsidR="00A76AD0" w:rsidRPr="00F8398D" w:rsidRDefault="00A76AD0" w:rsidP="00F8398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F8398D">
              <w:rPr>
                <w:rFonts w:ascii="Times New Roman" w:hAnsi="Times New Roman"/>
                <w:b/>
                <w:sz w:val="24"/>
              </w:rPr>
              <w:t xml:space="preserve">Number present: </w:t>
            </w: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261" w:type="pct"/>
            <w:gridSpan w:val="2"/>
          </w:tcPr>
          <w:p w:rsidR="00A76AD0" w:rsidRPr="00F8398D" w:rsidRDefault="00A76AD0" w:rsidP="00F8398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F8398D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A76AD0" w:rsidRPr="00AF32F2" w:rsidTr="003216EE">
        <w:trPr>
          <w:cantSplit/>
          <w:trHeight w:val="567"/>
        </w:trPr>
        <w:tc>
          <w:tcPr>
            <w:tcW w:w="1551" w:type="pct"/>
            <w:gridSpan w:val="3"/>
          </w:tcPr>
          <w:p w:rsidR="00A76AD0" w:rsidRPr="00F8398D" w:rsidRDefault="00A76AD0" w:rsidP="00F8398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398D">
              <w:rPr>
                <w:rFonts w:ascii="Times New Roman" w:hAnsi="Times New Roman"/>
                <w:b/>
                <w:sz w:val="24"/>
                <w:lang w:eastAsia="en-GB"/>
              </w:rPr>
              <w:t>Learning objectives(s) that this lesson is contributing to</w:t>
            </w:r>
          </w:p>
        </w:tc>
        <w:tc>
          <w:tcPr>
            <w:tcW w:w="3449" w:type="pct"/>
            <w:gridSpan w:val="6"/>
          </w:tcPr>
          <w:p w:rsidR="00A76AD0" w:rsidRDefault="00A76AD0" w:rsidP="00663FDD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5C1 use speaking and listening skills to solve problems creatively and cooperatively in groups</w:t>
            </w:r>
          </w:p>
          <w:p w:rsidR="00A76AD0" w:rsidRDefault="00A76AD0" w:rsidP="00663FDD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5S7 contribute a growing range of suitable words, phrases, and sentences during pair, group and whole class exchanges</w:t>
            </w:r>
          </w:p>
          <w:p w:rsidR="00A76AD0" w:rsidRPr="00F8398D" w:rsidRDefault="00A76AD0" w:rsidP="00663FDD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5R6 understand with some support some specific information and detail in short texts on a growing range of general and some curricular topics</w:t>
            </w:r>
          </w:p>
        </w:tc>
      </w:tr>
      <w:tr w:rsidR="00A76AD0" w:rsidRPr="00F8398D" w:rsidTr="003216EE">
        <w:trPr>
          <w:cantSplit/>
          <w:trHeight w:hRule="exact" w:val="340"/>
        </w:trPr>
        <w:tc>
          <w:tcPr>
            <w:tcW w:w="1551" w:type="pct"/>
            <w:gridSpan w:val="3"/>
            <w:vMerge w:val="restart"/>
          </w:tcPr>
          <w:p w:rsidR="00A76AD0" w:rsidRPr="00F8398D" w:rsidRDefault="00A76AD0" w:rsidP="00F8398D">
            <w:pPr>
              <w:spacing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398D">
              <w:rPr>
                <w:rFonts w:ascii="Times New Roman" w:hAnsi="Times New Roman"/>
                <w:b/>
                <w:sz w:val="24"/>
                <w:lang w:eastAsia="en-GB"/>
              </w:rPr>
              <w:t>Lesson objective</w:t>
            </w:r>
          </w:p>
        </w:tc>
        <w:tc>
          <w:tcPr>
            <w:tcW w:w="3449" w:type="pct"/>
            <w:gridSpan w:val="6"/>
            <w:tcBorders>
              <w:bottom w:val="nil"/>
            </w:tcBorders>
          </w:tcPr>
          <w:p w:rsidR="00A76AD0" w:rsidRDefault="00A76AD0" w:rsidP="00F8398D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A76AD0" w:rsidRPr="00F8398D" w:rsidRDefault="00A76AD0" w:rsidP="00F8398D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  <w:tr w:rsidR="00A76AD0" w:rsidRPr="0000316F" w:rsidTr="003216EE">
        <w:trPr>
          <w:cantSplit/>
          <w:trHeight w:val="286"/>
        </w:trPr>
        <w:tc>
          <w:tcPr>
            <w:tcW w:w="1551" w:type="pct"/>
            <w:gridSpan w:val="3"/>
            <w:vMerge/>
          </w:tcPr>
          <w:p w:rsidR="00A76AD0" w:rsidRPr="00F8398D" w:rsidRDefault="00A76AD0" w:rsidP="00F8398D">
            <w:pPr>
              <w:widowControl/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449" w:type="pct"/>
            <w:gridSpan w:val="6"/>
            <w:tcBorders>
              <w:top w:val="nil"/>
            </w:tcBorders>
          </w:tcPr>
          <w:p w:rsidR="00A76AD0" w:rsidRPr="00001232" w:rsidRDefault="00A76AD0" w:rsidP="00663FDD">
            <w:pPr>
              <w:widowControl/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E</w:t>
            </w:r>
            <w:r w:rsidRPr="00001232">
              <w:rPr>
                <w:rFonts w:ascii="Times New Roman" w:hAnsi="Times New Roman"/>
                <w:sz w:val="24"/>
                <w:lang w:eastAsia="en-GB"/>
              </w:rPr>
              <w:t>licit the information from a short text and use it for solvin</w:t>
            </w:r>
            <w:r>
              <w:rPr>
                <w:rFonts w:ascii="Times New Roman" w:hAnsi="Times New Roman"/>
                <w:sz w:val="24"/>
                <w:lang w:eastAsia="en-GB"/>
              </w:rPr>
              <w:t>g problems in a cooperative way.</w:t>
            </w:r>
          </w:p>
          <w:p w:rsidR="00A76AD0" w:rsidRPr="00AE7334" w:rsidRDefault="00A76AD0" w:rsidP="008F027A">
            <w:pPr>
              <w:widowControl/>
              <w:tabs>
                <w:tab w:val="left" w:pos="428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</w:tc>
      </w:tr>
      <w:tr w:rsidR="00A76AD0" w:rsidRPr="00F8398D" w:rsidTr="003216EE">
        <w:trPr>
          <w:cantSplit/>
          <w:trHeight w:val="567"/>
        </w:trPr>
        <w:tc>
          <w:tcPr>
            <w:tcW w:w="1551" w:type="pct"/>
            <w:gridSpan w:val="3"/>
          </w:tcPr>
          <w:p w:rsidR="00A76AD0" w:rsidRPr="00F8398D" w:rsidRDefault="00A76AD0" w:rsidP="00F8398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Prior knowledge </w:t>
            </w:r>
          </w:p>
        </w:tc>
        <w:tc>
          <w:tcPr>
            <w:tcW w:w="3449" w:type="pct"/>
            <w:gridSpan w:val="6"/>
          </w:tcPr>
          <w:p w:rsidR="00A76AD0" w:rsidRPr="000C0713" w:rsidRDefault="00A76AD0" w:rsidP="00663FDD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 w:rsidRPr="000C0713">
              <w:rPr>
                <w:rFonts w:ascii="Times New Roman" w:hAnsi="Times New Roman"/>
                <w:color w:val="000000"/>
                <w:sz w:val="24"/>
                <w:lang w:eastAsia="en-GB"/>
              </w:rPr>
              <w:t>Lexis on the topic</w:t>
            </w:r>
            <w:r>
              <w:rPr>
                <w:rFonts w:ascii="Times New Roman" w:hAnsi="Times New Roman"/>
                <w:color w:val="000000"/>
                <w:sz w:val="24"/>
                <w:lang w:eastAsia="en-GB"/>
              </w:rPr>
              <w:t xml:space="preserve"> </w:t>
            </w:r>
            <w:r w:rsidRPr="000C0713">
              <w:rPr>
                <w:rFonts w:ascii="Times New Roman" w:hAnsi="Times New Roman"/>
                <w:color w:val="000000"/>
                <w:sz w:val="24"/>
                <w:lang w:eastAsia="en-GB"/>
              </w:rPr>
              <w:t>”Food’’, conversational formulas on expressing opinion, agreement and disagreement</w:t>
            </w:r>
          </w:p>
          <w:p w:rsidR="00A76AD0" w:rsidRPr="00F8398D" w:rsidRDefault="00A76AD0" w:rsidP="00663FDD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</w:pPr>
          </w:p>
        </w:tc>
      </w:tr>
      <w:tr w:rsidR="00A76AD0" w:rsidRPr="00F8398D" w:rsidTr="003216EE">
        <w:trPr>
          <w:cantSplit/>
          <w:trHeight w:val="567"/>
        </w:trPr>
        <w:tc>
          <w:tcPr>
            <w:tcW w:w="1551" w:type="pct"/>
            <w:gridSpan w:val="3"/>
          </w:tcPr>
          <w:p w:rsidR="00A76AD0" w:rsidRDefault="00A76AD0" w:rsidP="00F8398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>Criteria</w:t>
            </w:r>
          </w:p>
        </w:tc>
        <w:tc>
          <w:tcPr>
            <w:tcW w:w="3449" w:type="pct"/>
            <w:gridSpan w:val="6"/>
          </w:tcPr>
          <w:p w:rsidR="00A76AD0" w:rsidRDefault="00A76AD0" w:rsidP="008F027A">
            <w:pPr>
              <w:widowControl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GB"/>
              </w:rPr>
              <w:t xml:space="preserve">students </w:t>
            </w:r>
            <w:r>
              <w:rPr>
                <w:rFonts w:ascii="Times New Roman" w:hAnsi="Times New Roman"/>
                <w:color w:val="000000"/>
                <w:sz w:val="24"/>
                <w:lang w:val="en-US" w:eastAsia="en-GB"/>
              </w:rPr>
              <w:t>work together discussing and comparing ideas, planning and checking their work</w:t>
            </w:r>
          </w:p>
          <w:p w:rsidR="00A76AD0" w:rsidRDefault="00A76AD0" w:rsidP="008F027A">
            <w:pPr>
              <w:widowControl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GB"/>
              </w:rPr>
              <w:t>students interact with each other in dialogues and group discussions</w:t>
            </w:r>
          </w:p>
          <w:p w:rsidR="00A76AD0" w:rsidRPr="000C0713" w:rsidRDefault="00A76AD0" w:rsidP="008F027A">
            <w:pPr>
              <w:widowControl/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GB"/>
              </w:rPr>
              <w:t>students understand the details of the short text</w:t>
            </w:r>
          </w:p>
        </w:tc>
      </w:tr>
      <w:tr w:rsidR="00A76AD0" w:rsidRPr="00F8398D" w:rsidTr="003216EE">
        <w:trPr>
          <w:trHeight w:hRule="exact" w:val="471"/>
        </w:trPr>
        <w:tc>
          <w:tcPr>
            <w:tcW w:w="5000" w:type="pct"/>
            <w:gridSpan w:val="9"/>
          </w:tcPr>
          <w:p w:rsidR="00A76AD0" w:rsidRPr="00F8398D" w:rsidRDefault="00A76AD0" w:rsidP="00F8398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398D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A76AD0" w:rsidRPr="00F8398D" w:rsidTr="003216EE">
        <w:trPr>
          <w:trHeight w:hRule="exact" w:val="995"/>
        </w:trPr>
        <w:tc>
          <w:tcPr>
            <w:tcW w:w="639" w:type="pct"/>
          </w:tcPr>
          <w:p w:rsidR="00A76AD0" w:rsidRPr="00F8398D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398D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709" w:type="pct"/>
          </w:tcPr>
          <w:p w:rsidR="00A76AD0" w:rsidRPr="00C61095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Interaction patterns</w:t>
            </w:r>
          </w:p>
        </w:tc>
        <w:tc>
          <w:tcPr>
            <w:tcW w:w="2410" w:type="pct"/>
            <w:gridSpan w:val="6"/>
          </w:tcPr>
          <w:p w:rsidR="00A76AD0" w:rsidRPr="00BF338D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8398D">
              <w:rPr>
                <w:rFonts w:ascii="Times New Roman" w:hAnsi="Times New Roman"/>
                <w:b/>
                <w:sz w:val="24"/>
                <w:lang w:eastAsia="en-GB"/>
              </w:rPr>
              <w:t>Planned a</w:t>
            </w: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ctivities </w:t>
            </w:r>
          </w:p>
          <w:p w:rsidR="00A76AD0" w:rsidRPr="00F8398D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1241" w:type="pct"/>
          </w:tcPr>
          <w:p w:rsidR="00A76AD0" w:rsidRPr="00F8398D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398D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  <w:p w:rsidR="00A76AD0" w:rsidRPr="00F8398D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  <w:tr w:rsidR="00A76AD0" w:rsidRPr="00D51B07" w:rsidTr="000C0713">
        <w:trPr>
          <w:trHeight w:val="2667"/>
        </w:trPr>
        <w:tc>
          <w:tcPr>
            <w:tcW w:w="639" w:type="pct"/>
          </w:tcPr>
          <w:p w:rsidR="00A76AD0" w:rsidRPr="00F8398D" w:rsidRDefault="00A76AD0" w:rsidP="00F8398D">
            <w:pPr>
              <w:rPr>
                <w:rFonts w:ascii="Times New Roman" w:hAnsi="Times New Roman"/>
                <w:sz w:val="24"/>
                <w:lang w:val="en-US"/>
              </w:rPr>
            </w:pPr>
            <w:r w:rsidRPr="00F8398D">
              <w:rPr>
                <w:rFonts w:ascii="Times New Roman" w:hAnsi="Times New Roman"/>
                <w:sz w:val="24"/>
                <w:lang w:val="en-US"/>
              </w:rPr>
              <w:t>Start</w:t>
            </w:r>
          </w:p>
          <w:p w:rsidR="00A76AD0" w:rsidRPr="00F8398D" w:rsidRDefault="00A76AD0" w:rsidP="00F8398D">
            <w:pPr>
              <w:rPr>
                <w:rFonts w:ascii="Times New Roman" w:hAnsi="Times New Roman"/>
                <w:sz w:val="24"/>
                <w:lang w:val="en-US"/>
              </w:rPr>
            </w:pPr>
            <w:r w:rsidRPr="00F8398D">
              <w:rPr>
                <w:rFonts w:ascii="Times New Roman" w:hAnsi="Times New Roman"/>
                <w:sz w:val="24"/>
                <w:lang w:val="en-US"/>
              </w:rPr>
              <w:t>5 min</w:t>
            </w:r>
          </w:p>
          <w:p w:rsidR="00A76AD0" w:rsidRPr="00F8398D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Pr="00F8398D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Pr="00F8398D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Pr="00F8398D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709" w:type="pct"/>
          </w:tcPr>
          <w:p w:rsidR="00A76AD0" w:rsidRPr="00F8398D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W</w:t>
            </w:r>
          </w:p>
          <w:p w:rsidR="00A76AD0" w:rsidRPr="007264A1" w:rsidRDefault="00A76AD0" w:rsidP="00F8398D">
            <w:pPr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76AD0" w:rsidRPr="00F8398D" w:rsidRDefault="00A76AD0" w:rsidP="00F8398D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I</w:t>
            </w:r>
          </w:p>
          <w:p w:rsidR="00A76AD0" w:rsidRDefault="00A76AD0" w:rsidP="00F8398D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Pr="00F8398D" w:rsidRDefault="00A76AD0" w:rsidP="00F8398D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W</w:t>
            </w:r>
          </w:p>
        </w:tc>
        <w:tc>
          <w:tcPr>
            <w:tcW w:w="2410" w:type="pct"/>
            <w:gridSpan w:val="6"/>
          </w:tcPr>
          <w:p w:rsidR="00A76AD0" w:rsidRDefault="00A76AD0" w:rsidP="00E122A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lastRenderedPageBreak/>
              <w:t>Lead-in</w:t>
            </w:r>
          </w:p>
          <w:p w:rsidR="00A76AD0" w:rsidRPr="00F224C3" w:rsidRDefault="00A76AD0" w:rsidP="00E122A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F224C3">
              <w:rPr>
                <w:rFonts w:ascii="Times New Roman" w:hAnsi="Times New Roman"/>
                <w:sz w:val="24"/>
                <w:lang w:val="en-US" w:eastAsia="en-GB"/>
              </w:rPr>
              <w:t>Greetings</w:t>
            </w:r>
          </w:p>
          <w:p w:rsidR="00A76AD0" w:rsidRDefault="00A76AD0" w:rsidP="00E122A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A76AD0" w:rsidRPr="00E122A5" w:rsidRDefault="00A76AD0" w:rsidP="00E122A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“Scrambled words’’</w:t>
            </w:r>
          </w:p>
          <w:p w:rsidR="00A76AD0" w:rsidRDefault="00A76AD0" w:rsidP="00750A8A">
            <w:pPr>
              <w:pStyle w:val="a3"/>
              <w:widowControl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</w:t>
            </w:r>
            <w:r w:rsidRPr="00F224C3">
              <w:rPr>
                <w:rFonts w:ascii="Times New Roman" w:hAnsi="Times New Roman"/>
                <w:i/>
                <w:sz w:val="24"/>
                <w:lang w:val="en-US" w:eastAsia="en-GB"/>
              </w:rPr>
              <w:t>- I’ve got two secret words here</w:t>
            </w:r>
            <w:r>
              <w:rPr>
                <w:rFonts w:ascii="Times New Roman" w:hAnsi="Times New Roman"/>
                <w:i/>
                <w:sz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(students unscramble the words and find the topic of the lesson –EAT WELL)</w:t>
            </w:r>
          </w:p>
          <w:p w:rsidR="00A76AD0" w:rsidRDefault="00A76AD0" w:rsidP="00750A8A">
            <w:pPr>
              <w:pStyle w:val="a3"/>
              <w:widowControl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750A8A">
            <w:pPr>
              <w:pStyle w:val="a3"/>
              <w:widowControl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750A8A">
            <w:pPr>
              <w:pStyle w:val="a3"/>
              <w:widowControl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750A8A">
            <w:pPr>
              <w:pStyle w:val="a3"/>
              <w:widowControl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T- </w:t>
            </w:r>
            <w:r w:rsidRPr="00750A8A">
              <w:rPr>
                <w:rFonts w:ascii="Times New Roman" w:hAnsi="Times New Roman"/>
                <w:i/>
                <w:sz w:val="24"/>
                <w:lang w:val="en-US" w:eastAsia="en-GB"/>
              </w:rPr>
              <w:t>By the end of the class you’ll learn something about our main hero, you’ll role-play and do other interesting things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  <w:p w:rsidR="00A76AD0" w:rsidRDefault="00A76AD0" w:rsidP="00750A8A">
            <w:pPr>
              <w:pStyle w:val="a3"/>
              <w:widowControl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750A8A">
            <w:pPr>
              <w:pStyle w:val="a3"/>
              <w:widowControl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Teacher gives out </w:t>
            </w:r>
            <w:r w:rsidRPr="008A5876">
              <w:rPr>
                <w:rFonts w:ascii="Times New Roman" w:hAnsi="Times New Roman"/>
                <w:b/>
                <w:sz w:val="24"/>
                <w:lang w:val="en-US" w:eastAsia="en-GB"/>
              </w:rPr>
              <w:t>cards “Time line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”</w:t>
            </w:r>
          </w:p>
          <w:p w:rsidR="00A76AD0" w:rsidRPr="000121E3" w:rsidRDefault="00A76AD0" w:rsidP="00750A8A">
            <w:pPr>
              <w:pStyle w:val="a3"/>
              <w:widowControl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lang w:val="en-US" w:eastAsia="en-GB"/>
              </w:rPr>
            </w:pPr>
            <w:r w:rsidRPr="000121E3">
              <w:rPr>
                <w:rFonts w:ascii="Times New Roman" w:hAnsi="Times New Roman"/>
                <w:i/>
                <w:sz w:val="24"/>
                <w:lang w:val="en-US" w:eastAsia="en-GB"/>
              </w:rPr>
              <w:t>T-  When speaking about eating well, where are you now? Will you put a tick and put the card aside for a while?</w:t>
            </w:r>
          </w:p>
          <w:p w:rsidR="00A76AD0" w:rsidRDefault="00A76AD0" w:rsidP="00750A8A">
            <w:pPr>
              <w:pStyle w:val="a3"/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 w:eastAsia="en-GB"/>
              </w:rPr>
            </w:pPr>
          </w:p>
          <w:p w:rsidR="00A76AD0" w:rsidRDefault="00A76AD0" w:rsidP="00750A8A">
            <w:pPr>
              <w:pStyle w:val="a3"/>
              <w:widowControl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 w:eastAsia="en-GB"/>
              </w:rPr>
            </w:pPr>
          </w:p>
          <w:p w:rsidR="00A76AD0" w:rsidRPr="00D51B07" w:rsidRDefault="00A76AD0" w:rsidP="00A7534D">
            <w:pPr>
              <w:pStyle w:val="a3"/>
              <w:widowControl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lang w:val="en-US" w:eastAsia="en-GB"/>
              </w:rPr>
            </w:pPr>
            <w:r w:rsidRPr="00D51B07">
              <w:rPr>
                <w:rFonts w:ascii="Times New Roman" w:hAnsi="Times New Roman"/>
                <w:i/>
                <w:sz w:val="24"/>
                <w:lang w:val="en-US" w:eastAsia="en-GB"/>
              </w:rPr>
              <w:t>T- We’re going to work in pairs and groups .</w:t>
            </w:r>
          </w:p>
          <w:p w:rsidR="00A76AD0" w:rsidRDefault="00A76AD0" w:rsidP="00A7534D">
            <w:pPr>
              <w:pStyle w:val="a3"/>
              <w:widowControl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D51B07">
              <w:rPr>
                <w:rFonts w:ascii="Times New Roman" w:hAnsi="Times New Roman"/>
                <w:i/>
                <w:sz w:val="24"/>
                <w:lang w:val="en-US" w:eastAsia="en-GB"/>
              </w:rPr>
              <w:t xml:space="preserve">     Let’s </w:t>
            </w:r>
            <w:r w:rsidRPr="008A5876">
              <w:rPr>
                <w:rFonts w:ascii="Times New Roman" w:hAnsi="Times New Roman"/>
                <w:b/>
                <w:i/>
                <w:sz w:val="24"/>
                <w:lang w:val="en-US" w:eastAsia="en-GB"/>
              </w:rPr>
              <w:t>find a partner</w:t>
            </w:r>
            <w:r>
              <w:rPr>
                <w:rFonts w:ascii="Times New Roman" w:hAnsi="Times New Roman"/>
                <w:i/>
                <w:sz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( each student takes a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>card with his/her part of a mini-dialogue cut into two parts; they move round the class talking ; when they have found the partner, they sit together)</w:t>
            </w:r>
          </w:p>
          <w:p w:rsidR="00A76AD0" w:rsidRDefault="00A76AD0" w:rsidP="00A7534D">
            <w:pPr>
              <w:pStyle w:val="a3"/>
              <w:widowControl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Pr="00D51B07" w:rsidRDefault="00A76AD0" w:rsidP="00A7534D">
            <w:pPr>
              <w:pStyle w:val="a3"/>
              <w:widowControl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T- Thank you. We’re ready for our lesson journey.</w:t>
            </w:r>
          </w:p>
          <w:p w:rsidR="00A76AD0" w:rsidRPr="00F224C3" w:rsidRDefault="00A76AD0" w:rsidP="000C0713">
            <w:pPr>
              <w:pStyle w:val="a3"/>
              <w:widowControl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241" w:type="pct"/>
          </w:tcPr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Whiteboard:</w:t>
            </w: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epi          -pie</w:t>
            </w: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emat       -meat</w:t>
            </w: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tyrpsa     -pastry</w:t>
            </w: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heatw      -wheat</w:t>
            </w: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dtie          -diet</w:t>
            </w:r>
          </w:p>
          <w:p w:rsidR="00A76AD0" w:rsidRPr="00F8398D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lfuor        -flour          </w:t>
            </w:r>
          </w:p>
          <w:p w:rsidR="00A76AD0" w:rsidRPr="00C61095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ilmk         -milk</w:t>
            </w: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evaluation charts for </w:t>
            </w: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self-assessment</w:t>
            </w: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Sets of cards</w:t>
            </w: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A76AD0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A76AD0" w:rsidRPr="00F8398D" w:rsidRDefault="00A76AD0" w:rsidP="00663FDD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A76AD0" w:rsidRPr="00A539FB" w:rsidTr="000C0713">
        <w:trPr>
          <w:trHeight w:val="7061"/>
        </w:trPr>
        <w:tc>
          <w:tcPr>
            <w:tcW w:w="639" w:type="pct"/>
          </w:tcPr>
          <w:p w:rsidR="00A76AD0" w:rsidRPr="001D6FE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1D6FE0">
              <w:rPr>
                <w:rFonts w:ascii="Times New Roman" w:hAnsi="Times New Roman"/>
                <w:sz w:val="24"/>
                <w:lang w:eastAsia="en-GB"/>
              </w:rPr>
              <w:lastRenderedPageBreak/>
              <w:t>Middle</w:t>
            </w: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10 min</w:t>
            </w: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10min</w:t>
            </w: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12 min</w:t>
            </w: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265957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Pr="001D6FE0" w:rsidRDefault="00A76AD0" w:rsidP="000C0713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709" w:type="pct"/>
          </w:tcPr>
          <w:p w:rsidR="00A76AD0" w:rsidRPr="002B5D71" w:rsidRDefault="00A76AD0" w:rsidP="00F8398D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Pr="002B5D71" w:rsidRDefault="00A76AD0" w:rsidP="00F8398D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      </w:t>
            </w: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T-S1,S2,S3…</w:t>
            </w: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1681B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   pairs-TPS</w:t>
            </w:r>
          </w:p>
          <w:p w:rsidR="00A76AD0" w:rsidRDefault="00A76AD0" w:rsidP="00F1681B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1681B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     W</w:t>
            </w:r>
          </w:p>
          <w:p w:rsidR="00A76AD0" w:rsidRPr="002B5D71" w:rsidRDefault="00A76AD0" w:rsidP="00F1681B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pairs</w:t>
            </w: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Pr="00715D62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Pr="002B5D71" w:rsidRDefault="00A76AD0" w:rsidP="00F8398D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groups</w:t>
            </w: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I, S1-S2</w:t>
            </w: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groups</w:t>
            </w: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Pr="002B5D71" w:rsidRDefault="00A76AD0" w:rsidP="000C0713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410" w:type="pct"/>
            <w:gridSpan w:val="6"/>
          </w:tcPr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 w:rsidRPr="00A539FB">
              <w:rPr>
                <w:rFonts w:ascii="Times New Roman" w:hAnsi="Times New Roman"/>
                <w:i/>
                <w:sz w:val="24"/>
              </w:rPr>
              <w:lastRenderedPageBreak/>
              <w:t xml:space="preserve">T- </w:t>
            </w:r>
            <w:r w:rsidRPr="008A5876">
              <w:rPr>
                <w:rFonts w:ascii="Times New Roman" w:hAnsi="Times New Roman"/>
                <w:b/>
                <w:i/>
                <w:sz w:val="24"/>
              </w:rPr>
              <w:t>Respond to my statements</w:t>
            </w:r>
            <w:r w:rsidRPr="00A539FB">
              <w:rPr>
                <w:rFonts w:ascii="Times New Roman" w:hAnsi="Times New Roman"/>
                <w:i/>
                <w:sz w:val="24"/>
              </w:rPr>
              <w:t>, please.</w:t>
            </w:r>
            <w:r>
              <w:rPr>
                <w:rFonts w:ascii="Times New Roman" w:hAnsi="Times New Roman"/>
                <w:sz w:val="24"/>
              </w:rPr>
              <w:t>( teacher</w:t>
            </w: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repeats the statement several times, students  respond as quickly as possible, giving different answers)</w:t>
            </w: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-It’s nearly time for lunch</w:t>
            </w: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-I like ice-cream</w:t>
            </w: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-There are five important things in food</w:t>
            </w: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-There are a lot of cuisines in the world</w:t>
            </w: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-If you eat a lot, you get fat</w:t>
            </w: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 w:rsidRPr="007C3BD9">
              <w:rPr>
                <w:rFonts w:ascii="Times New Roman" w:hAnsi="Times New Roman"/>
                <w:i/>
                <w:sz w:val="24"/>
              </w:rPr>
              <w:t>-  Look! This is our Hippo. He likes to eat. We’re going to watch a video about him but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C3BD9">
              <w:rPr>
                <w:rFonts w:ascii="Times New Roman" w:hAnsi="Times New Roman"/>
                <w:i/>
                <w:sz w:val="24"/>
              </w:rPr>
              <w:t>first do this</w:t>
            </w:r>
            <w:r>
              <w:rPr>
                <w:rFonts w:ascii="Times New Roman" w:hAnsi="Times New Roman"/>
                <w:sz w:val="24"/>
              </w:rPr>
              <w:t>( teacher hands out worksheets)</w:t>
            </w: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A76AD0" w:rsidRPr="007C3BD9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 w:rsidRPr="00572B9E">
              <w:rPr>
                <w:rFonts w:ascii="Times New Roman" w:hAnsi="Times New Roman"/>
                <w:b/>
                <w:i/>
                <w:sz w:val="24"/>
              </w:rPr>
              <w:t>-  In pairs</w:t>
            </w:r>
            <w:r w:rsidRPr="007C3BD9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A76AD0" w:rsidRPr="007C3BD9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 w:rsidRPr="007C3BD9">
              <w:rPr>
                <w:rFonts w:ascii="Times New Roman" w:hAnsi="Times New Roman"/>
                <w:i/>
                <w:sz w:val="24"/>
              </w:rPr>
              <w:t xml:space="preserve">      </w:t>
            </w:r>
            <w:r w:rsidRPr="00572B9E">
              <w:rPr>
                <w:rFonts w:ascii="Times New Roman" w:hAnsi="Times New Roman"/>
                <w:b/>
                <w:i/>
                <w:sz w:val="24"/>
              </w:rPr>
              <w:t>- match</w:t>
            </w:r>
            <w:r w:rsidRPr="007C3BD9">
              <w:rPr>
                <w:rFonts w:ascii="Times New Roman" w:hAnsi="Times New Roman"/>
                <w:i/>
                <w:sz w:val="24"/>
              </w:rPr>
              <w:t xml:space="preserve"> the picture and the word (ex 1)</w:t>
            </w:r>
          </w:p>
          <w:p w:rsidR="00A76AD0" w:rsidRPr="007C3BD9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 w:rsidRPr="007C3BD9">
              <w:rPr>
                <w:rFonts w:ascii="Times New Roman" w:hAnsi="Times New Roman"/>
                <w:i/>
                <w:sz w:val="24"/>
              </w:rPr>
              <w:t xml:space="preserve">      </w:t>
            </w:r>
            <w:r w:rsidRPr="00572B9E">
              <w:rPr>
                <w:rFonts w:ascii="Times New Roman" w:hAnsi="Times New Roman"/>
                <w:b/>
                <w:i/>
                <w:sz w:val="24"/>
              </w:rPr>
              <w:t>- discuss</w:t>
            </w:r>
            <w:r w:rsidRPr="007C3BD9">
              <w:rPr>
                <w:rFonts w:ascii="Times New Roman" w:hAnsi="Times New Roman"/>
                <w:i/>
                <w:sz w:val="24"/>
              </w:rPr>
              <w:t xml:space="preserve"> what our hippo can eat</w:t>
            </w:r>
          </w:p>
          <w:p w:rsidR="00A76AD0" w:rsidRPr="007C3BD9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</w:p>
          <w:p w:rsidR="00A76AD0" w:rsidRPr="004367F4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  <w:r w:rsidRPr="007C3BD9">
              <w:rPr>
                <w:rFonts w:ascii="Times New Roman" w:hAnsi="Times New Roman"/>
                <w:i/>
                <w:sz w:val="24"/>
              </w:rPr>
              <w:t xml:space="preserve">      -let’s </w:t>
            </w:r>
            <w:r w:rsidRPr="00572B9E">
              <w:rPr>
                <w:rFonts w:ascii="Times New Roman" w:hAnsi="Times New Roman"/>
                <w:b/>
                <w:i/>
                <w:sz w:val="24"/>
              </w:rPr>
              <w:t>discuss togeth</w:t>
            </w:r>
            <w:r w:rsidRPr="00572B9E">
              <w:rPr>
                <w:rFonts w:ascii="Times New Roman" w:hAnsi="Times New Roman"/>
                <w:b/>
                <w:sz w:val="24"/>
              </w:rPr>
              <w:t>er</w:t>
            </w:r>
            <w:r w:rsidRPr="004367F4">
              <w:rPr>
                <w:rFonts w:ascii="Times New Roman" w:hAnsi="Times New Roman"/>
                <w:sz w:val="24"/>
                <w:lang w:val="en-US"/>
              </w:rPr>
              <w:t xml:space="preserve">  (</w:t>
            </w:r>
            <w:r>
              <w:rPr>
                <w:rFonts w:ascii="Times New Roman" w:hAnsi="Times New Roman"/>
                <w:sz w:val="24"/>
                <w:lang w:val="en-US"/>
              </w:rPr>
              <w:t>less able students do wordsearch in ex3)</w:t>
            </w: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 w:rsidRPr="00C1439F">
              <w:rPr>
                <w:rFonts w:ascii="Times New Roman" w:hAnsi="Times New Roman"/>
                <w:b/>
                <w:sz w:val="24"/>
              </w:rPr>
              <w:t>Descriptor:</w:t>
            </w:r>
            <w:r>
              <w:rPr>
                <w:rFonts w:ascii="Times New Roman" w:hAnsi="Times New Roman"/>
                <w:sz w:val="24"/>
              </w:rPr>
              <w:t xml:space="preserve"> students use the language acquired to respond to the statements in a natural way; they explain their choice and take part in the short discussion</w:t>
            </w: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T- </w:t>
            </w:r>
            <w:r w:rsidRPr="0047500A">
              <w:rPr>
                <w:rFonts w:ascii="Times New Roman" w:hAnsi="Times New Roman"/>
                <w:i/>
                <w:sz w:val="24"/>
              </w:rPr>
              <w:t xml:space="preserve">Before watching a video let’s try </w:t>
            </w:r>
            <w:r w:rsidRPr="0047500A">
              <w:rPr>
                <w:rFonts w:ascii="Times New Roman" w:hAnsi="Times New Roman"/>
                <w:b/>
                <w:i/>
                <w:sz w:val="24"/>
              </w:rPr>
              <w:t>to predict</w:t>
            </w:r>
            <w:r w:rsidRPr="0047500A">
              <w:rPr>
                <w:rFonts w:ascii="Times New Roman" w:hAnsi="Times New Roman"/>
                <w:i/>
                <w:sz w:val="24"/>
              </w:rPr>
              <w:t xml:space="preserve"> what will happen to Hippo.In pairs try to put </w:t>
            </w:r>
            <w:r w:rsidRPr="0047500A">
              <w:rPr>
                <w:rFonts w:ascii="Times New Roman" w:hAnsi="Times New Roman"/>
                <w:b/>
                <w:i/>
                <w:sz w:val="24"/>
              </w:rPr>
              <w:t>paragraphs and sentences in the right order</w:t>
            </w:r>
            <w:r w:rsidRPr="0047500A">
              <w:rPr>
                <w:rFonts w:ascii="Times New Roman" w:hAnsi="Times New Roman"/>
                <w:b/>
                <w:sz w:val="24"/>
              </w:rPr>
              <w:t xml:space="preserve"> to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7500A">
              <w:rPr>
                <w:rFonts w:ascii="Times New Roman" w:hAnsi="Times New Roman"/>
                <w:b/>
                <w:i/>
                <w:sz w:val="24"/>
              </w:rPr>
              <w:t>make a story</w:t>
            </w:r>
            <w:r w:rsidRPr="0047500A">
              <w:rPr>
                <w:rFonts w:ascii="Times New Roman" w:hAnsi="Times New Roman"/>
                <w:i/>
                <w:sz w:val="24"/>
              </w:rPr>
              <w:t>. Your time is three minutes</w:t>
            </w:r>
            <w:r>
              <w:rPr>
                <w:rFonts w:ascii="Times New Roman" w:hAnsi="Times New Roman"/>
                <w:sz w:val="24"/>
              </w:rPr>
              <w:t>. ( differentiated task- paragraphs are given to the strongest, sentences- to all the rest)</w:t>
            </w: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 w:rsidRPr="0047500A">
              <w:rPr>
                <w:rFonts w:ascii="Times New Roman" w:hAnsi="Times New Roman"/>
                <w:i/>
                <w:sz w:val="24"/>
              </w:rPr>
              <w:t>-   Compare with a neighbouring group</w:t>
            </w: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(teacher monitors the class)</w:t>
            </w: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T-  </w:t>
            </w:r>
            <w:r w:rsidRPr="0047500A">
              <w:rPr>
                <w:rFonts w:ascii="Times New Roman" w:hAnsi="Times New Roman"/>
                <w:i/>
                <w:sz w:val="24"/>
              </w:rPr>
              <w:t>Watch the video and check your answers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7500A">
              <w:rPr>
                <w:rFonts w:ascii="Times New Roman" w:hAnsi="Times New Roman"/>
                <w:b/>
                <w:sz w:val="24"/>
              </w:rPr>
              <w:t>Feedback</w:t>
            </w:r>
            <w:r>
              <w:rPr>
                <w:rFonts w:ascii="Times New Roman" w:hAnsi="Times New Roman"/>
                <w:sz w:val="24"/>
              </w:rPr>
              <w:t>-( two types of key  are put on the desks- for the strongest and for the less able;</w:t>
            </w: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students do self- and peer correction,explaining if necessary, in the target language)</w:t>
            </w: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T- </w:t>
            </w:r>
            <w:r w:rsidRPr="0047500A">
              <w:rPr>
                <w:rFonts w:ascii="Times New Roman" w:hAnsi="Times New Roman"/>
                <w:i/>
                <w:sz w:val="24"/>
              </w:rPr>
              <w:t>Who was right? Super! Excellent job!</w:t>
            </w: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A76AD0" w:rsidRPr="00E36773" w:rsidRDefault="00A76AD0" w:rsidP="00E36773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  <w:r w:rsidRPr="00250205">
              <w:rPr>
                <w:rFonts w:ascii="Times New Roman" w:hAnsi="Times New Roman"/>
                <w:b/>
                <w:sz w:val="24"/>
              </w:rPr>
              <w:t>Descriptor:</w:t>
            </w:r>
            <w:r>
              <w:rPr>
                <w:rFonts w:ascii="Times New Roman" w:hAnsi="Times New Roman"/>
                <w:sz w:val="24"/>
              </w:rPr>
              <w:t xml:space="preserve">  students read and understand the detailed information in the text and do self- and peer  correction</w:t>
            </w: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T-  </w:t>
            </w:r>
            <w:r w:rsidRPr="00193986">
              <w:rPr>
                <w:rFonts w:ascii="Times New Roman" w:hAnsi="Times New Roman"/>
                <w:i/>
                <w:sz w:val="24"/>
                <w:lang w:val="en-US"/>
              </w:rPr>
              <w:t>The Greedy Hippo eats everything other animals have and they cook a horrible pie for him.  What pie would you make for Hippo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?  </w:t>
            </w:r>
          </w:p>
          <w:p w:rsidR="00A76AD0" w:rsidRPr="00757108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  <w:p w:rsidR="00A76AD0" w:rsidRPr="00D43F4B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</w:t>
            </w:r>
            <w:r w:rsidRPr="00D43F4B">
              <w:rPr>
                <w:rFonts w:ascii="Times New Roman" w:hAnsi="Times New Roman"/>
                <w:i/>
                <w:sz w:val="24"/>
                <w:lang w:val="en-US"/>
              </w:rPr>
              <w:t xml:space="preserve">- In groups   </w:t>
            </w:r>
          </w:p>
          <w:p w:rsidR="00A76AD0" w:rsidRPr="00D43F4B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D43F4B">
              <w:rPr>
                <w:rFonts w:ascii="Times New Roman" w:hAnsi="Times New Roman"/>
                <w:i/>
                <w:sz w:val="24"/>
                <w:lang w:val="en-US"/>
              </w:rPr>
              <w:t xml:space="preserve">                 </w:t>
            </w:r>
            <w:r w:rsidRPr="00D43F4B">
              <w:rPr>
                <w:rFonts w:ascii="Times New Roman" w:hAnsi="Times New Roman"/>
                <w:b/>
                <w:i/>
                <w:sz w:val="24"/>
                <w:lang w:val="en-US"/>
              </w:rPr>
              <w:t>- Draw a picture</w:t>
            </w:r>
          </w:p>
          <w:p w:rsidR="00A76AD0" w:rsidRPr="00D43F4B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i/>
                <w:sz w:val="24"/>
                <w:lang w:val="en-US"/>
              </w:rPr>
            </w:pPr>
            <w:r w:rsidRPr="00D43F4B">
              <w:rPr>
                <w:rFonts w:ascii="Times New Roman" w:hAnsi="Times New Roman"/>
                <w:i/>
                <w:sz w:val="24"/>
                <w:lang w:val="en-US"/>
              </w:rPr>
              <w:t xml:space="preserve">                 - </w:t>
            </w:r>
            <w:r w:rsidRPr="00D43F4B">
              <w:rPr>
                <w:rFonts w:ascii="Times New Roman" w:hAnsi="Times New Roman"/>
                <w:b/>
                <w:i/>
                <w:sz w:val="24"/>
                <w:lang w:val="en-US"/>
              </w:rPr>
              <w:t>Role- play</w:t>
            </w:r>
            <w:r w:rsidRPr="00D43F4B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</w:p>
          <w:p w:rsidR="00A76AD0" w:rsidRPr="00D43F4B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  </w:t>
            </w:r>
            <w:r w:rsidRPr="00D43F4B">
              <w:rPr>
                <w:rFonts w:ascii="Times New Roman" w:hAnsi="Times New Roman"/>
                <w:i/>
                <w:sz w:val="24"/>
                <w:lang w:val="en-US"/>
              </w:rPr>
              <w:t xml:space="preserve">Try to be kind to Hippo. Your time is five </w:t>
            </w: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  <w:r w:rsidRPr="00D43F4B">
              <w:rPr>
                <w:rFonts w:ascii="Times New Roman" w:hAnsi="Times New Roman"/>
                <w:i/>
                <w:sz w:val="24"/>
                <w:lang w:val="en-US"/>
              </w:rPr>
              <w:t xml:space="preserve">     minutes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. ( teacher goes round the class, monitors , notes down common errors and gives support if necessary; students present their pictures and role-plays) </w:t>
            </w: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  <w:p w:rsidR="00A76AD0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  <w:p w:rsidR="00A76AD0" w:rsidRPr="00757108" w:rsidRDefault="00A76AD0" w:rsidP="008236E8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  <w:r w:rsidRPr="00B044F5">
              <w:rPr>
                <w:rFonts w:ascii="Times New Roman" w:hAnsi="Times New Roman"/>
                <w:b/>
                <w:sz w:val="24"/>
                <w:lang w:val="en-US"/>
              </w:rPr>
              <w:t>Descriptor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: students do a creative task connected with the context, they plan their actions and interact in the target language in a cooperative way </w:t>
            </w:r>
          </w:p>
        </w:tc>
        <w:tc>
          <w:tcPr>
            <w:tcW w:w="1241" w:type="pct"/>
          </w:tcPr>
          <w:p w:rsidR="00A76AD0" w:rsidRPr="001D6FE0" w:rsidRDefault="00A76AD0" w:rsidP="00F8398D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Pr="001D6FE0" w:rsidRDefault="00A76AD0" w:rsidP="00F8398D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britishcouncil.org/learningenglishkids </w:t>
            </w:r>
          </w:p>
          <w:p w:rsidR="00A76AD0" w:rsidRPr="001D6FE0" w:rsidRDefault="00A76AD0" w:rsidP="00F8398D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(worksheet)</w:t>
            </w:r>
          </w:p>
          <w:p w:rsidR="00A76AD0" w:rsidRPr="001D6FE0" w:rsidRDefault="00A76AD0" w:rsidP="00F8398D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Pr="001D6FE0" w:rsidRDefault="00A76AD0" w:rsidP="00F8398D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Pr="001D6FE0" w:rsidRDefault="00A76AD0" w:rsidP="00F8398D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F8398D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Pr="001D6FE0" w:rsidRDefault="00A76AD0" w:rsidP="00F8398D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Pr="001D6FE0" w:rsidRDefault="00A76AD0" w:rsidP="00F8398D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Sets of paragraphs and sentences</w:t>
            </w: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Video “The Greedy</w:t>
            </w: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Hippo”</w:t>
            </w: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britishcouncil.org/learnenglishkids</w:t>
            </w: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1245B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Pr="00386AD1" w:rsidRDefault="00A76AD0" w:rsidP="000C0713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A76AD0" w:rsidRPr="00F8398D" w:rsidTr="003216EE">
        <w:trPr>
          <w:trHeight w:val="60"/>
        </w:trPr>
        <w:tc>
          <w:tcPr>
            <w:tcW w:w="639" w:type="pct"/>
          </w:tcPr>
          <w:p w:rsidR="00A76AD0" w:rsidRPr="001D6FE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0C0713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End</w:t>
            </w:r>
          </w:p>
          <w:p w:rsidR="00A76AD0" w:rsidRDefault="00A76AD0" w:rsidP="000C0713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3 min</w:t>
            </w:r>
          </w:p>
          <w:p w:rsidR="00A76AD0" w:rsidRPr="001D6FE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709" w:type="pct"/>
          </w:tcPr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T-CL</w:t>
            </w: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A76AD0" w:rsidRPr="001D6FE0" w:rsidRDefault="00A76AD0" w:rsidP="00F8398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410" w:type="pct"/>
            <w:gridSpan w:val="6"/>
          </w:tcPr>
          <w:p w:rsidR="00A76AD0" w:rsidRPr="003216EE" w:rsidRDefault="00A76AD0" w:rsidP="003216EE">
            <w:pPr>
              <w:widowControl/>
              <w:tabs>
                <w:tab w:val="left" w:pos="427"/>
              </w:tabs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A76AD0" w:rsidRDefault="00A76AD0" w:rsidP="000C0713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  <w:r w:rsidRPr="00D43F4B">
              <w:rPr>
                <w:rFonts w:ascii="Times New Roman" w:hAnsi="Times New Roman"/>
                <w:b/>
                <w:sz w:val="24"/>
                <w:lang w:val="en-US"/>
              </w:rPr>
              <w:t>Error correction time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(teacher goes through a few typical errors) </w:t>
            </w:r>
          </w:p>
          <w:p w:rsidR="00A76AD0" w:rsidRPr="00E60367" w:rsidRDefault="00A76AD0" w:rsidP="000C0713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</w:t>
            </w:r>
            <w:r w:rsidRPr="00E60367">
              <w:rPr>
                <w:rFonts w:ascii="Times New Roman" w:hAnsi="Times New Roman"/>
                <w:i/>
                <w:sz w:val="24"/>
                <w:lang w:val="en-US"/>
              </w:rPr>
              <w:t xml:space="preserve">- Do you feel pity for Hippo? </w:t>
            </w:r>
          </w:p>
          <w:p w:rsidR="00A76AD0" w:rsidRPr="00E60367" w:rsidRDefault="00A76AD0" w:rsidP="000C0713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i/>
                <w:sz w:val="24"/>
                <w:lang w:val="en-US"/>
              </w:rPr>
            </w:pPr>
            <w:r w:rsidRPr="00E60367">
              <w:rPr>
                <w:rFonts w:ascii="Times New Roman" w:hAnsi="Times New Roman"/>
                <w:i/>
                <w:sz w:val="24"/>
                <w:lang w:val="en-US"/>
              </w:rPr>
              <w:t xml:space="preserve">     Does he learn his lesson? </w:t>
            </w:r>
          </w:p>
          <w:p w:rsidR="00A76AD0" w:rsidRDefault="00A76AD0" w:rsidP="000C0713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  <w:r w:rsidRPr="00E60367">
              <w:rPr>
                <w:rFonts w:ascii="Times New Roman" w:hAnsi="Times New Roman"/>
                <w:b/>
                <w:i/>
                <w:sz w:val="24"/>
                <w:lang w:val="en-US"/>
              </w:rPr>
              <w:t xml:space="preserve">     What can we say to him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? (teacher points to </w:t>
            </w:r>
            <w:r w:rsidRPr="00193986">
              <w:rPr>
                <w:rFonts w:ascii="Times New Roman" w:hAnsi="Times New Roman"/>
                <w:b/>
                <w:sz w:val="24"/>
                <w:lang w:val="en-US"/>
              </w:rPr>
              <w:t>the topic of the lesson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EAT WELL) </w:t>
            </w:r>
          </w:p>
          <w:p w:rsidR="00A76AD0" w:rsidRDefault="00A76AD0" w:rsidP="000C0713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</w:p>
          <w:p w:rsidR="00A76AD0" w:rsidRDefault="00A76AD0" w:rsidP="000C0713">
            <w:pPr>
              <w:pStyle w:val="a3"/>
              <w:widowControl/>
              <w:spacing w:line="24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T-  </w:t>
            </w:r>
            <w:r w:rsidRPr="00E60367">
              <w:rPr>
                <w:rFonts w:ascii="Times New Roman" w:hAnsi="Times New Roman"/>
                <w:i/>
                <w:sz w:val="24"/>
                <w:lang w:val="en-US"/>
              </w:rPr>
              <w:t xml:space="preserve">Take your </w:t>
            </w:r>
            <w:r w:rsidRPr="00E60367">
              <w:rPr>
                <w:rFonts w:ascii="Times New Roman" w:hAnsi="Times New Roman"/>
                <w:b/>
                <w:i/>
                <w:sz w:val="24"/>
                <w:lang w:val="en-US"/>
              </w:rPr>
              <w:t>“Time Lines</w:t>
            </w:r>
            <w:r w:rsidRPr="00E60367">
              <w:rPr>
                <w:rFonts w:ascii="Times New Roman" w:hAnsi="Times New Roman"/>
                <w:i/>
                <w:sz w:val="24"/>
                <w:lang w:val="en-US"/>
              </w:rPr>
              <w:t>”. Where are you now?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(students evaluate their progress on the time lines and hand them in to the teacher) </w:t>
            </w:r>
          </w:p>
          <w:p w:rsidR="00A76AD0" w:rsidRDefault="00A76AD0" w:rsidP="000C0713">
            <w:pPr>
              <w:pStyle w:val="a3"/>
              <w:widowControl/>
              <w:tabs>
                <w:tab w:val="left" w:pos="427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eastAsia="en-GB"/>
              </w:rPr>
            </w:pPr>
            <w:r w:rsidRPr="00E60367">
              <w:rPr>
                <w:rFonts w:ascii="Times New Roman" w:hAnsi="Times New Roman"/>
                <w:i/>
                <w:sz w:val="24"/>
                <w:lang w:val="en-US"/>
              </w:rPr>
              <w:t xml:space="preserve"> Thank you . It was nice to work with you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A76AD0" w:rsidRPr="00497974" w:rsidRDefault="00A76AD0" w:rsidP="000C0713">
            <w:pPr>
              <w:pStyle w:val="a3"/>
              <w:widowControl/>
              <w:tabs>
                <w:tab w:val="left" w:pos="427"/>
              </w:tabs>
              <w:spacing w:line="240" w:lineRule="auto"/>
              <w:ind w:left="0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1241" w:type="pct"/>
          </w:tcPr>
          <w:p w:rsidR="00A76AD0" w:rsidRDefault="00A76AD0" w:rsidP="00663FDD">
            <w:pPr>
              <w:widowControl/>
              <w:spacing w:line="240" w:lineRule="auto"/>
              <w:jc w:val="both"/>
            </w:pPr>
          </w:p>
          <w:p w:rsidR="00A76AD0" w:rsidRDefault="00A76AD0" w:rsidP="000C0713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76AD0" w:rsidRDefault="00A76AD0" w:rsidP="00663FDD">
            <w:pPr>
              <w:widowControl/>
              <w:spacing w:line="240" w:lineRule="auto"/>
              <w:jc w:val="both"/>
            </w:pPr>
          </w:p>
          <w:p w:rsidR="00A76AD0" w:rsidRDefault="00A76AD0" w:rsidP="00663FDD">
            <w:pPr>
              <w:widowControl/>
              <w:spacing w:line="240" w:lineRule="auto"/>
              <w:jc w:val="both"/>
            </w:pPr>
          </w:p>
          <w:p w:rsidR="00A76AD0" w:rsidRDefault="00A76AD0" w:rsidP="00663FDD">
            <w:pPr>
              <w:widowControl/>
              <w:spacing w:line="240" w:lineRule="auto"/>
              <w:jc w:val="both"/>
            </w:pPr>
          </w:p>
          <w:p w:rsidR="00A76AD0" w:rsidRDefault="00A76AD0" w:rsidP="00663FDD">
            <w:pPr>
              <w:widowControl/>
              <w:spacing w:line="240" w:lineRule="auto"/>
              <w:jc w:val="both"/>
            </w:pPr>
          </w:p>
          <w:p w:rsidR="00A76AD0" w:rsidRDefault="00A76AD0" w:rsidP="00663FDD">
            <w:pPr>
              <w:widowControl/>
              <w:spacing w:line="240" w:lineRule="auto"/>
              <w:jc w:val="both"/>
            </w:pPr>
          </w:p>
          <w:p w:rsidR="00A76AD0" w:rsidRDefault="00A76AD0" w:rsidP="00663FDD">
            <w:pPr>
              <w:widowControl/>
              <w:spacing w:line="240" w:lineRule="auto"/>
              <w:jc w:val="both"/>
            </w:pPr>
          </w:p>
          <w:p w:rsidR="00A76AD0" w:rsidRDefault="00A76AD0" w:rsidP="00663FDD">
            <w:pPr>
              <w:widowControl/>
              <w:spacing w:line="240" w:lineRule="auto"/>
              <w:jc w:val="both"/>
            </w:pPr>
          </w:p>
          <w:p w:rsidR="00A76AD0" w:rsidRPr="001D6FE0" w:rsidRDefault="00A76AD0" w:rsidP="00663FDD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Evaluation charts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</w:tc>
      </w:tr>
      <w:tr w:rsidR="00A76AD0" w:rsidRPr="00F8398D" w:rsidTr="003216EE">
        <w:trPr>
          <w:trHeight w:hRule="exact" w:val="471"/>
        </w:trPr>
        <w:tc>
          <w:tcPr>
            <w:tcW w:w="5000" w:type="pct"/>
            <w:gridSpan w:val="9"/>
          </w:tcPr>
          <w:p w:rsidR="00A76AD0" w:rsidRPr="00F8398D" w:rsidRDefault="00A76AD0" w:rsidP="00F8398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398D">
              <w:rPr>
                <w:rFonts w:ascii="Times New Roman" w:hAnsi="Times New Roman"/>
                <w:b/>
                <w:sz w:val="24"/>
                <w:lang w:eastAsia="en-GB"/>
              </w:rPr>
              <w:t>Additional information</w:t>
            </w:r>
          </w:p>
        </w:tc>
      </w:tr>
      <w:tr w:rsidR="00A76AD0" w:rsidRPr="00F8398D" w:rsidTr="00FF55DB">
        <w:trPr>
          <w:trHeight w:hRule="exact" w:val="1192"/>
        </w:trPr>
        <w:tc>
          <w:tcPr>
            <w:tcW w:w="1684" w:type="pct"/>
            <w:gridSpan w:val="4"/>
          </w:tcPr>
          <w:p w:rsidR="00A76AD0" w:rsidRPr="00FF55DB" w:rsidRDefault="00A76AD0" w:rsidP="00F8398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8398D">
              <w:rPr>
                <w:rFonts w:ascii="Times New Roman" w:hAnsi="Times New Roman"/>
                <w:b/>
                <w:sz w:val="24"/>
                <w:lang w:eastAsia="en-GB"/>
              </w:rPr>
              <w:t xml:space="preserve">Differentiation </w:t>
            </w:r>
          </w:p>
        </w:tc>
        <w:tc>
          <w:tcPr>
            <w:tcW w:w="1519" w:type="pct"/>
            <w:gridSpan w:val="2"/>
          </w:tcPr>
          <w:p w:rsidR="00A76AD0" w:rsidRPr="00FF55DB" w:rsidRDefault="00A76AD0" w:rsidP="00F8398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Assessment </w:t>
            </w:r>
          </w:p>
        </w:tc>
        <w:tc>
          <w:tcPr>
            <w:tcW w:w="1797" w:type="pct"/>
            <w:gridSpan w:val="3"/>
          </w:tcPr>
          <w:p w:rsidR="00A76AD0" w:rsidRPr="00F8398D" w:rsidRDefault="00A76AD0" w:rsidP="00F8398D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8398D">
              <w:rPr>
                <w:rFonts w:ascii="Times New Roman" w:hAnsi="Times New Roman"/>
                <w:b/>
                <w:sz w:val="24"/>
                <w:lang w:eastAsia="en-GB"/>
              </w:rPr>
              <w:t>ICT links</w:t>
            </w:r>
            <w:r w:rsidRPr="00F8398D">
              <w:rPr>
                <w:rFonts w:ascii="Times New Roman" w:hAnsi="Times New Roman"/>
                <w:b/>
                <w:sz w:val="24"/>
                <w:lang w:eastAsia="en-GB"/>
              </w:rPr>
              <w:br/>
              <w:t>Values links</w:t>
            </w:r>
          </w:p>
        </w:tc>
      </w:tr>
      <w:tr w:rsidR="00A76AD0" w:rsidRPr="00F8398D" w:rsidTr="003216EE">
        <w:trPr>
          <w:trHeight w:val="896"/>
        </w:trPr>
        <w:tc>
          <w:tcPr>
            <w:tcW w:w="1684" w:type="pct"/>
            <w:gridSpan w:val="4"/>
            <w:tcBorders>
              <w:bottom w:val="single" w:sz="12" w:space="0" w:color="00FFFF"/>
            </w:tcBorders>
          </w:tcPr>
          <w:p w:rsidR="00A76AD0" w:rsidRDefault="00A76AD0" w:rsidP="00663FDD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Stronger/weaker students are given tasks on the same topic at varying levels of difficulty</w:t>
            </w:r>
          </w:p>
          <w:p w:rsidR="00A76AD0" w:rsidRDefault="00A76AD0" w:rsidP="00663FDD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spacing w:line="240" w:lineRule="auto"/>
              <w:ind w:left="284" w:hanging="284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Students are involved in open-ended tasks which allow them to respond at their level of ability</w:t>
            </w:r>
          </w:p>
          <w:p w:rsidR="00A76AD0" w:rsidRPr="00BE7A55" w:rsidRDefault="00A76AD0" w:rsidP="00663FDD">
            <w:pPr>
              <w:pStyle w:val="a3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More able students support less confident students during pair and group work</w:t>
            </w:r>
            <w:r w:rsidRPr="00BE7A55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</w:tc>
        <w:tc>
          <w:tcPr>
            <w:tcW w:w="1519" w:type="pct"/>
            <w:gridSpan w:val="2"/>
            <w:tcBorders>
              <w:bottom w:val="single" w:sz="12" w:space="0" w:color="00FFFF"/>
            </w:tcBorders>
          </w:tcPr>
          <w:p w:rsidR="00A76AD0" w:rsidRDefault="00A76AD0" w:rsidP="009E39B4">
            <w:pPr>
              <w:widowControl/>
              <w:numPr>
                <w:ilvl w:val="0"/>
                <w:numId w:val="2"/>
              </w:numPr>
              <w:spacing w:line="240" w:lineRule="auto"/>
              <w:ind w:left="284" w:hanging="284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Providing oral and handout feedback on learners’ work as well as feedback on language –error corretion</w:t>
            </w:r>
          </w:p>
          <w:p w:rsidR="00A76AD0" w:rsidRPr="00F8398D" w:rsidRDefault="00A76AD0" w:rsidP="00663FDD">
            <w:pPr>
              <w:widowControl/>
              <w:numPr>
                <w:ilvl w:val="0"/>
                <w:numId w:val="2"/>
              </w:numPr>
              <w:spacing w:line="240" w:lineRule="auto"/>
              <w:ind w:left="284" w:hanging="284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Peer assessment using criteria-based assessment and self- evaluation chart in the end of the lesson </w:t>
            </w:r>
          </w:p>
        </w:tc>
        <w:tc>
          <w:tcPr>
            <w:tcW w:w="1797" w:type="pct"/>
            <w:gridSpan w:val="3"/>
            <w:tcBorders>
              <w:bottom w:val="single" w:sz="12" w:space="0" w:color="00FFFF"/>
            </w:tcBorders>
          </w:tcPr>
          <w:p w:rsidR="00A76AD0" w:rsidRDefault="00A76AD0" w:rsidP="00663FDD">
            <w:pPr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Enriching and developing such educational values as autonomy, problem-solving abilities, as well as personal values such as respect for others, generosity and kindness</w:t>
            </w:r>
          </w:p>
          <w:p w:rsidR="00A76AD0" w:rsidRPr="00F8398D" w:rsidRDefault="00A76AD0" w:rsidP="00663FDD">
            <w:pPr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IWB is used for five minutes</w:t>
            </w:r>
          </w:p>
        </w:tc>
      </w:tr>
    </w:tbl>
    <w:p w:rsidR="00A76AD0" w:rsidRPr="00F8398D" w:rsidRDefault="00A76AD0" w:rsidP="00F8398D">
      <w:pPr>
        <w:spacing w:line="240" w:lineRule="auto"/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p w:rsidR="00A76AD0" w:rsidRPr="00F8398D" w:rsidRDefault="00A76AD0" w:rsidP="00F8398D">
      <w:pPr>
        <w:rPr>
          <w:rFonts w:ascii="Times New Roman" w:hAnsi="Times New Roman"/>
          <w:sz w:val="24"/>
        </w:rPr>
      </w:pPr>
    </w:p>
    <w:sectPr w:rsidR="00A76AD0" w:rsidRPr="00F8398D" w:rsidSect="003A310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A688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E48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FECC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06E8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F7632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B0A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6D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8AAD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D41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D580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F384C"/>
    <w:multiLevelType w:val="hybridMultilevel"/>
    <w:tmpl w:val="C1706302"/>
    <w:lvl w:ilvl="0" w:tplc="0772DAC2">
      <w:start w:val="20"/>
      <w:numFmt w:val="upperLetter"/>
      <w:lvlText w:val="%1-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4B544EF"/>
    <w:multiLevelType w:val="hybridMultilevel"/>
    <w:tmpl w:val="F2C4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0674BE"/>
    <w:multiLevelType w:val="hybridMultilevel"/>
    <w:tmpl w:val="F1CCB7B8"/>
    <w:lvl w:ilvl="0" w:tplc="B784FA9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1F09E2"/>
    <w:multiLevelType w:val="multilevel"/>
    <w:tmpl w:val="C1706302"/>
    <w:lvl w:ilvl="0">
      <w:start w:val="20"/>
      <w:numFmt w:val="upperLetter"/>
      <w:lvlText w:val="%1-"/>
      <w:lvlJc w:val="left"/>
      <w:pPr>
        <w:tabs>
          <w:tab w:val="num" w:pos="900"/>
        </w:tabs>
        <w:ind w:left="900" w:hanging="54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7364F85"/>
    <w:multiLevelType w:val="hybridMultilevel"/>
    <w:tmpl w:val="A8B81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B43B35"/>
    <w:multiLevelType w:val="hybridMultilevel"/>
    <w:tmpl w:val="869E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B6D7F1E"/>
    <w:multiLevelType w:val="hybridMultilevel"/>
    <w:tmpl w:val="744C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0E1722"/>
    <w:multiLevelType w:val="hybridMultilevel"/>
    <w:tmpl w:val="91A4DC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0182B15"/>
    <w:multiLevelType w:val="hybridMultilevel"/>
    <w:tmpl w:val="ACC8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2446BB7"/>
    <w:multiLevelType w:val="hybridMultilevel"/>
    <w:tmpl w:val="2726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7391CCD"/>
    <w:multiLevelType w:val="hybridMultilevel"/>
    <w:tmpl w:val="A7EC86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9434B7D"/>
    <w:multiLevelType w:val="hybridMultilevel"/>
    <w:tmpl w:val="95CC5F5A"/>
    <w:lvl w:ilvl="0" w:tplc="C4324146">
      <w:start w:val="20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FC16F71"/>
    <w:multiLevelType w:val="hybridMultilevel"/>
    <w:tmpl w:val="334C6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ED29B3"/>
    <w:multiLevelType w:val="hybridMultilevel"/>
    <w:tmpl w:val="67E08312"/>
    <w:lvl w:ilvl="0" w:tplc="1FE4C64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043069"/>
    <w:multiLevelType w:val="hybridMultilevel"/>
    <w:tmpl w:val="2D4E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BA0F83"/>
    <w:multiLevelType w:val="hybridMultilevel"/>
    <w:tmpl w:val="DD48CFF4"/>
    <w:lvl w:ilvl="0" w:tplc="EBA49B06">
      <w:start w:val="20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0B229B"/>
    <w:multiLevelType w:val="hybridMultilevel"/>
    <w:tmpl w:val="05AE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D8C5E9F"/>
    <w:multiLevelType w:val="hybridMultilevel"/>
    <w:tmpl w:val="81AC267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>
    <w:nsid w:val="42D4145E"/>
    <w:multiLevelType w:val="hybridMultilevel"/>
    <w:tmpl w:val="C6E0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2C58F1"/>
    <w:multiLevelType w:val="hybridMultilevel"/>
    <w:tmpl w:val="49940186"/>
    <w:lvl w:ilvl="0" w:tplc="FCF87F4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>
    <w:nsid w:val="469A398B"/>
    <w:multiLevelType w:val="hybridMultilevel"/>
    <w:tmpl w:val="B762C8F0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4AA8598F"/>
    <w:multiLevelType w:val="hybridMultilevel"/>
    <w:tmpl w:val="3828E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510FC4"/>
    <w:multiLevelType w:val="hybridMultilevel"/>
    <w:tmpl w:val="F1CA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E36B1C"/>
    <w:multiLevelType w:val="hybridMultilevel"/>
    <w:tmpl w:val="090E9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84B09"/>
    <w:multiLevelType w:val="hybridMultilevel"/>
    <w:tmpl w:val="7BE0C6BC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36">
    <w:nsid w:val="60BC511C"/>
    <w:multiLevelType w:val="hybridMultilevel"/>
    <w:tmpl w:val="D8609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5078E6"/>
    <w:multiLevelType w:val="hybridMultilevel"/>
    <w:tmpl w:val="B4E093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8D69AD"/>
    <w:multiLevelType w:val="hybridMultilevel"/>
    <w:tmpl w:val="5824E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492210"/>
    <w:multiLevelType w:val="hybridMultilevel"/>
    <w:tmpl w:val="2AA6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3F7A03"/>
    <w:multiLevelType w:val="hybridMultilevel"/>
    <w:tmpl w:val="0CB61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6C23C41"/>
    <w:multiLevelType w:val="hybridMultilevel"/>
    <w:tmpl w:val="8798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35"/>
  </w:num>
  <w:num w:numId="4">
    <w:abstractNumId w:val="24"/>
  </w:num>
  <w:num w:numId="5">
    <w:abstractNumId w:val="37"/>
  </w:num>
  <w:num w:numId="6">
    <w:abstractNumId w:val="38"/>
  </w:num>
  <w:num w:numId="7">
    <w:abstractNumId w:val="28"/>
  </w:num>
  <w:num w:numId="8">
    <w:abstractNumId w:val="41"/>
  </w:num>
  <w:num w:numId="9">
    <w:abstractNumId w:val="32"/>
  </w:num>
  <w:num w:numId="10">
    <w:abstractNumId w:val="34"/>
  </w:num>
  <w:num w:numId="11">
    <w:abstractNumId w:val="33"/>
  </w:num>
  <w:num w:numId="12">
    <w:abstractNumId w:val="18"/>
  </w:num>
  <w:num w:numId="13">
    <w:abstractNumId w:val="27"/>
  </w:num>
  <w:num w:numId="14">
    <w:abstractNumId w:val="16"/>
  </w:num>
  <w:num w:numId="15">
    <w:abstractNumId w:val="12"/>
  </w:num>
  <w:num w:numId="16">
    <w:abstractNumId w:val="17"/>
  </w:num>
  <w:num w:numId="17">
    <w:abstractNumId w:val="39"/>
  </w:num>
  <w:num w:numId="18">
    <w:abstractNumId w:val="14"/>
  </w:num>
  <w:num w:numId="19">
    <w:abstractNumId w:val="30"/>
  </w:num>
  <w:num w:numId="20">
    <w:abstractNumId w:val="29"/>
  </w:num>
  <w:num w:numId="21">
    <w:abstractNumId w:val="36"/>
  </w:num>
  <w:num w:numId="22">
    <w:abstractNumId w:val="11"/>
  </w:num>
  <w:num w:numId="23">
    <w:abstractNumId w:val="19"/>
  </w:num>
  <w:num w:numId="24">
    <w:abstractNumId w:val="15"/>
  </w:num>
  <w:num w:numId="25">
    <w:abstractNumId w:val="31"/>
  </w:num>
  <w:num w:numId="26">
    <w:abstractNumId w:val="23"/>
  </w:num>
  <w:num w:numId="27">
    <w:abstractNumId w:val="4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0"/>
  </w:num>
  <w:num w:numId="39">
    <w:abstractNumId w:val="13"/>
  </w:num>
  <w:num w:numId="40">
    <w:abstractNumId w:val="25"/>
  </w:num>
  <w:num w:numId="41">
    <w:abstractNumId w:val="2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105"/>
    <w:rsid w:val="00001232"/>
    <w:rsid w:val="0000316F"/>
    <w:rsid w:val="000121E3"/>
    <w:rsid w:val="00014603"/>
    <w:rsid w:val="000156AA"/>
    <w:rsid w:val="00023D7C"/>
    <w:rsid w:val="00042ACB"/>
    <w:rsid w:val="0005124C"/>
    <w:rsid w:val="000608E7"/>
    <w:rsid w:val="000643D9"/>
    <w:rsid w:val="0007646A"/>
    <w:rsid w:val="000A3E8E"/>
    <w:rsid w:val="000A7102"/>
    <w:rsid w:val="000B3CD6"/>
    <w:rsid w:val="000C0713"/>
    <w:rsid w:val="000C37AE"/>
    <w:rsid w:val="000C7EDE"/>
    <w:rsid w:val="001006BA"/>
    <w:rsid w:val="001215FD"/>
    <w:rsid w:val="001245BE"/>
    <w:rsid w:val="0012776A"/>
    <w:rsid w:val="001357F3"/>
    <w:rsid w:val="00151045"/>
    <w:rsid w:val="00165E19"/>
    <w:rsid w:val="00181537"/>
    <w:rsid w:val="00184283"/>
    <w:rsid w:val="00193986"/>
    <w:rsid w:val="001D6FE0"/>
    <w:rsid w:val="001D770A"/>
    <w:rsid w:val="001F002B"/>
    <w:rsid w:val="002021B6"/>
    <w:rsid w:val="00212FEF"/>
    <w:rsid w:val="0021504B"/>
    <w:rsid w:val="00230D01"/>
    <w:rsid w:val="00233FAD"/>
    <w:rsid w:val="002340C7"/>
    <w:rsid w:val="00250205"/>
    <w:rsid w:val="00265957"/>
    <w:rsid w:val="002730DC"/>
    <w:rsid w:val="00273DF5"/>
    <w:rsid w:val="0027560D"/>
    <w:rsid w:val="002806A2"/>
    <w:rsid w:val="0028754F"/>
    <w:rsid w:val="002918F6"/>
    <w:rsid w:val="00291CA1"/>
    <w:rsid w:val="00292FF6"/>
    <w:rsid w:val="002966BB"/>
    <w:rsid w:val="002B5D71"/>
    <w:rsid w:val="002D51F9"/>
    <w:rsid w:val="002F4815"/>
    <w:rsid w:val="003034EA"/>
    <w:rsid w:val="00304EE8"/>
    <w:rsid w:val="00314801"/>
    <w:rsid w:val="003172EF"/>
    <w:rsid w:val="003216EE"/>
    <w:rsid w:val="00351066"/>
    <w:rsid w:val="0037643C"/>
    <w:rsid w:val="003831E0"/>
    <w:rsid w:val="00386AD1"/>
    <w:rsid w:val="003A3105"/>
    <w:rsid w:val="003A37F6"/>
    <w:rsid w:val="003C12E6"/>
    <w:rsid w:val="003C427B"/>
    <w:rsid w:val="003D1785"/>
    <w:rsid w:val="003E196F"/>
    <w:rsid w:val="003F3CD7"/>
    <w:rsid w:val="00406159"/>
    <w:rsid w:val="0040768B"/>
    <w:rsid w:val="00431E5D"/>
    <w:rsid w:val="004346C0"/>
    <w:rsid w:val="004367F4"/>
    <w:rsid w:val="00441171"/>
    <w:rsid w:val="00453B47"/>
    <w:rsid w:val="00467923"/>
    <w:rsid w:val="0047500A"/>
    <w:rsid w:val="00482390"/>
    <w:rsid w:val="00497974"/>
    <w:rsid w:val="004E4E14"/>
    <w:rsid w:val="004F656B"/>
    <w:rsid w:val="00503FE6"/>
    <w:rsid w:val="00543D66"/>
    <w:rsid w:val="00544D09"/>
    <w:rsid w:val="00572B9E"/>
    <w:rsid w:val="0058738F"/>
    <w:rsid w:val="005A7CC1"/>
    <w:rsid w:val="005B7B21"/>
    <w:rsid w:val="005E0188"/>
    <w:rsid w:val="006046C6"/>
    <w:rsid w:val="006318CD"/>
    <w:rsid w:val="00634134"/>
    <w:rsid w:val="00635009"/>
    <w:rsid w:val="006458B1"/>
    <w:rsid w:val="00661987"/>
    <w:rsid w:val="00663FDD"/>
    <w:rsid w:val="00696703"/>
    <w:rsid w:val="00696952"/>
    <w:rsid w:val="006A6514"/>
    <w:rsid w:val="00715D62"/>
    <w:rsid w:val="00716F52"/>
    <w:rsid w:val="007264A1"/>
    <w:rsid w:val="00730EC9"/>
    <w:rsid w:val="00750A8A"/>
    <w:rsid w:val="00757108"/>
    <w:rsid w:val="00766DA0"/>
    <w:rsid w:val="00793851"/>
    <w:rsid w:val="007C3BD9"/>
    <w:rsid w:val="007C41F4"/>
    <w:rsid w:val="007D0AE9"/>
    <w:rsid w:val="007E6620"/>
    <w:rsid w:val="007F0EB4"/>
    <w:rsid w:val="007F230F"/>
    <w:rsid w:val="007F47EB"/>
    <w:rsid w:val="00802578"/>
    <w:rsid w:val="0080682D"/>
    <w:rsid w:val="008104AC"/>
    <w:rsid w:val="00812409"/>
    <w:rsid w:val="0081628D"/>
    <w:rsid w:val="00817FC1"/>
    <w:rsid w:val="008236E8"/>
    <w:rsid w:val="00834CA1"/>
    <w:rsid w:val="008373F1"/>
    <w:rsid w:val="00851B7F"/>
    <w:rsid w:val="008767F1"/>
    <w:rsid w:val="00892595"/>
    <w:rsid w:val="008A5876"/>
    <w:rsid w:val="008B70E0"/>
    <w:rsid w:val="008C16F9"/>
    <w:rsid w:val="008E1640"/>
    <w:rsid w:val="008F027A"/>
    <w:rsid w:val="00902C63"/>
    <w:rsid w:val="00917E5F"/>
    <w:rsid w:val="009326C2"/>
    <w:rsid w:val="00965938"/>
    <w:rsid w:val="009D74CE"/>
    <w:rsid w:val="009E1767"/>
    <w:rsid w:val="009E39B4"/>
    <w:rsid w:val="009E7EBE"/>
    <w:rsid w:val="00A30873"/>
    <w:rsid w:val="00A437A7"/>
    <w:rsid w:val="00A52079"/>
    <w:rsid w:val="00A539FB"/>
    <w:rsid w:val="00A676E2"/>
    <w:rsid w:val="00A7023B"/>
    <w:rsid w:val="00A71A78"/>
    <w:rsid w:val="00A7525B"/>
    <w:rsid w:val="00A7534D"/>
    <w:rsid w:val="00A76AD0"/>
    <w:rsid w:val="00A836B8"/>
    <w:rsid w:val="00A9141A"/>
    <w:rsid w:val="00A97210"/>
    <w:rsid w:val="00AA722D"/>
    <w:rsid w:val="00AB3359"/>
    <w:rsid w:val="00AB4F62"/>
    <w:rsid w:val="00AE3658"/>
    <w:rsid w:val="00AE7334"/>
    <w:rsid w:val="00AF32F2"/>
    <w:rsid w:val="00B023DC"/>
    <w:rsid w:val="00B044F5"/>
    <w:rsid w:val="00B16416"/>
    <w:rsid w:val="00B34F1F"/>
    <w:rsid w:val="00B361AE"/>
    <w:rsid w:val="00B500D3"/>
    <w:rsid w:val="00B5108B"/>
    <w:rsid w:val="00B62075"/>
    <w:rsid w:val="00B84A27"/>
    <w:rsid w:val="00BA73CC"/>
    <w:rsid w:val="00BB337B"/>
    <w:rsid w:val="00BB625D"/>
    <w:rsid w:val="00BC494B"/>
    <w:rsid w:val="00BD0949"/>
    <w:rsid w:val="00BD2528"/>
    <w:rsid w:val="00BD2AB8"/>
    <w:rsid w:val="00BE7A55"/>
    <w:rsid w:val="00BF338D"/>
    <w:rsid w:val="00C07756"/>
    <w:rsid w:val="00C111DF"/>
    <w:rsid w:val="00C1439F"/>
    <w:rsid w:val="00C17726"/>
    <w:rsid w:val="00C36843"/>
    <w:rsid w:val="00C5145E"/>
    <w:rsid w:val="00C61095"/>
    <w:rsid w:val="00C745A8"/>
    <w:rsid w:val="00C76DC9"/>
    <w:rsid w:val="00C94DFE"/>
    <w:rsid w:val="00C95A36"/>
    <w:rsid w:val="00CA36B3"/>
    <w:rsid w:val="00CB1DEF"/>
    <w:rsid w:val="00CB557B"/>
    <w:rsid w:val="00CC3A4D"/>
    <w:rsid w:val="00CD2CD8"/>
    <w:rsid w:val="00CD42DF"/>
    <w:rsid w:val="00CD4C52"/>
    <w:rsid w:val="00CF062E"/>
    <w:rsid w:val="00CF63BF"/>
    <w:rsid w:val="00D2656D"/>
    <w:rsid w:val="00D3453A"/>
    <w:rsid w:val="00D3518F"/>
    <w:rsid w:val="00D43EA4"/>
    <w:rsid w:val="00D43F4B"/>
    <w:rsid w:val="00D51B07"/>
    <w:rsid w:val="00DC01E9"/>
    <w:rsid w:val="00DC07FA"/>
    <w:rsid w:val="00DC1FFE"/>
    <w:rsid w:val="00DD4499"/>
    <w:rsid w:val="00DE5E11"/>
    <w:rsid w:val="00DF50D7"/>
    <w:rsid w:val="00E122A5"/>
    <w:rsid w:val="00E36773"/>
    <w:rsid w:val="00E371B0"/>
    <w:rsid w:val="00E40C85"/>
    <w:rsid w:val="00E45531"/>
    <w:rsid w:val="00E60367"/>
    <w:rsid w:val="00E669BF"/>
    <w:rsid w:val="00E74BEB"/>
    <w:rsid w:val="00E82F3D"/>
    <w:rsid w:val="00EA1A4F"/>
    <w:rsid w:val="00EA23F2"/>
    <w:rsid w:val="00EB7801"/>
    <w:rsid w:val="00EE2CC7"/>
    <w:rsid w:val="00EE6B68"/>
    <w:rsid w:val="00EF4C65"/>
    <w:rsid w:val="00EF7D59"/>
    <w:rsid w:val="00F023FD"/>
    <w:rsid w:val="00F1681B"/>
    <w:rsid w:val="00F20FF4"/>
    <w:rsid w:val="00F224C3"/>
    <w:rsid w:val="00F44FEA"/>
    <w:rsid w:val="00F569EE"/>
    <w:rsid w:val="00F777BE"/>
    <w:rsid w:val="00F833BD"/>
    <w:rsid w:val="00F8398D"/>
    <w:rsid w:val="00F975C0"/>
    <w:rsid w:val="00FC1B5C"/>
    <w:rsid w:val="00FD1BD1"/>
    <w:rsid w:val="00FE1119"/>
    <w:rsid w:val="00FF1A1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05"/>
    <w:pPr>
      <w:widowControl w:val="0"/>
      <w:spacing w:line="260" w:lineRule="exact"/>
    </w:pPr>
    <w:rPr>
      <w:rFonts w:ascii="Arial" w:eastAsia="Times New Roman" w:hAnsi="Arial"/>
      <w:sz w:val="22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386AD1"/>
    <w:pPr>
      <w:keepNext/>
      <w:keepLines/>
      <w:spacing w:before="480"/>
      <w:outlineLvl w:val="0"/>
    </w:pPr>
    <w:rPr>
      <w:rFonts w:ascii="Calibri" w:eastAsia="Cambria" w:hAnsi="Calibri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6AD1"/>
    <w:rPr>
      <w:rFonts w:ascii="Calibri" w:hAnsi="Calibri" w:cs="Times New Roman"/>
      <w:b/>
      <w:color w:val="365F91"/>
      <w:sz w:val="28"/>
      <w:lang w:val="en-GB"/>
    </w:rPr>
  </w:style>
  <w:style w:type="paragraph" w:styleId="a3">
    <w:name w:val="List Paragraph"/>
    <w:basedOn w:val="a"/>
    <w:uiPriority w:val="99"/>
    <w:qFormat/>
    <w:rsid w:val="003A3105"/>
    <w:pPr>
      <w:ind w:left="720"/>
      <w:contextualSpacing/>
    </w:pPr>
  </w:style>
  <w:style w:type="character" w:styleId="a4">
    <w:name w:val="Hyperlink"/>
    <w:uiPriority w:val="99"/>
    <w:rsid w:val="003A310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371B0"/>
    <w:pPr>
      <w:spacing w:line="240" w:lineRule="auto"/>
    </w:pPr>
    <w:rPr>
      <w:rFonts w:ascii="Segoe UI" w:eastAsia="Cambria" w:hAnsi="Segoe UI"/>
      <w:sz w:val="18"/>
      <w:szCs w:val="18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E371B0"/>
    <w:rPr>
      <w:rFonts w:ascii="Segoe UI" w:hAnsi="Segoe UI" w:cs="Times New Roman"/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8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885</Words>
  <Characters>5048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LESSON: Unit 8 “Healthy food”</dc:title>
  <dc:subject/>
  <dc:creator>Roberta Szoka</dc:creator>
  <cp:keywords/>
  <dc:description/>
  <cp:lastModifiedBy>Yulia</cp:lastModifiedBy>
  <cp:revision>14</cp:revision>
  <cp:lastPrinted>2018-02-28T03:54:00Z</cp:lastPrinted>
  <dcterms:created xsi:type="dcterms:W3CDTF">2018-06-24T05:38:00Z</dcterms:created>
  <dcterms:modified xsi:type="dcterms:W3CDTF">2023-03-05T18:15:00Z</dcterms:modified>
</cp:coreProperties>
</file>