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4E" w:rsidRPr="0015594E" w:rsidRDefault="0015594E" w:rsidP="0015594E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Статья</w:t>
      </w:r>
      <w:r w:rsidRPr="0015594E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</w:rPr>
        <w:t>на тему</w:t>
      </w:r>
      <w:r w:rsidRPr="0015594E">
        <w:rPr>
          <w:rFonts w:ascii="Times New Roman" w:eastAsia="Calibri" w:hAnsi="Times New Roman" w:cs="Times New Roman"/>
          <w:b/>
          <w:sz w:val="44"/>
          <w:szCs w:val="44"/>
        </w:rPr>
        <w:t>:</w:t>
      </w:r>
    </w:p>
    <w:p w:rsidR="0015594E" w:rsidRDefault="0015594E" w:rsidP="00155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4E">
        <w:rPr>
          <w:rFonts w:ascii="Times New Roman" w:eastAsia="Calibri" w:hAnsi="Times New Roman" w:cs="Times New Roman"/>
          <w:b/>
          <w:sz w:val="44"/>
          <w:szCs w:val="44"/>
        </w:rPr>
        <w:t>«</w:t>
      </w:r>
      <w:bookmarkStart w:id="0" w:name="_GoBack"/>
      <w:r>
        <w:rPr>
          <w:rFonts w:ascii="Times New Roman" w:eastAsia="Calibri" w:hAnsi="Times New Roman" w:cs="Times New Roman"/>
          <w:sz w:val="44"/>
          <w:szCs w:val="44"/>
        </w:rPr>
        <w:t>Использование нейропсихологических игр и упражнений для развития речи и коррекции задержки развития психических процессов у детей с нарушениями речи</w:t>
      </w:r>
      <w:bookmarkEnd w:id="0"/>
      <w:r>
        <w:rPr>
          <w:rFonts w:ascii="Times New Roman" w:eastAsia="Calibri" w:hAnsi="Times New Roman" w:cs="Times New Roman"/>
          <w:sz w:val="44"/>
          <w:szCs w:val="44"/>
        </w:rPr>
        <w:t>»</w:t>
      </w: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15594E" w:rsidRDefault="0015594E" w:rsidP="0015594E">
      <w:pPr>
        <w:rPr>
          <w:rFonts w:ascii="Times New Roman" w:hAnsi="Times New Roman" w:cs="Times New Roman"/>
          <w:b/>
          <w:sz w:val="28"/>
          <w:szCs w:val="28"/>
        </w:rPr>
      </w:pPr>
    </w:p>
    <w:p w:rsidR="00250BD5" w:rsidRPr="00F22F24" w:rsidRDefault="00250BD5" w:rsidP="0015594E">
      <w:pPr>
        <w:rPr>
          <w:rFonts w:ascii="Times New Roman" w:hAnsi="Times New Roman" w:cs="Times New Roman"/>
          <w:b/>
          <w:sz w:val="28"/>
          <w:szCs w:val="28"/>
        </w:rPr>
      </w:pPr>
      <w:r w:rsidRPr="00F22F24">
        <w:rPr>
          <w:rFonts w:ascii="Times New Roman" w:hAnsi="Times New Roman" w:cs="Times New Roman"/>
          <w:b/>
          <w:sz w:val="28"/>
          <w:szCs w:val="28"/>
        </w:rPr>
        <w:lastRenderedPageBreak/>
        <w:t>Описание инновационного опыта.</w:t>
      </w:r>
    </w:p>
    <w:p w:rsidR="005A0D11" w:rsidRDefault="009D6429" w:rsidP="0038075C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22F24">
        <w:rPr>
          <w:color w:val="000000"/>
          <w:sz w:val="28"/>
          <w:szCs w:val="28"/>
          <w:shd w:val="clear" w:color="auto" w:fill="FFFFFF"/>
        </w:rPr>
        <w:t>Р</w:t>
      </w:r>
      <w:r w:rsidR="00832547">
        <w:rPr>
          <w:color w:val="000000"/>
          <w:sz w:val="28"/>
          <w:szCs w:val="28"/>
          <w:shd w:val="clear" w:color="auto" w:fill="FFFFFF"/>
        </w:rPr>
        <w:t>абота</w:t>
      </w:r>
      <w:r w:rsidR="00F22F24">
        <w:rPr>
          <w:color w:val="000000"/>
          <w:sz w:val="28"/>
          <w:szCs w:val="28"/>
          <w:shd w:val="clear" w:color="auto" w:fill="FFFFFF"/>
        </w:rPr>
        <w:t>я</w:t>
      </w:r>
      <w:r w:rsidR="00832547">
        <w:rPr>
          <w:color w:val="000000"/>
          <w:sz w:val="28"/>
          <w:szCs w:val="28"/>
          <w:shd w:val="clear" w:color="auto" w:fill="FFFFFF"/>
        </w:rPr>
        <w:t xml:space="preserve"> с детьми с общим нарушением речи уже много лет</w:t>
      </w:r>
      <w:r w:rsidR="00F22F24">
        <w:rPr>
          <w:color w:val="000000"/>
          <w:sz w:val="28"/>
          <w:szCs w:val="28"/>
          <w:shd w:val="clear" w:color="auto" w:fill="FFFFFF"/>
        </w:rPr>
        <w:t>, мы</w:t>
      </w:r>
      <w:r w:rsidR="00832547">
        <w:rPr>
          <w:color w:val="000000"/>
          <w:sz w:val="28"/>
          <w:szCs w:val="28"/>
          <w:shd w:val="clear" w:color="auto" w:fill="FFFFFF"/>
        </w:rPr>
        <w:t xml:space="preserve"> обращаем внимание на то, что  </w:t>
      </w:r>
      <w:r w:rsidR="00832547">
        <w:rPr>
          <w:color w:val="181818"/>
          <w:sz w:val="28"/>
          <w:szCs w:val="28"/>
          <w:shd w:val="clear" w:color="auto" w:fill="FFFFFF"/>
        </w:rPr>
        <w:t>в последние годы увеличилось количество детей с отягощенными диагнозами. Наши дети, помимо нарушения формирования всех речевых аспектов, так же имеют ряд сопутствующих нарушений</w:t>
      </w:r>
      <w:r w:rsidR="00D91218">
        <w:rPr>
          <w:color w:val="181818"/>
          <w:sz w:val="28"/>
          <w:szCs w:val="28"/>
          <w:shd w:val="clear" w:color="auto" w:fill="FFFFFF"/>
        </w:rPr>
        <w:t xml:space="preserve"> в</w:t>
      </w:r>
      <w:r w:rsidR="00832547">
        <w:rPr>
          <w:color w:val="181818"/>
          <w:sz w:val="28"/>
          <w:szCs w:val="28"/>
          <w:shd w:val="clear" w:color="auto" w:fill="FFFFFF"/>
        </w:rPr>
        <w:t xml:space="preserve"> мыслительной, познавательной, а так же двигательной сфере. </w:t>
      </w:r>
      <w:r w:rsidR="00250BD5" w:rsidRPr="00832547">
        <w:rPr>
          <w:color w:val="000000"/>
          <w:sz w:val="28"/>
          <w:szCs w:val="28"/>
          <w:shd w:val="clear" w:color="auto" w:fill="FFFFFF"/>
        </w:rPr>
        <w:t xml:space="preserve">Дети с речевыми нарушениями часто бывают с неустойчивой психикой, у них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 </w:t>
      </w:r>
      <w:r w:rsidR="00832547">
        <w:rPr>
          <w:color w:val="000000"/>
          <w:sz w:val="28"/>
          <w:szCs w:val="28"/>
          <w:shd w:val="clear" w:color="auto" w:fill="FFFFFF"/>
        </w:rPr>
        <w:t>Поэтому мы стараемся использовать технологии, способствующие помочь ребенку сформировать те или иные навыки в комфортной для него среде.</w:t>
      </w:r>
      <w:r w:rsidR="00832547" w:rsidRPr="00832547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273CD8" w:rsidRDefault="00832547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181818"/>
          <w:sz w:val="28"/>
          <w:szCs w:val="28"/>
          <w:shd w:val="clear" w:color="auto" w:fill="FFFFFF"/>
        </w:rPr>
        <w:t>Игровые технологии повышают интерес и мотивацию, помогают не бояться ошибок, развивают коммуникацию.</w:t>
      </w:r>
      <w:r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  <w:shd w:val="clear" w:color="auto" w:fill="FFFFFF"/>
        </w:rPr>
        <w:t>Ведь игра — это естественное состояние и потребность любого ребенка.</w:t>
      </w:r>
      <w:r w:rsidR="00273CD8" w:rsidRPr="00273CD8">
        <w:t xml:space="preserve"> </w:t>
      </w:r>
      <w:r w:rsidR="00273CD8">
        <w:t xml:space="preserve">    </w:t>
      </w:r>
    </w:p>
    <w:p w:rsidR="005A0D11" w:rsidRDefault="00273CD8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73CD8">
        <w:rPr>
          <w:color w:val="181818"/>
          <w:sz w:val="28"/>
          <w:szCs w:val="28"/>
          <w:shd w:val="clear" w:color="auto" w:fill="FFFFFF"/>
        </w:rPr>
        <w:t>Педагоги, имея многолетний стаж работы в коррекционном учреждении с детьми с нарушениями речи, знают и глубоко понимают структуру наруше</w:t>
      </w:r>
      <w:r w:rsidR="00AA7C13">
        <w:rPr>
          <w:color w:val="181818"/>
          <w:sz w:val="28"/>
          <w:szCs w:val="28"/>
          <w:shd w:val="clear" w:color="auto" w:fill="FFFFFF"/>
        </w:rPr>
        <w:t xml:space="preserve">ний у детей данной категории и </w:t>
      </w:r>
      <w:r w:rsidRPr="00273CD8">
        <w:rPr>
          <w:color w:val="181818"/>
          <w:sz w:val="28"/>
          <w:szCs w:val="28"/>
          <w:shd w:val="clear" w:color="auto" w:fill="FFFFFF"/>
        </w:rPr>
        <w:t>особенности работы с дошкольниками с общим нарушением речи.</w:t>
      </w:r>
    </w:p>
    <w:p w:rsidR="007B1B03" w:rsidRDefault="009D6429" w:rsidP="007B1B03">
      <w:pPr>
        <w:pStyle w:val="c1"/>
        <w:shd w:val="clear" w:color="auto" w:fill="FFFFFF"/>
        <w:spacing w:before="0" w:beforeAutospacing="0" w:after="0"/>
        <w:jc w:val="both"/>
      </w:pPr>
      <w:r>
        <w:rPr>
          <w:color w:val="181818"/>
          <w:sz w:val="28"/>
          <w:szCs w:val="28"/>
          <w:shd w:val="clear" w:color="auto" w:fill="FFFFFF"/>
        </w:rPr>
        <w:t xml:space="preserve">        </w:t>
      </w:r>
      <w:r w:rsidR="005A0D11">
        <w:rPr>
          <w:color w:val="181818"/>
          <w:sz w:val="28"/>
          <w:szCs w:val="28"/>
          <w:shd w:val="clear" w:color="auto" w:fill="FFFFFF"/>
        </w:rPr>
        <w:t xml:space="preserve">В </w:t>
      </w:r>
      <w:r>
        <w:rPr>
          <w:color w:val="181818"/>
          <w:sz w:val="28"/>
          <w:szCs w:val="28"/>
          <w:shd w:val="clear" w:color="auto" w:fill="FFFFFF"/>
        </w:rPr>
        <w:t>своей</w:t>
      </w:r>
      <w:r w:rsidR="005A0D11">
        <w:rPr>
          <w:color w:val="181818"/>
          <w:sz w:val="28"/>
          <w:szCs w:val="28"/>
          <w:shd w:val="clear" w:color="auto" w:fill="FFFFFF"/>
        </w:rPr>
        <w:t xml:space="preserve"> работе мы уже несколько лет применяем </w:t>
      </w:r>
      <w:r w:rsidR="004029D6">
        <w:rPr>
          <w:color w:val="181818"/>
          <w:sz w:val="28"/>
          <w:szCs w:val="28"/>
          <w:shd w:val="clear" w:color="auto" w:fill="FFFFFF"/>
        </w:rPr>
        <w:t xml:space="preserve">различные </w:t>
      </w:r>
      <w:r w:rsidR="005A0D11">
        <w:rPr>
          <w:color w:val="181818"/>
          <w:sz w:val="28"/>
          <w:szCs w:val="28"/>
          <w:shd w:val="clear" w:color="auto" w:fill="FFFFFF"/>
        </w:rPr>
        <w:t xml:space="preserve">нейропсихологические игры и упражнения. </w:t>
      </w:r>
      <w:r w:rsidR="005A0D11">
        <w:rPr>
          <w:color w:val="333333"/>
          <w:sz w:val="28"/>
          <w:szCs w:val="28"/>
          <w:shd w:val="clear" w:color="auto" w:fill="FFFFFF"/>
        </w:rPr>
        <w:t>Несмотря на простоту и увлекательность, эти игры являются эффективным инструментом работы.</w:t>
      </w:r>
      <w:r w:rsidR="007B1B03" w:rsidRPr="007B1B03">
        <w:t xml:space="preserve"> </w:t>
      </w:r>
      <w:r w:rsidR="007B1B03">
        <w:t xml:space="preserve"> 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</w:pPr>
      <w:r>
        <w:t xml:space="preserve">    </w:t>
      </w:r>
      <w:r w:rsidRPr="007B1B03">
        <w:rPr>
          <w:color w:val="333333"/>
          <w:sz w:val="28"/>
          <w:szCs w:val="28"/>
          <w:shd w:val="clear" w:color="auto" w:fill="FFFFFF"/>
        </w:rPr>
        <w:t xml:space="preserve">Цели </w:t>
      </w:r>
      <w:r>
        <w:rPr>
          <w:color w:val="333333"/>
          <w:sz w:val="28"/>
          <w:szCs w:val="28"/>
          <w:shd w:val="clear" w:color="auto" w:fill="FFFFFF"/>
        </w:rPr>
        <w:t>нейропсихологических игр и упражнений</w:t>
      </w:r>
      <w:r w:rsidRPr="007B1B03">
        <w:rPr>
          <w:color w:val="333333"/>
          <w:sz w:val="28"/>
          <w:szCs w:val="28"/>
          <w:shd w:val="clear" w:color="auto" w:fill="FFFFFF"/>
        </w:rPr>
        <w:t>: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>Синхронизация работы правого и левого полушария        головного мозга.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>Развитие мелкой моторики.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 xml:space="preserve"> Развитие памяти, внимания.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 xml:space="preserve"> Развитие речи.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 xml:space="preserve"> Развитие мышления.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>Улучшение восприятия и запоминания новой информации.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>Улучшение состояния нервной системы.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>Эмоциональное реагирование и самоконтроль.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7B1B03">
        <w:rPr>
          <w:color w:val="333333"/>
          <w:sz w:val="28"/>
          <w:szCs w:val="28"/>
          <w:shd w:val="clear" w:color="auto" w:fill="FFFFFF"/>
        </w:rPr>
        <w:t>•</w:t>
      </w:r>
      <w:r w:rsidRPr="007B1B03">
        <w:rPr>
          <w:color w:val="333333"/>
          <w:sz w:val="28"/>
          <w:szCs w:val="28"/>
          <w:shd w:val="clear" w:color="auto" w:fill="FFFFFF"/>
        </w:rPr>
        <w:tab/>
        <w:t>Раскрытие скрытых способностей мозга.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color w:val="333333"/>
          <w:sz w:val="28"/>
          <w:szCs w:val="28"/>
          <w:shd w:val="clear" w:color="auto" w:fill="FFFFFF"/>
        </w:rPr>
      </w:pP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       </w:t>
      </w:r>
      <w:r w:rsidRPr="007B1B03">
        <w:rPr>
          <w:color w:val="333333"/>
          <w:sz w:val="28"/>
          <w:szCs w:val="28"/>
          <w:shd w:val="clear" w:color="auto" w:fill="FFFFFF"/>
        </w:rPr>
        <w:t>Нейропсихологические упражнения очень просты и доступны - упражнения можно выполнять несколько минут.</w:t>
      </w:r>
    </w:p>
    <w:p w:rsidR="007063F7" w:rsidRDefault="007B1B03" w:rsidP="007B1B03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Дети</w:t>
      </w:r>
      <w:r w:rsidRPr="007B1B03">
        <w:rPr>
          <w:color w:val="333333"/>
          <w:sz w:val="28"/>
          <w:szCs w:val="28"/>
          <w:shd w:val="clear" w:color="auto" w:fill="FFFFFF"/>
        </w:rPr>
        <w:t xml:space="preserve"> с удовольствием выполняют эти упражнения как </w:t>
      </w:r>
      <w:r>
        <w:rPr>
          <w:color w:val="333333"/>
          <w:sz w:val="28"/>
          <w:szCs w:val="28"/>
          <w:shd w:val="clear" w:color="auto" w:fill="FFFFFF"/>
        </w:rPr>
        <w:t>с педагогом</w:t>
      </w:r>
      <w:r w:rsidRPr="007B1B03">
        <w:rPr>
          <w:color w:val="333333"/>
          <w:sz w:val="28"/>
          <w:szCs w:val="28"/>
          <w:shd w:val="clear" w:color="auto" w:fill="FFFFFF"/>
        </w:rPr>
        <w:t>, так и самостоятельно по картинкам- схемам.</w:t>
      </w:r>
    </w:p>
    <w:p w:rsidR="007063F7" w:rsidRPr="007063F7" w:rsidRDefault="007063F7" w:rsidP="007063F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5A0D11">
        <w:rPr>
          <w:color w:val="333333"/>
          <w:sz w:val="28"/>
          <w:szCs w:val="28"/>
          <w:shd w:val="clear" w:color="auto" w:fill="FFFFFF"/>
        </w:rPr>
        <w:t xml:space="preserve"> </w:t>
      </w:r>
      <w:r w:rsidR="00273CD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273CD8">
        <w:rPr>
          <w:color w:val="333333"/>
          <w:sz w:val="28"/>
          <w:szCs w:val="28"/>
          <w:shd w:val="clear" w:color="auto" w:fill="FFFFFF"/>
        </w:rPr>
        <w:t>Главный принцип</w:t>
      </w:r>
      <w:r w:rsidR="005A0D11">
        <w:rPr>
          <w:color w:val="333333"/>
          <w:sz w:val="28"/>
          <w:szCs w:val="28"/>
          <w:shd w:val="clear" w:color="auto" w:fill="FFFFFF"/>
        </w:rPr>
        <w:t xml:space="preserve"> в использовании нейро</w:t>
      </w:r>
      <w:r w:rsidR="00AA7C13">
        <w:rPr>
          <w:color w:val="333333"/>
          <w:sz w:val="28"/>
          <w:szCs w:val="28"/>
          <w:shd w:val="clear" w:color="auto" w:fill="FFFFFF"/>
        </w:rPr>
        <w:t xml:space="preserve">психологических </w:t>
      </w:r>
      <w:r w:rsidR="005A0D11">
        <w:rPr>
          <w:color w:val="333333"/>
          <w:sz w:val="28"/>
          <w:szCs w:val="28"/>
          <w:shd w:val="clear" w:color="auto" w:fill="FFFFFF"/>
        </w:rPr>
        <w:t xml:space="preserve">игр – это принцип системности. Только </w:t>
      </w:r>
      <w:r w:rsidR="005A0D11">
        <w:rPr>
          <w:rStyle w:val="c6"/>
          <w:color w:val="000000"/>
          <w:sz w:val="28"/>
          <w:szCs w:val="28"/>
        </w:rPr>
        <w:t>с</w:t>
      </w:r>
      <w:r w:rsidR="005A0D11" w:rsidRPr="00832547">
        <w:rPr>
          <w:rStyle w:val="c6"/>
          <w:color w:val="000000"/>
          <w:sz w:val="28"/>
          <w:szCs w:val="28"/>
        </w:rPr>
        <w:t>истематическое использование нейропсихологических упражнений и игр оказывает положительн</w:t>
      </w:r>
      <w:r w:rsidR="005A0D11">
        <w:rPr>
          <w:rStyle w:val="c6"/>
          <w:color w:val="000000"/>
          <w:sz w:val="28"/>
          <w:szCs w:val="28"/>
        </w:rPr>
        <w:t>ое влияние на коррекцию детей</w:t>
      </w:r>
      <w:r w:rsidR="00273CD8">
        <w:rPr>
          <w:rStyle w:val="c6"/>
          <w:color w:val="000000"/>
          <w:sz w:val="28"/>
          <w:szCs w:val="28"/>
        </w:rPr>
        <w:t>:</w:t>
      </w:r>
      <w:r w:rsidR="005A0D11">
        <w:rPr>
          <w:rStyle w:val="c6"/>
          <w:color w:val="000000"/>
          <w:sz w:val="28"/>
          <w:szCs w:val="28"/>
        </w:rPr>
        <w:t xml:space="preserve"> на </w:t>
      </w:r>
      <w:r w:rsidR="00273CD8">
        <w:rPr>
          <w:rStyle w:val="c6"/>
          <w:color w:val="000000"/>
          <w:sz w:val="28"/>
          <w:szCs w:val="28"/>
        </w:rPr>
        <w:t>развитие</w:t>
      </w:r>
      <w:r w:rsidR="00D91218">
        <w:rPr>
          <w:rStyle w:val="c6"/>
          <w:color w:val="000000"/>
          <w:sz w:val="28"/>
          <w:szCs w:val="28"/>
        </w:rPr>
        <w:t xml:space="preserve"> </w:t>
      </w:r>
      <w:r w:rsidR="005A0D11">
        <w:rPr>
          <w:rStyle w:val="c6"/>
          <w:color w:val="000000"/>
          <w:sz w:val="28"/>
          <w:szCs w:val="28"/>
        </w:rPr>
        <w:t>речи</w:t>
      </w:r>
      <w:r w:rsidR="00AA7C13">
        <w:rPr>
          <w:rStyle w:val="c6"/>
          <w:color w:val="000000"/>
          <w:sz w:val="28"/>
          <w:szCs w:val="28"/>
        </w:rPr>
        <w:t>,</w:t>
      </w:r>
      <w:r w:rsidR="005A0D11">
        <w:rPr>
          <w:rStyle w:val="c6"/>
          <w:color w:val="000000"/>
          <w:sz w:val="28"/>
          <w:szCs w:val="28"/>
        </w:rPr>
        <w:t xml:space="preserve"> </w:t>
      </w:r>
      <w:r w:rsidR="00D91218">
        <w:rPr>
          <w:rStyle w:val="c6"/>
          <w:color w:val="000000"/>
          <w:sz w:val="28"/>
          <w:szCs w:val="28"/>
        </w:rPr>
        <w:t xml:space="preserve">а </w:t>
      </w:r>
      <w:proofErr w:type="gramStart"/>
      <w:r w:rsidR="00D91218">
        <w:rPr>
          <w:rStyle w:val="c6"/>
          <w:color w:val="000000"/>
          <w:sz w:val="28"/>
          <w:szCs w:val="28"/>
        </w:rPr>
        <w:t>так же</w:t>
      </w:r>
      <w:proofErr w:type="gramEnd"/>
      <w:r w:rsidR="00D91218">
        <w:rPr>
          <w:rStyle w:val="c6"/>
          <w:color w:val="000000"/>
          <w:sz w:val="28"/>
          <w:szCs w:val="28"/>
        </w:rPr>
        <w:t xml:space="preserve"> на развитие высших психических функций </w:t>
      </w:r>
      <w:r w:rsidR="005A0D11">
        <w:rPr>
          <w:rStyle w:val="c6"/>
          <w:color w:val="000000"/>
          <w:sz w:val="28"/>
          <w:szCs w:val="28"/>
        </w:rPr>
        <w:t xml:space="preserve">у детей с ОНР. </w:t>
      </w:r>
      <w:r w:rsidRPr="007063F7">
        <w:rPr>
          <w:rStyle w:val="c6"/>
          <w:color w:val="000000"/>
          <w:sz w:val="28"/>
          <w:szCs w:val="28"/>
        </w:rPr>
        <w:t>Каждое из упражнений способствует возбуждению определенного участка мозга и включает механизм объединения мысли и движения, также способствует развитию координации движений и психофизических функций.</w:t>
      </w:r>
    </w:p>
    <w:p w:rsidR="007B1B03" w:rsidRDefault="007063F7" w:rsidP="007B1B03">
      <w:pPr>
        <w:pStyle w:val="c1"/>
        <w:shd w:val="clear" w:color="auto" w:fill="FFFFFF"/>
        <w:spacing w:before="0" w:beforeAutospacing="0" w:after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</w:t>
      </w:r>
      <w:r w:rsidRPr="007063F7">
        <w:rPr>
          <w:rStyle w:val="c6"/>
          <w:color w:val="000000"/>
          <w:sz w:val="28"/>
          <w:szCs w:val="28"/>
        </w:rPr>
        <w:t xml:space="preserve">Применяемые нами в </w:t>
      </w:r>
      <w:r>
        <w:rPr>
          <w:rStyle w:val="c6"/>
          <w:color w:val="000000"/>
          <w:sz w:val="28"/>
          <w:szCs w:val="28"/>
        </w:rPr>
        <w:t>коррекционной работе игры,</w:t>
      </w:r>
      <w:r w:rsidRPr="007063F7">
        <w:rPr>
          <w:rStyle w:val="c6"/>
          <w:color w:val="000000"/>
          <w:sz w:val="28"/>
          <w:szCs w:val="28"/>
        </w:rPr>
        <w:t xml:space="preserve"> используются для стимуляции развития нервной системы, способствуют образованию новых нейронных связей между корой и подкорковыми структурами головного мозга, развивают внимание, память, пространственные представления, улучшают реакцию.</w:t>
      </w:r>
      <w:r>
        <w:rPr>
          <w:rStyle w:val="c6"/>
          <w:color w:val="000000"/>
          <w:sz w:val="28"/>
          <w:szCs w:val="28"/>
        </w:rPr>
        <w:t xml:space="preserve"> </w:t>
      </w:r>
      <w:r w:rsidR="00273CD8">
        <w:rPr>
          <w:rStyle w:val="c6"/>
          <w:color w:val="000000"/>
          <w:sz w:val="28"/>
          <w:szCs w:val="28"/>
        </w:rPr>
        <w:t xml:space="preserve">Нейропсихологические игры и упражнения </w:t>
      </w:r>
      <w:r w:rsidR="00273CD8" w:rsidRPr="00273CD8">
        <w:rPr>
          <w:rStyle w:val="c6"/>
          <w:color w:val="000000"/>
          <w:sz w:val="28"/>
          <w:szCs w:val="28"/>
        </w:rPr>
        <w:t>объедин</w:t>
      </w:r>
      <w:r w:rsidR="00273CD8">
        <w:rPr>
          <w:rStyle w:val="c6"/>
          <w:color w:val="000000"/>
          <w:sz w:val="28"/>
          <w:szCs w:val="28"/>
        </w:rPr>
        <w:t>яют</w:t>
      </w:r>
      <w:r w:rsidR="00273CD8" w:rsidRPr="00273CD8">
        <w:rPr>
          <w:rStyle w:val="c6"/>
          <w:color w:val="000000"/>
          <w:sz w:val="28"/>
          <w:szCs w:val="28"/>
        </w:rPr>
        <w:t xml:space="preserve"> работ</w:t>
      </w:r>
      <w:r w:rsidR="00273CD8">
        <w:rPr>
          <w:rStyle w:val="c6"/>
          <w:color w:val="000000"/>
          <w:sz w:val="28"/>
          <w:szCs w:val="28"/>
        </w:rPr>
        <w:t>у</w:t>
      </w:r>
      <w:r w:rsidR="00273CD8" w:rsidRPr="00273CD8">
        <w:rPr>
          <w:rStyle w:val="c6"/>
          <w:color w:val="000000"/>
          <w:sz w:val="28"/>
          <w:szCs w:val="28"/>
        </w:rPr>
        <w:t xml:space="preserve"> левого и правого полушарий мозга в единую интегративную, целостно работающую систему, что позволяет стимулировать активность головного мозга с целью лучшего усвоения материала. </w:t>
      </w:r>
      <w:r w:rsidR="00273CD8">
        <w:rPr>
          <w:rStyle w:val="c6"/>
          <w:color w:val="000000"/>
          <w:sz w:val="28"/>
          <w:szCs w:val="28"/>
        </w:rPr>
        <w:t xml:space="preserve">Нейропсихологические игры, позволяют </w:t>
      </w:r>
      <w:r w:rsidR="00273CD8" w:rsidRPr="00273CD8">
        <w:rPr>
          <w:rStyle w:val="c6"/>
          <w:color w:val="000000"/>
          <w:sz w:val="28"/>
          <w:szCs w:val="28"/>
        </w:rPr>
        <w:t xml:space="preserve">не только активизировать речь ребенка, но и развивать зрительно-моторную координацию, чувство ритма, слуховое и зрительное внимание, память, умение ориентироваться на плоскости. Все эти навыки необходимы дошкольникам для дальнейшего обучения в школе. </w:t>
      </w:r>
      <w:r w:rsidR="00273CD8">
        <w:rPr>
          <w:rStyle w:val="c6"/>
          <w:color w:val="000000"/>
          <w:sz w:val="28"/>
          <w:szCs w:val="28"/>
        </w:rPr>
        <w:t>Д</w:t>
      </w:r>
      <w:r w:rsidR="00D91218">
        <w:rPr>
          <w:rStyle w:val="c6"/>
          <w:color w:val="000000"/>
          <w:sz w:val="28"/>
          <w:szCs w:val="28"/>
        </w:rPr>
        <w:t xml:space="preserve">етям очень нравится выполнять хоть и трудные, но увлекательные и, порой веселые задания. Каждый день с нетерпением они ожидают, что новое узнают и чему научатся в этот раз. Применение значков-указателей перед каждым заданием направляет деятельность ребенка. Он старается быть более внимательным или лучше сосредоточиться для запоминания материала. </w:t>
      </w:r>
      <w:r w:rsidR="005405B6">
        <w:rPr>
          <w:rStyle w:val="c6"/>
          <w:color w:val="000000"/>
          <w:sz w:val="28"/>
          <w:szCs w:val="28"/>
        </w:rPr>
        <w:t xml:space="preserve">Дети научились делать выводы и умозаключения, появилась доказательность речи. </w:t>
      </w:r>
      <w:r w:rsidR="00D91218">
        <w:rPr>
          <w:rStyle w:val="c6"/>
          <w:color w:val="000000"/>
          <w:sz w:val="28"/>
          <w:szCs w:val="28"/>
        </w:rPr>
        <w:t>Применяемая в конце каждой темы рефлексия приучает д</w:t>
      </w:r>
      <w:r w:rsidR="005405B6">
        <w:rPr>
          <w:rStyle w:val="c6"/>
          <w:color w:val="000000"/>
          <w:sz w:val="28"/>
          <w:szCs w:val="28"/>
        </w:rPr>
        <w:t xml:space="preserve">етей к самоконтролю, самооценке, а </w:t>
      </w:r>
      <w:proofErr w:type="gramStart"/>
      <w:r w:rsidR="005405B6">
        <w:rPr>
          <w:rStyle w:val="c6"/>
          <w:color w:val="000000"/>
          <w:sz w:val="28"/>
          <w:szCs w:val="28"/>
        </w:rPr>
        <w:t>так же</w:t>
      </w:r>
      <w:proofErr w:type="gramEnd"/>
      <w:r w:rsidR="005405B6">
        <w:rPr>
          <w:rStyle w:val="c6"/>
          <w:color w:val="000000"/>
          <w:sz w:val="28"/>
          <w:szCs w:val="28"/>
        </w:rPr>
        <w:t xml:space="preserve"> </w:t>
      </w:r>
      <w:r w:rsidR="00D91218">
        <w:rPr>
          <w:rStyle w:val="c6"/>
          <w:color w:val="000000"/>
          <w:sz w:val="28"/>
          <w:szCs w:val="28"/>
        </w:rPr>
        <w:t>формир</w:t>
      </w:r>
      <w:r w:rsidR="005405B6">
        <w:rPr>
          <w:rStyle w:val="c6"/>
          <w:color w:val="000000"/>
          <w:sz w:val="28"/>
          <w:szCs w:val="28"/>
        </w:rPr>
        <w:t>ует</w:t>
      </w:r>
      <w:r w:rsidR="00D91218">
        <w:rPr>
          <w:rStyle w:val="c6"/>
          <w:color w:val="000000"/>
          <w:sz w:val="28"/>
          <w:szCs w:val="28"/>
        </w:rPr>
        <w:t xml:space="preserve"> привычк</w:t>
      </w:r>
      <w:r w:rsidR="005405B6">
        <w:rPr>
          <w:rStyle w:val="c6"/>
          <w:color w:val="000000"/>
          <w:sz w:val="28"/>
          <w:szCs w:val="28"/>
        </w:rPr>
        <w:t>у</w:t>
      </w:r>
      <w:r w:rsidR="00D91218">
        <w:rPr>
          <w:rStyle w:val="c6"/>
          <w:color w:val="000000"/>
          <w:sz w:val="28"/>
          <w:szCs w:val="28"/>
        </w:rPr>
        <w:t xml:space="preserve"> к осмыслению своих действий и их результатов.</w:t>
      </w:r>
      <w:r w:rsidR="007B1B03" w:rsidRPr="007B1B03">
        <w:rPr>
          <w:rStyle w:val="c6"/>
          <w:color w:val="000000"/>
          <w:sz w:val="28"/>
          <w:szCs w:val="28"/>
        </w:rPr>
        <w:t xml:space="preserve">     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</w:t>
      </w:r>
      <w:r w:rsidRPr="007B1B03">
        <w:rPr>
          <w:rStyle w:val="c6"/>
          <w:color w:val="000000"/>
          <w:sz w:val="28"/>
          <w:szCs w:val="28"/>
        </w:rPr>
        <w:t>Примеры нейропсих</w:t>
      </w:r>
      <w:r>
        <w:rPr>
          <w:rStyle w:val="c6"/>
          <w:color w:val="000000"/>
          <w:sz w:val="28"/>
          <w:szCs w:val="28"/>
        </w:rPr>
        <w:t xml:space="preserve">ологических и </w:t>
      </w:r>
      <w:proofErr w:type="gramStart"/>
      <w:r>
        <w:rPr>
          <w:rStyle w:val="c6"/>
          <w:color w:val="000000"/>
          <w:sz w:val="28"/>
          <w:szCs w:val="28"/>
        </w:rPr>
        <w:t>игр</w:t>
      </w:r>
      <w:proofErr w:type="gramEnd"/>
      <w:r>
        <w:rPr>
          <w:rStyle w:val="c6"/>
          <w:color w:val="000000"/>
          <w:sz w:val="28"/>
          <w:szCs w:val="28"/>
        </w:rPr>
        <w:t xml:space="preserve"> и упражнений: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1. Рисование двумя руками способствует созданию новых нейронных связей, а значит, процессы анализа и синтеза информации проходят быстрее. Как следствие, повышается умственная активность и работоспособность.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Важно, чтобы все движения выполнялись синхронно, если у ребёнка одна рука обгоняет вторую, то педагогу надо ее придерживать. Постепенно ребенок научится контролировать ведущую руку самостоятельно.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lastRenderedPageBreak/>
        <w:t xml:space="preserve">  Можно не только рисовать двумя руками, но и </w:t>
      </w:r>
      <w:r>
        <w:rPr>
          <w:rStyle w:val="c6"/>
          <w:color w:val="000000"/>
          <w:sz w:val="28"/>
          <w:szCs w:val="28"/>
        </w:rPr>
        <w:t>выкладывать различные предметы.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2. «Найди одинаковые предметы»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Ребёнку предлагается карточка, разделённая горизонтальной линией по середине. На каждой половине в хаотичном порядке нарисованы парные предметы, один предмет из пары на правой половине, другой на левой половине листа. Ребёнку надо найти и показать одновременно двумя руками два одинаковых предмета.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3. «Кристальная пирамида» способствует развитию внимания, развитию зрительно – пространственных и моторных навыков, контроля руки.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Ребёнку даётся заранее приготовленный шаблон треугольника, расчерченный на «кристаллики», и образец, в котором несколько кристалликов закрашено. Ребёнок должен закрасить части кристальной пирамиды так, как на образце.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4.Упражнение «ухо-нос»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Концентрация внимания, межполушарное взаимодействие.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Левой рукой взят себя за кончик носа, правой – за левое ухо. Одновременно поменять руки: правой рукой взять себя за кончик носа,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 xml:space="preserve"> левой – за право</w:t>
      </w:r>
      <w:r>
        <w:rPr>
          <w:rStyle w:val="c6"/>
          <w:color w:val="000000"/>
          <w:sz w:val="28"/>
          <w:szCs w:val="28"/>
        </w:rPr>
        <w:t>е ухо. Повторить несколько раз.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5.Упражнение «класс – заяц»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Концентрация внимания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Правой рукой показать «класс», левой рукой – «зайца». Одновременно менять рук</w:t>
      </w:r>
      <w:r>
        <w:rPr>
          <w:rStyle w:val="c6"/>
          <w:color w:val="000000"/>
          <w:sz w:val="28"/>
          <w:szCs w:val="28"/>
        </w:rPr>
        <w:t>и, снижать или наращивать темп.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6.Упражнение «Повтори, не ошибись»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>Концентрация внимания, выполнение моторной программы, регуляция, контроль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 xml:space="preserve">Перед ребёнком плавно выполняют ряд </w:t>
      </w:r>
      <w:proofErr w:type="spellStart"/>
      <w:r w:rsidRPr="007B1B03">
        <w:rPr>
          <w:rStyle w:val="c6"/>
          <w:color w:val="000000"/>
          <w:sz w:val="28"/>
          <w:szCs w:val="28"/>
        </w:rPr>
        <w:t>праксис</w:t>
      </w:r>
      <w:proofErr w:type="spellEnd"/>
      <w:r w:rsidRPr="007B1B03">
        <w:rPr>
          <w:rStyle w:val="c6"/>
          <w:color w:val="000000"/>
          <w:sz w:val="28"/>
          <w:szCs w:val="28"/>
        </w:rPr>
        <w:t xml:space="preserve"> поз пальцами одной рукой: «коза», «класс», «</w:t>
      </w:r>
      <w:proofErr w:type="spellStart"/>
      <w:r w:rsidRPr="007B1B03">
        <w:rPr>
          <w:rStyle w:val="c6"/>
          <w:color w:val="000000"/>
          <w:sz w:val="28"/>
          <w:szCs w:val="28"/>
        </w:rPr>
        <w:t>окей</w:t>
      </w:r>
      <w:proofErr w:type="spellEnd"/>
      <w:r w:rsidRPr="007B1B03">
        <w:rPr>
          <w:rStyle w:val="c6"/>
          <w:color w:val="000000"/>
          <w:sz w:val="28"/>
          <w:szCs w:val="28"/>
        </w:rPr>
        <w:t>», «большой палец», «бык». Они должны повторить последовательность поз, например, «коза, «бык» после демонстрации педагогом. Второй вариант, дети должны повторять последователь</w:t>
      </w:r>
      <w:r>
        <w:rPr>
          <w:rStyle w:val="c6"/>
          <w:color w:val="000000"/>
          <w:sz w:val="28"/>
          <w:szCs w:val="28"/>
        </w:rPr>
        <w:t>ность параллельно за педагогом.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 xml:space="preserve">     7. Игра «Колечко»</w:t>
      </w:r>
    </w:p>
    <w:p w:rsidR="007B1B03" w:rsidRPr="007B1B03" w:rsidRDefault="007B1B03" w:rsidP="007B1B03">
      <w:pPr>
        <w:pStyle w:val="c1"/>
        <w:shd w:val="clear" w:color="auto" w:fill="FFFFFF"/>
        <w:spacing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lastRenderedPageBreak/>
        <w:t xml:space="preserve">    Поочередно и как можно быстрее ребенок перебирает пальцы рук, соединяя в кольцо с большим пальцем последовательно указательный, средний и т. д. Выполняется в прямом (от указательного пальца к мизинцу) и в обратном (от мизинца к указательному пальцу) порядке. Сначала потренируйтесь складывать «колечки» каждой рукой отдельно, затем вместе.</w:t>
      </w:r>
    </w:p>
    <w:p w:rsidR="007B1B03" w:rsidRPr="007B1B03" w:rsidRDefault="007B1B03" w:rsidP="007B1B03">
      <w:pPr>
        <w:pStyle w:val="c1"/>
        <w:shd w:val="clear" w:color="auto" w:fill="FFFFFF"/>
        <w:spacing w:before="0" w:beforeAutospacing="0" w:after="0"/>
        <w:jc w:val="both"/>
        <w:rPr>
          <w:rStyle w:val="c6"/>
          <w:color w:val="000000"/>
          <w:sz w:val="28"/>
          <w:szCs w:val="28"/>
        </w:rPr>
      </w:pPr>
      <w:r w:rsidRPr="007B1B03">
        <w:rPr>
          <w:rStyle w:val="c6"/>
          <w:color w:val="000000"/>
          <w:sz w:val="28"/>
          <w:szCs w:val="28"/>
        </w:rPr>
        <w:t xml:space="preserve">И еще множество упражнений, таких как: «Лабиринт» </w:t>
      </w:r>
      <w:proofErr w:type="gramStart"/>
      <w:r w:rsidRPr="007B1B03">
        <w:rPr>
          <w:rStyle w:val="c6"/>
          <w:color w:val="000000"/>
          <w:sz w:val="28"/>
          <w:szCs w:val="28"/>
        </w:rPr>
        <w:t>( Развитие</w:t>
      </w:r>
      <w:proofErr w:type="gramEnd"/>
      <w:r w:rsidRPr="007B1B03">
        <w:rPr>
          <w:rStyle w:val="c6"/>
          <w:color w:val="000000"/>
          <w:sz w:val="28"/>
          <w:szCs w:val="28"/>
        </w:rPr>
        <w:t xml:space="preserve"> зрительного внимания, самоконтроля), «Графический диктант»( Развитие пространственной ориентации на листе бумаги, произвольного внимания), «Числовой поиск» (Развитие произвольного внимания и самоконтроля), «</w:t>
      </w:r>
      <w:proofErr w:type="spellStart"/>
      <w:r w:rsidRPr="007B1B03">
        <w:rPr>
          <w:rStyle w:val="c6"/>
          <w:color w:val="000000"/>
          <w:sz w:val="28"/>
          <w:szCs w:val="28"/>
        </w:rPr>
        <w:t>Запоминайка</w:t>
      </w:r>
      <w:proofErr w:type="spellEnd"/>
      <w:r w:rsidRPr="007B1B03">
        <w:rPr>
          <w:rStyle w:val="c6"/>
          <w:color w:val="000000"/>
          <w:sz w:val="28"/>
          <w:szCs w:val="28"/>
        </w:rPr>
        <w:t>» и т.д.</w:t>
      </w:r>
    </w:p>
    <w:p w:rsidR="005405B6" w:rsidRPr="00273CD8" w:rsidRDefault="007B1B03" w:rsidP="007B1B0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</w:rPr>
        <w:t xml:space="preserve">        </w:t>
      </w:r>
      <w:r w:rsidRPr="007B1B03">
        <w:rPr>
          <w:rStyle w:val="c6"/>
          <w:color w:val="000000"/>
          <w:sz w:val="28"/>
          <w:szCs w:val="28"/>
        </w:rPr>
        <w:t>Подводя итог, отмечу, что регулярное использование нейропсихологических игр и упражнений в работе оказывает положительное влияние на процесс обучения, развитие интеллекта, улучшение состояния физического, психического, эмоционального здоровья и социальной адаптации детей с</w:t>
      </w:r>
      <w:r w:rsidR="00A85AFA">
        <w:rPr>
          <w:rStyle w:val="c6"/>
          <w:color w:val="000000"/>
          <w:sz w:val="28"/>
          <w:szCs w:val="28"/>
        </w:rPr>
        <w:t xml:space="preserve"> нарушениями речи и задержкой развития психических процессов</w:t>
      </w:r>
      <w:r w:rsidRPr="007B1B03">
        <w:rPr>
          <w:rStyle w:val="c6"/>
          <w:color w:val="000000"/>
          <w:sz w:val="28"/>
          <w:szCs w:val="28"/>
        </w:rPr>
        <w:t>.</w:t>
      </w:r>
    </w:p>
    <w:p w:rsidR="005A0D11" w:rsidRDefault="005405B6" w:rsidP="005A0D11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</w:rPr>
        <w:t xml:space="preserve">    Мониторинговое исследование показало рост уровня усвоения лексического и грамматического материала, а </w:t>
      </w:r>
      <w:proofErr w:type="gramStart"/>
      <w:r>
        <w:rPr>
          <w:rStyle w:val="c6"/>
          <w:color w:val="000000"/>
          <w:sz w:val="28"/>
          <w:szCs w:val="28"/>
        </w:rPr>
        <w:t>так же</w:t>
      </w:r>
      <w:proofErr w:type="gramEnd"/>
      <w:r>
        <w:rPr>
          <w:rStyle w:val="c6"/>
          <w:color w:val="000000"/>
          <w:sz w:val="28"/>
          <w:szCs w:val="28"/>
        </w:rPr>
        <w:t xml:space="preserve"> развития речи у детей с ОНР в конце учебного года. </w:t>
      </w:r>
    </w:p>
    <w:p w:rsidR="00ED6D05" w:rsidRDefault="0038075C" w:rsidP="00273CD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5A0D11">
        <w:rPr>
          <w:color w:val="333333"/>
          <w:sz w:val="28"/>
          <w:szCs w:val="28"/>
          <w:shd w:val="clear" w:color="auto" w:fill="FFFFFF"/>
        </w:rPr>
        <w:t>Таким образом,</w:t>
      </w:r>
      <w:r w:rsidR="005405B6">
        <w:rPr>
          <w:color w:val="333333"/>
          <w:sz w:val="28"/>
          <w:szCs w:val="28"/>
          <w:shd w:val="clear" w:color="auto" w:fill="FFFFFF"/>
        </w:rPr>
        <w:t xml:space="preserve"> можно сделать вывод, что </w:t>
      </w:r>
      <w:r w:rsidR="005A0D11">
        <w:rPr>
          <w:color w:val="333333"/>
          <w:sz w:val="28"/>
          <w:szCs w:val="28"/>
          <w:shd w:val="clear" w:color="auto" w:fill="FFFFFF"/>
        </w:rPr>
        <w:t>использование нейро</w:t>
      </w:r>
      <w:r w:rsidR="00AA7C13">
        <w:rPr>
          <w:color w:val="333333"/>
          <w:sz w:val="28"/>
          <w:szCs w:val="28"/>
          <w:shd w:val="clear" w:color="auto" w:fill="FFFFFF"/>
        </w:rPr>
        <w:t xml:space="preserve">психологических </w:t>
      </w:r>
      <w:r w:rsidR="005A0D11">
        <w:rPr>
          <w:color w:val="333333"/>
          <w:sz w:val="28"/>
          <w:szCs w:val="28"/>
          <w:shd w:val="clear" w:color="auto" w:fill="FFFFFF"/>
        </w:rPr>
        <w:t xml:space="preserve">игр и </w:t>
      </w:r>
      <w:r w:rsidR="005405B6">
        <w:rPr>
          <w:color w:val="333333"/>
          <w:sz w:val="28"/>
          <w:szCs w:val="28"/>
          <w:shd w:val="clear" w:color="auto" w:fill="FFFFFF"/>
        </w:rPr>
        <w:t>упражнений</w:t>
      </w:r>
      <w:r w:rsidR="005A0D11">
        <w:rPr>
          <w:color w:val="333333"/>
          <w:sz w:val="28"/>
          <w:szCs w:val="28"/>
          <w:shd w:val="clear" w:color="auto" w:fill="FFFFFF"/>
        </w:rPr>
        <w:t xml:space="preserve"> </w:t>
      </w:r>
      <w:r w:rsidR="005405B6">
        <w:rPr>
          <w:color w:val="333333"/>
          <w:sz w:val="28"/>
          <w:szCs w:val="28"/>
          <w:shd w:val="clear" w:color="auto" w:fill="FFFFFF"/>
        </w:rPr>
        <w:t xml:space="preserve">в логопедической работе с детьми с ОНР </w:t>
      </w:r>
      <w:r w:rsidR="005A0D11">
        <w:rPr>
          <w:color w:val="333333"/>
          <w:sz w:val="28"/>
          <w:szCs w:val="28"/>
          <w:shd w:val="clear" w:color="auto" w:fill="FFFFFF"/>
        </w:rPr>
        <w:t>способствует преодолению и коррек</w:t>
      </w:r>
      <w:r w:rsidR="00AA7C13">
        <w:rPr>
          <w:color w:val="333333"/>
          <w:sz w:val="28"/>
          <w:szCs w:val="28"/>
          <w:shd w:val="clear" w:color="auto" w:fill="FFFFFF"/>
        </w:rPr>
        <w:t>ции имеющихся у детей нарушений</w:t>
      </w:r>
      <w:r>
        <w:rPr>
          <w:color w:val="333333"/>
          <w:sz w:val="28"/>
          <w:szCs w:val="28"/>
          <w:shd w:val="clear" w:color="auto" w:fill="FFFFFF"/>
        </w:rPr>
        <w:t xml:space="preserve"> и </w:t>
      </w:r>
      <w:r w:rsidR="005A0D11">
        <w:rPr>
          <w:color w:val="333333"/>
          <w:sz w:val="28"/>
          <w:szCs w:val="28"/>
          <w:shd w:val="clear" w:color="auto" w:fill="FFFFFF"/>
        </w:rPr>
        <w:t>даёт возможность логопедам</w:t>
      </w:r>
      <w:r w:rsidR="00AA7C13">
        <w:rPr>
          <w:color w:val="333333"/>
          <w:sz w:val="28"/>
          <w:szCs w:val="28"/>
          <w:shd w:val="clear" w:color="auto" w:fill="FFFFFF"/>
        </w:rPr>
        <w:t xml:space="preserve"> и воспитателям</w:t>
      </w:r>
      <w:r w:rsidR="005A0D11">
        <w:rPr>
          <w:color w:val="333333"/>
          <w:sz w:val="28"/>
          <w:szCs w:val="28"/>
          <w:shd w:val="clear" w:color="auto" w:fill="FFFFFF"/>
        </w:rPr>
        <w:t xml:space="preserve"> более качественно вести свою работу.</w:t>
      </w:r>
      <w:r w:rsidR="00273CD8">
        <w:rPr>
          <w:color w:val="181818"/>
          <w:sz w:val="28"/>
          <w:szCs w:val="28"/>
          <w:shd w:val="clear" w:color="auto" w:fill="FFFFFF"/>
        </w:rPr>
        <w:t xml:space="preserve"> </w:t>
      </w:r>
      <w:r w:rsidR="00273CD8" w:rsidRPr="00B23387">
        <w:rPr>
          <w:sz w:val="28"/>
          <w:szCs w:val="28"/>
        </w:rPr>
        <w:t>Использование нейропси</w:t>
      </w:r>
      <w:r w:rsidR="00AA7C13">
        <w:rPr>
          <w:sz w:val="28"/>
          <w:szCs w:val="28"/>
        </w:rPr>
        <w:t>хологических приемов в коррекци</w:t>
      </w:r>
      <w:r w:rsidR="00273CD8" w:rsidRPr="00B23387">
        <w:rPr>
          <w:sz w:val="28"/>
          <w:szCs w:val="28"/>
        </w:rPr>
        <w:t xml:space="preserve">онной деятельности логопеда и воспитателя позволяет повысить качество усвоения знаний и умений, благодаря активизации познавательных процессов, памяти, </w:t>
      </w:r>
      <w:r w:rsidR="006B3403">
        <w:rPr>
          <w:sz w:val="28"/>
          <w:szCs w:val="28"/>
        </w:rPr>
        <w:t xml:space="preserve">внимания, а </w:t>
      </w:r>
      <w:proofErr w:type="gramStart"/>
      <w:r w:rsidR="006B3403">
        <w:rPr>
          <w:sz w:val="28"/>
          <w:szCs w:val="28"/>
        </w:rPr>
        <w:t xml:space="preserve">так </w:t>
      </w:r>
      <w:r w:rsidR="00273CD8" w:rsidRPr="00B23387">
        <w:rPr>
          <w:sz w:val="28"/>
          <w:szCs w:val="28"/>
        </w:rPr>
        <w:t>же</w:t>
      </w:r>
      <w:proofErr w:type="gramEnd"/>
      <w:r w:rsidR="00273CD8" w:rsidRPr="00B23387">
        <w:rPr>
          <w:sz w:val="28"/>
          <w:szCs w:val="28"/>
        </w:rPr>
        <w:t xml:space="preserve"> развитию межполушарного взаимодействия у детей с нарушениями речи.</w:t>
      </w: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Список использованной литературы и </w:t>
      </w: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8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A8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Сиротюк А.Л. Нейропсихологическое и психофизиологическое сопровождение обучения. – М.: ТЦ Сфера, 2003</w:t>
      </w: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Сиротюк А.Л. Коррекция развития интеллекта дошкольников. — М: ТЦ Сфера, 2001.</w:t>
      </w: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Павлова Н.Н, Руденко Л.Г. Экспресс-диагностика в детском саду. - С-</w:t>
      </w:r>
      <w:proofErr w:type="gramStart"/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:</w:t>
      </w:r>
      <w:proofErr w:type="gramEnd"/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«Генезис», 2017</w:t>
      </w: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Семенович А.В. Нейропсихологическая диагностика и коррекция в детском возрасте. М.: Академия, 2002</w:t>
      </w: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5" w:history="1">
        <w:r w:rsidRPr="00A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https://razvivashka.online/metodiki/gimnastika-dlya-mozga#i</w:t>
        </w:r>
      </w:hyperlink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Семенович А.В./Нейропсихологическая коррекция в детском возрасте. Метод замещающего онтогенеза: Учебное пособие. -М.: Генезис,2012</w:t>
      </w: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Нейропсихологическая профилактика и коррекция. Дошкольники: </w:t>
      </w:r>
      <w:proofErr w:type="spellStart"/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пособие/ под ред. А.В. Семенович. – М.: Дрофа, 2014</w:t>
      </w:r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hyperlink r:id="rId6" w:history="1">
        <w:r w:rsidRPr="00A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http://www.myshared.ru/slide/1344762/</w:t>
        </w:r>
      </w:hyperlink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hyperlink r:id="rId7" w:history="1">
        <w:r w:rsidRPr="00A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https://pandia.ru/text/86/111/49485.php</w:t>
        </w:r>
      </w:hyperlink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hyperlink r:id="rId8" w:history="1">
        <w:r w:rsidRPr="00A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</w:t>
        </w:r>
      </w:hyperlink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hyperlink r:id="rId9" w:history="1">
        <w:r w:rsidRPr="00A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https://vk.com/wall-165852117_46825</w:t>
        </w:r>
      </w:hyperlink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hyperlink r:id="rId10" w:history="1">
        <w:r w:rsidRPr="00A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https://uolbt.yanao.ru/cdn/documents/2022/06/sborik-statej-vesennej-mezhmunitsipalnoj-sessii-dlya-rabotnikov_p40704.pdf</w:t>
        </w:r>
      </w:hyperlink>
    </w:p>
    <w:p w:rsidR="00A85AFA" w:rsidRPr="00A85AFA" w:rsidRDefault="00A85AFA" w:rsidP="00A8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hyperlink r:id="rId11" w:history="1">
        <w:r w:rsidRPr="00A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https://logoportal.ru/statya-18172.html</w:t>
        </w:r>
      </w:hyperlink>
    </w:p>
    <w:p w:rsidR="00A85AFA" w:rsidRDefault="00A85AFA" w:rsidP="00273CD8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</w:p>
    <w:p w:rsidR="00ED6D05" w:rsidRDefault="00ED6D0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A5345" w:rsidRDefault="001A5345" w:rsidP="00250B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250BD5" w:rsidRPr="00832547" w:rsidRDefault="00250BD5" w:rsidP="00250BD5">
      <w:pPr>
        <w:rPr>
          <w:rFonts w:ascii="Times New Roman" w:hAnsi="Times New Roman" w:cs="Times New Roman"/>
          <w:b/>
          <w:sz w:val="28"/>
          <w:szCs w:val="28"/>
        </w:rPr>
      </w:pPr>
    </w:p>
    <w:sectPr w:rsidR="00250BD5" w:rsidRPr="00832547" w:rsidSect="009D64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02939"/>
    <w:multiLevelType w:val="hybridMultilevel"/>
    <w:tmpl w:val="BE9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CF"/>
    <w:rsid w:val="000D0737"/>
    <w:rsid w:val="0015594E"/>
    <w:rsid w:val="001A5345"/>
    <w:rsid w:val="0023534B"/>
    <w:rsid w:val="00250BD5"/>
    <w:rsid w:val="00273CD8"/>
    <w:rsid w:val="00296B81"/>
    <w:rsid w:val="0038075C"/>
    <w:rsid w:val="004029D6"/>
    <w:rsid w:val="00424208"/>
    <w:rsid w:val="004A5426"/>
    <w:rsid w:val="005405B6"/>
    <w:rsid w:val="005A0D11"/>
    <w:rsid w:val="00695A70"/>
    <w:rsid w:val="006B3403"/>
    <w:rsid w:val="006D2160"/>
    <w:rsid w:val="007063F7"/>
    <w:rsid w:val="007B1B03"/>
    <w:rsid w:val="007F19C0"/>
    <w:rsid w:val="008121DF"/>
    <w:rsid w:val="008217CF"/>
    <w:rsid w:val="0082475C"/>
    <w:rsid w:val="00832547"/>
    <w:rsid w:val="008A1FE2"/>
    <w:rsid w:val="00990DA8"/>
    <w:rsid w:val="009D6429"/>
    <w:rsid w:val="00A85AFA"/>
    <w:rsid w:val="00AA7C13"/>
    <w:rsid w:val="00B23387"/>
    <w:rsid w:val="00B67E3C"/>
    <w:rsid w:val="00B84800"/>
    <w:rsid w:val="00D80BB2"/>
    <w:rsid w:val="00D91218"/>
    <w:rsid w:val="00ED6D05"/>
    <w:rsid w:val="00EE576E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308E-680F-4AE2-8D64-29657F50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5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0BD5"/>
  </w:style>
  <w:style w:type="character" w:styleId="a4">
    <w:name w:val="Hyperlink"/>
    <w:basedOn w:val="a0"/>
    <w:uiPriority w:val="99"/>
    <w:unhideWhenUsed/>
    <w:rsid w:val="00F22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&amp;sa=D&amp;source=editors&amp;ust=1683751897788362&amp;usg=AOvVaw2eY2Ngo7jOxqpSvmzI6Vp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andia.ru/text/86/111/49485.php&amp;sa=D&amp;source=editors&amp;ust=1683751897787809&amp;usg=AOvVaw3en9DiTlxEUt6AuBAXlMy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yshared.ru/slide/1344762/&amp;sa=D&amp;source=editors&amp;ust=1683751897787277&amp;usg=AOvVaw09jX7D822RG_SBZQVuOnQn" TargetMode="External"/><Relationship Id="rId11" Type="http://schemas.openxmlformats.org/officeDocument/2006/relationships/hyperlink" Target="https://www.google.com/url?q=https://logoportal.ru/statya-18172.html&amp;sa=D&amp;source=editors&amp;ust=1683751897790411&amp;usg=AOvVaw1jRRIPrk6xCMQWDJnX29e7" TargetMode="External"/><Relationship Id="rId5" Type="http://schemas.openxmlformats.org/officeDocument/2006/relationships/hyperlink" Target="https://www.google.com/url?q=https://razvivashka.online/metodiki/gimnastika-dlya-mozga%23i&amp;sa=D&amp;source=editors&amp;ust=1683751897786188&amp;usg=AOvVaw3RAt4OjwTwf6TRPm6QIxn7" TargetMode="External"/><Relationship Id="rId10" Type="http://schemas.openxmlformats.org/officeDocument/2006/relationships/hyperlink" Target="https://www.google.com/url?q=https://uolbt.yanao.ru/cdn/documents/2022/06/sborik-statej-vesennej-mezhmunitsipalnoj-sessii-dlya-rabotnikov_p40704.pdf&amp;sa=D&amp;source=editors&amp;ust=1683751897789683&amp;usg=AOvVaw1OVqwqdnn02eaExfAbJ40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k.com/wall-165852117_46825&amp;sa=D&amp;source=editors&amp;ust=1683751897788934&amp;usg=AOvVaw2z51f1vM36R52SxM3YjA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2023-04-09T10:03:00Z</dcterms:created>
  <dcterms:modified xsi:type="dcterms:W3CDTF">2024-03-02T16:35:00Z</dcterms:modified>
</cp:coreProperties>
</file>