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E1" w:rsidRPr="00DE650C" w:rsidRDefault="00DE650C" w:rsidP="00DE65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E650C">
        <w:rPr>
          <w:rFonts w:ascii="Times New Roman" w:hAnsi="Times New Roman" w:cs="Times New Roman"/>
          <w:i/>
          <w:sz w:val="28"/>
          <w:szCs w:val="28"/>
        </w:rPr>
        <w:t>"Историческое познание и  творчество: Инновационный опыт исторического клуба 'Аттила-лидер европейских и степных народов'"</w:t>
      </w:r>
    </w:p>
    <w:bookmarkEnd w:id="0"/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Введение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Современная образовательная среда стремится к созданию инновационных площадок, которые не только передают знания, но и способствуют всестороннему развитию учащихся. В рамках этой философии выделяется исторический клуб "Аттила-лидер европейских и степных народов". Особенность клуба заключается в активном участии учащихся в создании средневекового вооружения, что делает его выдающимся примером слияния творчества и исторического образования в контексте учебного процесса.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1.Оригинальный подход к обучению: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Исторический клуб "Аттила-лидер европейских и степных народов" отличается своим уникальным методом обучения. Вместо традиционных подходов клуб предлагает учащимся активное участие в процессе создания элементов средневекового вооружения. Этот нестандартный подход не только развивает творческие способности учащихся, но и глубоко погружает их в историческую реальность, придавая обучению увлекательный и содержательный характер.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2.Фокус на творчестве: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Центральным элементом деятельности клуба является стимулирование творческого мышления учащихся. Создание средневекового вооружения становится не просто заданием, а возможностью воплотить собственные идеи и представления о мире прошлого. Этот процесс не только развивает творческие навыки, но и обогащает внутренний мир учащихся через погружение в культурное наследие средневековья.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3.Развитие исторического кругозора: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Уникальность клуба заключается не только в творческом аспекте, но и в глубоком погружении в историческую среду. Мастер-классы и лекции, посвященные средневековой истории и военному делу, расширяют исторический кругозор учащихся. Этот подход позволяет им не только создавать артефакты, но и понимать их исторический контекст.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4. Уникальность Метода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Исторический клуб "Аттила-лидер европейских и степных народов" выделяется своим нестандартным методом обучения. Вместо традиционных подходов, клуб предлагает учащимся взять активное участие в создании элементов средневекового вооружения. Этот оригинальный метод не только развивает творческие способности учащихся, но и погружает их в атмосферу исторического периода, делая обучение увлекательным и содержательным.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5.Вывод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0C">
        <w:rPr>
          <w:rFonts w:ascii="Times New Roman" w:hAnsi="Times New Roman" w:cs="Times New Roman"/>
          <w:sz w:val="28"/>
          <w:szCs w:val="28"/>
        </w:rPr>
        <w:t>Исторический клуб "Аттила-лидер европейских и степных народов" представляет собой инновационную образовательную платформу, где творчество и историческое познание переплетаются, обогащая обучающий процесс. Уникальный опыт клуба становится примером эффективного использования нетрадиционных методов для достижения образовательных целей.</w:t>
      </w:r>
    </w:p>
    <w:p w:rsidR="00DE650C" w:rsidRPr="00DE650C" w:rsidRDefault="00DE650C" w:rsidP="00DE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50C" w:rsidRPr="00DE650C" w:rsidSect="00DE65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474"/>
    <w:multiLevelType w:val="multilevel"/>
    <w:tmpl w:val="AEEE7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047EE"/>
    <w:multiLevelType w:val="multilevel"/>
    <w:tmpl w:val="94C6D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A62D1"/>
    <w:multiLevelType w:val="multilevel"/>
    <w:tmpl w:val="5238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0C"/>
    <w:rsid w:val="005D22E1"/>
    <w:rsid w:val="00D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ekos13</dc:creator>
  <cp:lastModifiedBy>ekos13</cp:lastModifiedBy>
  <cp:revision>1</cp:revision>
  <dcterms:created xsi:type="dcterms:W3CDTF">2023-11-14T04:12:00Z</dcterms:created>
  <dcterms:modified xsi:type="dcterms:W3CDTF">2023-11-14T04:17:00Z</dcterms:modified>
</cp:coreProperties>
</file>