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04A" w:rsidRPr="008069FB" w:rsidRDefault="00055A63" w:rsidP="008069F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069FB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3pt;margin-top:28.65pt;width:178pt;height:133.45pt;z-index:251660288" wrapcoords="-99 -132 -99 21600 21699 21600 21699 -132 -99 -132" stroked="t" strokecolor="#0070c0">
            <v:imagedata r:id="rId7" o:title=""/>
            <w10:wrap type="tight"/>
          </v:shape>
          <o:OLEObject Type="Embed" ProgID="PowerPoint.Slide.12" ShapeID="_x0000_s1026" DrawAspect="Content" ObjectID="_1790592916" r:id="rId8"/>
        </w:pict>
      </w:r>
      <w:r w:rsidR="0037404A" w:rsidRPr="008069FB">
        <w:rPr>
          <w:rFonts w:ascii="Times New Roman" w:hAnsi="Times New Roman" w:cs="Times New Roman"/>
          <w:b/>
          <w:bCs/>
          <w:sz w:val="28"/>
          <w:szCs w:val="28"/>
          <w:u w:val="single"/>
        </w:rPr>
        <w:t>1 слайд</w:t>
      </w:r>
    </w:p>
    <w:p w:rsidR="00026C00" w:rsidRPr="008069FB" w:rsidRDefault="00026C00" w:rsidP="008069F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069FB">
        <w:rPr>
          <w:rFonts w:ascii="Times New Roman" w:hAnsi="Times New Roman" w:cs="Times New Roman"/>
          <w:b/>
          <w:bCs/>
          <w:sz w:val="28"/>
          <w:szCs w:val="28"/>
        </w:rPr>
        <w:t>Особенности современных форм, методов работы по развитию речи дошкольников.</w:t>
      </w:r>
    </w:p>
    <w:p w:rsidR="0084593C" w:rsidRPr="008069FB" w:rsidRDefault="00B47B0C" w:rsidP="008069FB">
      <w:pPr>
        <w:spacing w:line="36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8069FB">
        <w:rPr>
          <w:rFonts w:ascii="Times New Roman" w:hAnsi="Times New Roman" w:cs="Times New Roman"/>
          <w:bCs/>
          <w:i/>
          <w:sz w:val="28"/>
          <w:szCs w:val="28"/>
        </w:rPr>
        <w:t>Актуальность проблемы речевого развития</w:t>
      </w:r>
    </w:p>
    <w:p w:rsidR="006B6168" w:rsidRPr="008069FB" w:rsidRDefault="006B6168" w:rsidP="008069FB">
      <w:pPr>
        <w:spacing w:line="360" w:lineRule="auto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:rsidR="002F0352" w:rsidRPr="008069FB" w:rsidRDefault="002F0352" w:rsidP="008069F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26E47" w:rsidRPr="008069FB" w:rsidRDefault="0037404A" w:rsidP="008069F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069FB">
        <w:rPr>
          <w:rFonts w:ascii="Times New Roman" w:hAnsi="Times New Roman" w:cs="Times New Roman"/>
          <w:b/>
          <w:bCs/>
          <w:sz w:val="28"/>
          <w:szCs w:val="28"/>
          <w:u w:val="single"/>
        </w:rPr>
        <w:t>2 слайд</w:t>
      </w:r>
    </w:p>
    <w:p w:rsidR="0037404A" w:rsidRPr="008069FB" w:rsidRDefault="006B6168" w:rsidP="00806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69FB"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22291</wp:posOffset>
            </wp:positionH>
            <wp:positionV relativeFrom="paragraph">
              <wp:posOffset>12795</wp:posOffset>
            </wp:positionV>
            <wp:extent cx="2246469" cy="1736744"/>
            <wp:effectExtent l="19050" t="19050" r="20481" b="15856"/>
            <wp:wrapThrough wrapText="bothSides">
              <wp:wrapPolygon edited="0">
                <wp:start x="-183" y="-237"/>
                <wp:lineTo x="-183" y="21797"/>
                <wp:lineTo x="21797" y="21797"/>
                <wp:lineTo x="21797" y="-237"/>
                <wp:lineTo x="-183" y="-237"/>
              </wp:wrapPolygon>
            </wp:wrapThrough>
            <wp:docPr id="51" name="Рисунок 51" descr="C:\Users\александр\Desktop\НАПЕЧАТАТЬ на 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александр\Desktop\НАПЕЧАТАТЬ на сайт\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469" cy="17367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404A" w:rsidRPr="008069FB">
        <w:rPr>
          <w:rFonts w:ascii="Times New Roman" w:hAnsi="Times New Roman" w:cs="Times New Roman"/>
          <w:b/>
          <w:sz w:val="28"/>
          <w:szCs w:val="28"/>
          <w:u w:val="single"/>
        </w:rPr>
        <w:t>Проблема</w:t>
      </w:r>
      <w:r w:rsidR="0037404A" w:rsidRPr="008069FB">
        <w:rPr>
          <w:rFonts w:ascii="Times New Roman" w:hAnsi="Times New Roman" w:cs="Times New Roman"/>
          <w:sz w:val="28"/>
          <w:szCs w:val="28"/>
        </w:rPr>
        <w:t xml:space="preserve"> речевого развития детей дошкольного возраста на сегодняшний день очень актуальна, т.к. процент дошкольников с различными речевыми нарушениями остается стабильно высоким.  </w:t>
      </w:r>
    </w:p>
    <w:p w:rsidR="00826E47" w:rsidRPr="008069FB" w:rsidRDefault="00A12101" w:rsidP="008069FB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69FB">
        <w:rPr>
          <w:rFonts w:ascii="Times New Roman" w:hAnsi="Times New Roman" w:cs="Times New Roman"/>
          <w:sz w:val="28"/>
          <w:szCs w:val="28"/>
        </w:rPr>
        <w:t xml:space="preserve">Овладение родным языком является одним из важных приобретений ребенка в дошкольном детстве. </w:t>
      </w:r>
    </w:p>
    <w:p w:rsidR="00826E47" w:rsidRPr="008069FB" w:rsidRDefault="00A12101" w:rsidP="008069FB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69FB">
        <w:rPr>
          <w:rFonts w:ascii="Times New Roman" w:hAnsi="Times New Roman" w:cs="Times New Roman"/>
          <w:sz w:val="28"/>
          <w:szCs w:val="28"/>
        </w:rPr>
        <w:t>В современном дошкольном образовании речь рассматривается как одна из основ воспитания и обучения детей.</w:t>
      </w:r>
    </w:p>
    <w:p w:rsidR="00826E47" w:rsidRPr="008069FB" w:rsidRDefault="00A12101" w:rsidP="008069FB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69FB">
        <w:rPr>
          <w:rFonts w:ascii="Times New Roman" w:hAnsi="Times New Roman" w:cs="Times New Roman"/>
          <w:sz w:val="28"/>
          <w:szCs w:val="28"/>
        </w:rPr>
        <w:t xml:space="preserve">Речь – это инструмент развития высших отделов психики. </w:t>
      </w:r>
    </w:p>
    <w:p w:rsidR="00026C00" w:rsidRPr="008069FB" w:rsidRDefault="00A12101" w:rsidP="008069FB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69FB">
        <w:rPr>
          <w:rFonts w:ascii="Times New Roman" w:hAnsi="Times New Roman" w:cs="Times New Roman"/>
          <w:sz w:val="28"/>
          <w:szCs w:val="28"/>
        </w:rPr>
        <w:t xml:space="preserve">С развитием речи связано формирование </w:t>
      </w:r>
      <w:r w:rsidR="00026C00" w:rsidRPr="008069FB">
        <w:rPr>
          <w:rFonts w:ascii="Times New Roman" w:hAnsi="Times New Roman" w:cs="Times New Roman"/>
          <w:sz w:val="28"/>
          <w:szCs w:val="28"/>
        </w:rPr>
        <w:t xml:space="preserve">всех основных психических процессов, и </w:t>
      </w:r>
      <w:r w:rsidRPr="008069FB">
        <w:rPr>
          <w:rFonts w:ascii="Times New Roman" w:hAnsi="Times New Roman" w:cs="Times New Roman"/>
          <w:sz w:val="28"/>
          <w:szCs w:val="28"/>
        </w:rPr>
        <w:t xml:space="preserve"> личности в целом</w:t>
      </w:r>
      <w:r w:rsidR="00026C00" w:rsidRPr="008069FB">
        <w:rPr>
          <w:rFonts w:ascii="Times New Roman" w:hAnsi="Times New Roman" w:cs="Times New Roman"/>
          <w:sz w:val="28"/>
          <w:szCs w:val="28"/>
        </w:rPr>
        <w:t>.</w:t>
      </w:r>
    </w:p>
    <w:p w:rsidR="00826E47" w:rsidRPr="008069FB" w:rsidRDefault="00A12101" w:rsidP="008069FB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69FB">
        <w:rPr>
          <w:rFonts w:ascii="Times New Roman" w:hAnsi="Times New Roman" w:cs="Times New Roman"/>
          <w:sz w:val="28"/>
          <w:szCs w:val="28"/>
        </w:rPr>
        <w:t xml:space="preserve"> Обучение дошкольников родному языку </w:t>
      </w:r>
      <w:r w:rsidR="00026C00" w:rsidRPr="008069FB">
        <w:rPr>
          <w:rFonts w:ascii="Times New Roman" w:hAnsi="Times New Roman" w:cs="Times New Roman"/>
          <w:sz w:val="28"/>
          <w:szCs w:val="28"/>
        </w:rPr>
        <w:t xml:space="preserve">становиться </w:t>
      </w:r>
      <w:r w:rsidRPr="008069FB">
        <w:rPr>
          <w:rFonts w:ascii="Times New Roman" w:hAnsi="Times New Roman" w:cs="Times New Roman"/>
          <w:sz w:val="28"/>
          <w:szCs w:val="28"/>
        </w:rPr>
        <w:t>главн</w:t>
      </w:r>
      <w:r w:rsidR="00026C00" w:rsidRPr="008069FB">
        <w:rPr>
          <w:rFonts w:ascii="Times New Roman" w:hAnsi="Times New Roman" w:cs="Times New Roman"/>
          <w:sz w:val="28"/>
          <w:szCs w:val="28"/>
        </w:rPr>
        <w:t xml:space="preserve">ой </w:t>
      </w:r>
      <w:r w:rsidRPr="008069FB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026C00" w:rsidRPr="008069FB">
        <w:rPr>
          <w:rFonts w:ascii="Times New Roman" w:hAnsi="Times New Roman" w:cs="Times New Roman"/>
          <w:sz w:val="28"/>
          <w:szCs w:val="28"/>
        </w:rPr>
        <w:t>ей  в подготовке детей к школе, поскольку на базе сформированной устной речи</w:t>
      </w:r>
      <w:r w:rsidR="008F4051" w:rsidRPr="008069FB">
        <w:rPr>
          <w:rFonts w:ascii="Times New Roman" w:hAnsi="Times New Roman" w:cs="Times New Roman"/>
          <w:sz w:val="28"/>
          <w:szCs w:val="28"/>
        </w:rPr>
        <w:t>,</w:t>
      </w:r>
      <w:r w:rsidR="00026C00" w:rsidRPr="008069FB">
        <w:rPr>
          <w:rFonts w:ascii="Times New Roman" w:hAnsi="Times New Roman" w:cs="Times New Roman"/>
          <w:sz w:val="28"/>
          <w:szCs w:val="28"/>
        </w:rPr>
        <w:t xml:space="preserve"> в школе начинается формирование письменной речи.</w:t>
      </w:r>
      <w:r w:rsidRPr="008069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6C00" w:rsidRPr="008069FB" w:rsidRDefault="00026C00" w:rsidP="008069FB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69FB"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="00A12101" w:rsidRPr="008069FB">
        <w:rPr>
          <w:rFonts w:ascii="Times New Roman" w:hAnsi="Times New Roman" w:cs="Times New Roman"/>
          <w:sz w:val="28"/>
          <w:szCs w:val="28"/>
        </w:rPr>
        <w:t xml:space="preserve"> задачей развития связной речи ребёнка в дошкольном возрасте является совершенствование монологической речи. </w:t>
      </w:r>
    </w:p>
    <w:p w:rsidR="00622A96" w:rsidRPr="008069FB" w:rsidRDefault="00622A96" w:rsidP="008069FB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8069FB">
        <w:rPr>
          <w:rFonts w:ascii="Times New Roman" w:hAnsi="Times New Roman" w:cs="Times New Roman"/>
          <w:sz w:val="28"/>
          <w:szCs w:val="28"/>
          <w:u w:val="single"/>
        </w:rPr>
        <w:t>Что же является условием успешного речевого развития в дошкольном учреждении.</w:t>
      </w:r>
    </w:p>
    <w:p w:rsidR="002F0352" w:rsidRPr="008069FB" w:rsidRDefault="002F0352" w:rsidP="008069FB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26C00" w:rsidRPr="008069FB" w:rsidRDefault="00055A63" w:rsidP="008069FB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069FB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49" type="#_x0000_t75" style="position:absolute;margin-left:1.65pt;margin-top:29pt;width:178.3pt;height:133.55pt;z-index:251687936" wrapcoords="-90 -121 -90 21600 21690 21600 21690 -121 -90 -121" stroked="t" strokecolor="#0070c0">
            <v:imagedata r:id="rId10" o:title=""/>
            <w10:wrap type="tight"/>
          </v:shape>
          <o:OLEObject Type="Embed" ProgID="PowerPoint.Slide.12" ShapeID="_x0000_s1049" DrawAspect="Content" ObjectID="_1790592917" r:id="rId11"/>
        </w:pict>
      </w:r>
      <w:r w:rsidR="00026C00" w:rsidRPr="008069FB">
        <w:rPr>
          <w:rFonts w:ascii="Times New Roman" w:hAnsi="Times New Roman" w:cs="Times New Roman"/>
          <w:b/>
          <w:sz w:val="28"/>
          <w:szCs w:val="28"/>
          <w:u w:val="single"/>
        </w:rPr>
        <w:t>3 слайд</w:t>
      </w:r>
    </w:p>
    <w:p w:rsidR="008F4051" w:rsidRPr="008069FB" w:rsidRDefault="008F4051" w:rsidP="008069FB">
      <w:pPr>
        <w:pStyle w:val="a3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8069FB">
        <w:rPr>
          <w:sz w:val="28"/>
          <w:szCs w:val="28"/>
        </w:rPr>
        <w:t>Условия, побуждающие детей к речевому общению.</w:t>
      </w:r>
    </w:p>
    <w:p w:rsidR="0084593C" w:rsidRPr="008069FB" w:rsidRDefault="008F4051" w:rsidP="008069FB">
      <w:pPr>
        <w:pStyle w:val="a3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8069FB">
        <w:rPr>
          <w:rFonts w:eastAsia="+mn-ea"/>
          <w:sz w:val="28"/>
          <w:szCs w:val="28"/>
        </w:rPr>
        <w:t>Р</w:t>
      </w:r>
      <w:r w:rsidR="0084593C" w:rsidRPr="008069FB">
        <w:rPr>
          <w:rFonts w:eastAsia="+mn-ea"/>
          <w:sz w:val="28"/>
          <w:szCs w:val="28"/>
        </w:rPr>
        <w:t>ечь сотрудников четкая, ясная, красочная, п</w:t>
      </w:r>
      <w:r w:rsidRPr="008069FB">
        <w:rPr>
          <w:rFonts w:eastAsia="+mn-ea"/>
          <w:sz w:val="28"/>
          <w:szCs w:val="28"/>
        </w:rPr>
        <w:t>олная, грамматически правильная, соблюдающая речевой этикет.</w:t>
      </w:r>
    </w:p>
    <w:p w:rsidR="008F4051" w:rsidRPr="008069FB" w:rsidRDefault="008F4051" w:rsidP="008069FB">
      <w:pPr>
        <w:pStyle w:val="a3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8069FB">
        <w:rPr>
          <w:rFonts w:eastAsia="+mn-ea"/>
          <w:sz w:val="28"/>
          <w:szCs w:val="28"/>
        </w:rPr>
        <w:t>Контрол</w:t>
      </w:r>
      <w:r w:rsidR="00622A96" w:rsidRPr="008069FB">
        <w:rPr>
          <w:rFonts w:eastAsia="+mn-ea"/>
          <w:sz w:val="28"/>
          <w:szCs w:val="28"/>
        </w:rPr>
        <w:t>ировать</w:t>
      </w:r>
      <w:r w:rsidRPr="008069FB">
        <w:rPr>
          <w:rFonts w:eastAsia="+mn-ea"/>
          <w:sz w:val="28"/>
          <w:szCs w:val="28"/>
        </w:rPr>
        <w:t xml:space="preserve"> правильн</w:t>
      </w:r>
      <w:r w:rsidR="00BE62BF" w:rsidRPr="008069FB">
        <w:rPr>
          <w:rFonts w:eastAsia="+mn-ea"/>
          <w:sz w:val="28"/>
          <w:szCs w:val="28"/>
        </w:rPr>
        <w:t xml:space="preserve">ое </w:t>
      </w:r>
      <w:r w:rsidRPr="008069FB">
        <w:rPr>
          <w:rFonts w:eastAsia="+mn-ea"/>
          <w:sz w:val="28"/>
          <w:szCs w:val="28"/>
        </w:rPr>
        <w:t xml:space="preserve"> произношение детей, темп и громкость их речи. В случае необходимости деликатно поправля</w:t>
      </w:r>
      <w:r w:rsidR="00BE62BF" w:rsidRPr="008069FB">
        <w:rPr>
          <w:rFonts w:eastAsia="+mn-ea"/>
          <w:sz w:val="28"/>
          <w:szCs w:val="28"/>
        </w:rPr>
        <w:t>ть</w:t>
      </w:r>
      <w:r w:rsidRPr="008069FB">
        <w:rPr>
          <w:rFonts w:eastAsia="+mn-ea"/>
          <w:sz w:val="28"/>
          <w:szCs w:val="28"/>
        </w:rPr>
        <w:t xml:space="preserve"> их.</w:t>
      </w:r>
    </w:p>
    <w:p w:rsidR="008F4051" w:rsidRPr="008069FB" w:rsidRDefault="000D5F69" w:rsidP="008069FB">
      <w:pPr>
        <w:pStyle w:val="a3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8069FB">
        <w:rPr>
          <w:sz w:val="28"/>
          <w:szCs w:val="28"/>
        </w:rPr>
        <w:t>П</w:t>
      </w:r>
      <w:r w:rsidR="008F4051" w:rsidRPr="008069FB">
        <w:rPr>
          <w:sz w:val="28"/>
          <w:szCs w:val="28"/>
        </w:rPr>
        <w:t>омога</w:t>
      </w:r>
      <w:r w:rsidR="00BE62BF" w:rsidRPr="008069FB">
        <w:rPr>
          <w:sz w:val="28"/>
          <w:szCs w:val="28"/>
        </w:rPr>
        <w:t>ть</w:t>
      </w:r>
      <w:r w:rsidR="008F4051" w:rsidRPr="008069FB">
        <w:rPr>
          <w:sz w:val="28"/>
          <w:szCs w:val="28"/>
        </w:rPr>
        <w:t xml:space="preserve"> овладевать </w:t>
      </w:r>
      <w:r w:rsidR="00622A96" w:rsidRPr="008069FB">
        <w:rPr>
          <w:sz w:val="28"/>
          <w:szCs w:val="28"/>
        </w:rPr>
        <w:t>новыми знаниями, обеспечива</w:t>
      </w:r>
      <w:r w:rsidR="00BE62BF" w:rsidRPr="008069FB">
        <w:rPr>
          <w:sz w:val="28"/>
          <w:szCs w:val="28"/>
        </w:rPr>
        <w:t>ть</w:t>
      </w:r>
      <w:r w:rsidR="00622A96" w:rsidRPr="008069FB">
        <w:rPr>
          <w:sz w:val="28"/>
          <w:szCs w:val="28"/>
        </w:rPr>
        <w:t xml:space="preserve"> развитие образной стороны речи</w:t>
      </w:r>
      <w:r w:rsidR="00BE62BF" w:rsidRPr="008069FB">
        <w:rPr>
          <w:sz w:val="28"/>
          <w:szCs w:val="28"/>
        </w:rPr>
        <w:t>.</w:t>
      </w:r>
    </w:p>
    <w:p w:rsidR="0084593C" w:rsidRPr="008069FB" w:rsidRDefault="00622A96" w:rsidP="008069FB">
      <w:pPr>
        <w:pStyle w:val="a3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8069FB">
        <w:rPr>
          <w:rFonts w:eastAsia="+mn-ea"/>
          <w:sz w:val="28"/>
          <w:szCs w:val="28"/>
        </w:rPr>
        <w:t>У</w:t>
      </w:r>
      <w:r w:rsidR="0084593C" w:rsidRPr="008069FB">
        <w:rPr>
          <w:rFonts w:eastAsia="+mn-ea"/>
          <w:sz w:val="28"/>
          <w:szCs w:val="28"/>
        </w:rPr>
        <w:t>ч</w:t>
      </w:r>
      <w:r w:rsidRPr="008069FB">
        <w:rPr>
          <w:rFonts w:eastAsia="+mn-ea"/>
          <w:sz w:val="28"/>
          <w:szCs w:val="28"/>
        </w:rPr>
        <w:t xml:space="preserve">ить </w:t>
      </w:r>
      <w:r w:rsidR="0084593C" w:rsidRPr="008069FB">
        <w:rPr>
          <w:rFonts w:eastAsia="+mn-ea"/>
          <w:sz w:val="28"/>
          <w:szCs w:val="28"/>
        </w:rPr>
        <w:t xml:space="preserve"> правильно</w:t>
      </w:r>
      <w:r w:rsidR="00BE62BF" w:rsidRPr="008069FB">
        <w:rPr>
          <w:rFonts w:eastAsia="+mn-ea"/>
          <w:sz w:val="28"/>
          <w:szCs w:val="28"/>
        </w:rPr>
        <w:t xml:space="preserve"> </w:t>
      </w:r>
      <w:r w:rsidR="0084593C" w:rsidRPr="008069FB">
        <w:rPr>
          <w:rFonts w:eastAsia="+mn-ea"/>
          <w:sz w:val="28"/>
          <w:szCs w:val="28"/>
        </w:rPr>
        <w:t xml:space="preserve">связывать слова в </w:t>
      </w:r>
      <w:r w:rsidR="0084593C" w:rsidRPr="008069FB">
        <w:rPr>
          <w:sz w:val="28"/>
          <w:szCs w:val="28"/>
        </w:rPr>
        <w:t>предложении, использовать грамматические нормы (</w:t>
      </w:r>
      <w:r w:rsidR="0084593C" w:rsidRPr="008069FB">
        <w:rPr>
          <w:rFonts w:eastAsia="+mn-ea"/>
          <w:sz w:val="28"/>
          <w:szCs w:val="28"/>
        </w:rPr>
        <w:t>падеж</w:t>
      </w:r>
      <w:r w:rsidR="0084593C" w:rsidRPr="008069FB">
        <w:rPr>
          <w:sz w:val="28"/>
          <w:szCs w:val="28"/>
        </w:rPr>
        <w:t>, число</w:t>
      </w:r>
      <w:r w:rsidR="0084593C" w:rsidRPr="008069FB">
        <w:rPr>
          <w:rFonts w:eastAsia="+mn-ea"/>
          <w:sz w:val="28"/>
          <w:szCs w:val="28"/>
        </w:rPr>
        <w:t>,</w:t>
      </w:r>
      <w:r w:rsidR="0084593C" w:rsidRPr="008069FB">
        <w:rPr>
          <w:sz w:val="28"/>
          <w:szCs w:val="28"/>
        </w:rPr>
        <w:t xml:space="preserve"> род, </w:t>
      </w:r>
      <w:r w:rsidR="0084593C" w:rsidRPr="008069FB">
        <w:rPr>
          <w:rFonts w:eastAsia="+mn-ea"/>
          <w:sz w:val="28"/>
          <w:szCs w:val="28"/>
        </w:rPr>
        <w:t>врем</w:t>
      </w:r>
      <w:r w:rsidR="0084593C" w:rsidRPr="008069FB">
        <w:rPr>
          <w:sz w:val="28"/>
          <w:szCs w:val="28"/>
        </w:rPr>
        <w:t>я)</w:t>
      </w:r>
      <w:r w:rsidR="00BE62BF" w:rsidRPr="008069FB">
        <w:rPr>
          <w:sz w:val="28"/>
          <w:szCs w:val="28"/>
        </w:rPr>
        <w:t>.</w:t>
      </w:r>
      <w:r w:rsidR="0084593C" w:rsidRPr="008069FB">
        <w:rPr>
          <w:rFonts w:eastAsia="+mn-ea"/>
          <w:b/>
          <w:bCs/>
          <w:sz w:val="28"/>
          <w:szCs w:val="28"/>
        </w:rPr>
        <w:t xml:space="preserve"> </w:t>
      </w:r>
    </w:p>
    <w:p w:rsidR="0084593C" w:rsidRPr="008069FB" w:rsidRDefault="00622A96" w:rsidP="008069FB">
      <w:pPr>
        <w:pStyle w:val="a3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8069FB">
        <w:rPr>
          <w:sz w:val="28"/>
          <w:szCs w:val="28"/>
        </w:rPr>
        <w:t>П</w:t>
      </w:r>
      <w:r w:rsidR="0084593C" w:rsidRPr="008069FB">
        <w:rPr>
          <w:rFonts w:eastAsia="+mn-ea"/>
          <w:sz w:val="28"/>
          <w:szCs w:val="28"/>
        </w:rPr>
        <w:t>оощря</w:t>
      </w:r>
      <w:r w:rsidR="00BE62BF" w:rsidRPr="008069FB">
        <w:rPr>
          <w:rFonts w:eastAsia="+mn-ea"/>
          <w:sz w:val="28"/>
          <w:szCs w:val="28"/>
        </w:rPr>
        <w:t>ть</w:t>
      </w:r>
      <w:r w:rsidR="0084593C" w:rsidRPr="008069FB">
        <w:rPr>
          <w:rFonts w:eastAsia="+mn-ea"/>
          <w:sz w:val="28"/>
          <w:szCs w:val="28"/>
        </w:rPr>
        <w:t xml:space="preserve"> детей к рассказыванию, развернутому изложению определенного содержания;</w:t>
      </w:r>
      <w:r w:rsidRPr="008069FB">
        <w:rPr>
          <w:rFonts w:eastAsia="+mn-ea"/>
          <w:sz w:val="28"/>
          <w:szCs w:val="28"/>
        </w:rPr>
        <w:t xml:space="preserve">  </w:t>
      </w:r>
      <w:r w:rsidR="0084593C" w:rsidRPr="008069FB">
        <w:rPr>
          <w:rFonts w:eastAsia="+mn-ea"/>
          <w:sz w:val="28"/>
          <w:szCs w:val="28"/>
        </w:rPr>
        <w:t>организ</w:t>
      </w:r>
      <w:r w:rsidR="00BE62BF" w:rsidRPr="008069FB">
        <w:rPr>
          <w:rFonts w:eastAsia="+mn-ea"/>
          <w:sz w:val="28"/>
          <w:szCs w:val="28"/>
        </w:rPr>
        <w:t xml:space="preserve">овывать </w:t>
      </w:r>
      <w:r w:rsidR="0084593C" w:rsidRPr="008069FB">
        <w:rPr>
          <w:rFonts w:eastAsia="+mn-ea"/>
          <w:sz w:val="28"/>
          <w:szCs w:val="28"/>
        </w:rPr>
        <w:t xml:space="preserve"> диалоги между детьми и со взрослыми.</w:t>
      </w:r>
      <w:r w:rsidR="0084593C" w:rsidRPr="008069FB">
        <w:rPr>
          <w:rFonts w:eastAsia="+mn-ea"/>
          <w:b/>
          <w:bCs/>
          <w:sz w:val="28"/>
          <w:szCs w:val="28"/>
        </w:rPr>
        <w:t xml:space="preserve"> </w:t>
      </w:r>
    </w:p>
    <w:p w:rsidR="00622A96" w:rsidRPr="008069FB" w:rsidRDefault="0084593C" w:rsidP="008069FB">
      <w:pPr>
        <w:pStyle w:val="a3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8069FB">
        <w:rPr>
          <w:rFonts w:eastAsia="+mn-ea"/>
          <w:sz w:val="28"/>
          <w:szCs w:val="28"/>
        </w:rPr>
        <w:t>Уделя</w:t>
      </w:r>
      <w:r w:rsidR="00BE62BF" w:rsidRPr="008069FB">
        <w:rPr>
          <w:rFonts w:eastAsia="+mn-ea"/>
          <w:sz w:val="28"/>
          <w:szCs w:val="28"/>
        </w:rPr>
        <w:t>ть</w:t>
      </w:r>
      <w:r w:rsidRPr="008069FB">
        <w:rPr>
          <w:rFonts w:eastAsia="+mn-ea"/>
          <w:sz w:val="28"/>
          <w:szCs w:val="28"/>
        </w:rPr>
        <w:t xml:space="preserve"> специальное внимание развитию у детей понимания речи</w:t>
      </w:r>
      <w:r w:rsidR="00622A96" w:rsidRPr="008069FB">
        <w:rPr>
          <w:rFonts w:eastAsia="+mn-ea"/>
          <w:sz w:val="28"/>
          <w:szCs w:val="28"/>
        </w:rPr>
        <w:t>.</w:t>
      </w:r>
    </w:p>
    <w:p w:rsidR="0084593C" w:rsidRPr="008069FB" w:rsidRDefault="0084593C" w:rsidP="008069FB">
      <w:pPr>
        <w:pStyle w:val="a3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8069FB">
        <w:rPr>
          <w:rFonts w:eastAsia="+mn-ea"/>
          <w:b/>
          <w:bCs/>
          <w:sz w:val="28"/>
          <w:szCs w:val="28"/>
        </w:rPr>
        <w:t xml:space="preserve"> </w:t>
      </w:r>
      <w:r w:rsidR="00622A96" w:rsidRPr="008069FB">
        <w:rPr>
          <w:sz w:val="28"/>
          <w:szCs w:val="28"/>
        </w:rPr>
        <w:t>С</w:t>
      </w:r>
      <w:r w:rsidRPr="008069FB">
        <w:rPr>
          <w:rFonts w:eastAsia="+mn-ea"/>
          <w:sz w:val="28"/>
          <w:szCs w:val="28"/>
        </w:rPr>
        <w:t>тимулир</w:t>
      </w:r>
      <w:r w:rsidR="00BE62BF" w:rsidRPr="008069FB">
        <w:rPr>
          <w:rFonts w:eastAsia="+mn-ea"/>
          <w:sz w:val="28"/>
          <w:szCs w:val="28"/>
        </w:rPr>
        <w:t xml:space="preserve">овать </w:t>
      </w:r>
      <w:r w:rsidRPr="008069FB">
        <w:rPr>
          <w:rFonts w:eastAsia="+mn-ea"/>
          <w:sz w:val="28"/>
          <w:szCs w:val="28"/>
        </w:rPr>
        <w:t xml:space="preserve"> детей комментировать свою речь; упражня</w:t>
      </w:r>
      <w:r w:rsidR="00BE62BF" w:rsidRPr="008069FB">
        <w:rPr>
          <w:rFonts w:eastAsia="+mn-ea"/>
          <w:sz w:val="28"/>
          <w:szCs w:val="28"/>
        </w:rPr>
        <w:t>ть</w:t>
      </w:r>
      <w:r w:rsidRPr="008069FB">
        <w:rPr>
          <w:rFonts w:eastAsia="+mn-ea"/>
          <w:sz w:val="28"/>
          <w:szCs w:val="28"/>
        </w:rPr>
        <w:t xml:space="preserve"> в умении планировать свою деятельность.</w:t>
      </w:r>
      <w:r w:rsidRPr="008069FB">
        <w:rPr>
          <w:rFonts w:eastAsia="+mn-ea"/>
          <w:b/>
          <w:bCs/>
          <w:sz w:val="28"/>
          <w:szCs w:val="28"/>
        </w:rPr>
        <w:t xml:space="preserve"> </w:t>
      </w:r>
    </w:p>
    <w:p w:rsidR="00622A96" w:rsidRPr="008069FB" w:rsidRDefault="00622A96" w:rsidP="008069FB">
      <w:pPr>
        <w:pStyle w:val="a3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8069FB">
        <w:rPr>
          <w:rFonts w:eastAsia="+mn-ea"/>
          <w:bCs/>
          <w:sz w:val="28"/>
          <w:szCs w:val="28"/>
        </w:rPr>
        <w:t>Знаком</w:t>
      </w:r>
      <w:r w:rsidR="00BE62BF" w:rsidRPr="008069FB">
        <w:rPr>
          <w:rFonts w:eastAsia="+mn-ea"/>
          <w:bCs/>
          <w:sz w:val="28"/>
          <w:szCs w:val="28"/>
        </w:rPr>
        <w:t>ить</w:t>
      </w:r>
      <w:r w:rsidRPr="008069FB">
        <w:rPr>
          <w:rFonts w:eastAsia="+mn-ea"/>
          <w:bCs/>
          <w:sz w:val="28"/>
          <w:szCs w:val="28"/>
        </w:rPr>
        <w:t xml:space="preserve"> с художественной литературой.</w:t>
      </w:r>
    </w:p>
    <w:p w:rsidR="00622A96" w:rsidRPr="008069FB" w:rsidRDefault="00622A96" w:rsidP="008069FB">
      <w:pPr>
        <w:pStyle w:val="a3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8069FB">
        <w:rPr>
          <w:sz w:val="28"/>
          <w:szCs w:val="28"/>
        </w:rPr>
        <w:t xml:space="preserve"> Развив</w:t>
      </w:r>
      <w:r w:rsidR="00BE62BF" w:rsidRPr="008069FB">
        <w:rPr>
          <w:sz w:val="28"/>
          <w:szCs w:val="28"/>
        </w:rPr>
        <w:t xml:space="preserve">ать </w:t>
      </w:r>
      <w:r w:rsidRPr="008069FB">
        <w:rPr>
          <w:sz w:val="28"/>
          <w:szCs w:val="28"/>
        </w:rPr>
        <w:t xml:space="preserve"> монологическую речь.</w:t>
      </w:r>
    </w:p>
    <w:p w:rsidR="002F0352" w:rsidRPr="008069FB" w:rsidRDefault="002F0352" w:rsidP="008069F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A276D" w:rsidRPr="008069FB" w:rsidRDefault="004A276D" w:rsidP="008069F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069FB">
        <w:rPr>
          <w:rFonts w:ascii="Times New Roman" w:hAnsi="Times New Roman" w:cs="Times New Roman"/>
          <w:b/>
          <w:sz w:val="28"/>
          <w:szCs w:val="28"/>
          <w:u w:val="single"/>
        </w:rPr>
        <w:t>4 слайд</w:t>
      </w:r>
    </w:p>
    <w:p w:rsidR="0037404A" w:rsidRPr="008069FB" w:rsidRDefault="002F0352" w:rsidP="008069F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069FB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22291</wp:posOffset>
            </wp:positionH>
            <wp:positionV relativeFrom="paragraph">
              <wp:posOffset>25097</wp:posOffset>
            </wp:positionV>
            <wp:extent cx="2260752" cy="1695800"/>
            <wp:effectExtent l="19050" t="19050" r="25248" b="18700"/>
            <wp:wrapThrough wrapText="bothSides">
              <wp:wrapPolygon edited="0">
                <wp:start x="-182" y="-243"/>
                <wp:lineTo x="-182" y="21838"/>
                <wp:lineTo x="21841" y="21838"/>
                <wp:lineTo x="21841" y="-243"/>
                <wp:lineTo x="-182" y="-243"/>
              </wp:wrapPolygon>
            </wp:wrapThrough>
            <wp:docPr id="145" name="Рисунок 145" descr="C:\Users\александр\Desktop\НАПЕЧАТАТЬ на сайт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александр\Desktop\НАПЕЧАТАТЬ на сайт\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752" cy="1695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404A" w:rsidRPr="008069FB">
        <w:rPr>
          <w:rFonts w:ascii="Times New Roman" w:hAnsi="Times New Roman" w:cs="Times New Roman"/>
          <w:b/>
          <w:bCs/>
          <w:sz w:val="28"/>
          <w:szCs w:val="28"/>
        </w:rPr>
        <w:t>Современные образовательные технологии</w:t>
      </w:r>
    </w:p>
    <w:p w:rsidR="00826E47" w:rsidRPr="008069FB" w:rsidRDefault="00A12101" w:rsidP="008069F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69FB">
        <w:rPr>
          <w:rFonts w:ascii="Times New Roman" w:hAnsi="Times New Roman" w:cs="Times New Roman"/>
          <w:b/>
          <w:bCs/>
          <w:sz w:val="28"/>
          <w:szCs w:val="28"/>
        </w:rPr>
        <w:t>Метод наглядного</w:t>
      </w:r>
      <w:r w:rsidR="0037404A" w:rsidRPr="008069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069FB">
        <w:rPr>
          <w:rFonts w:ascii="Times New Roman" w:hAnsi="Times New Roman" w:cs="Times New Roman"/>
          <w:b/>
          <w:bCs/>
          <w:sz w:val="28"/>
          <w:szCs w:val="28"/>
        </w:rPr>
        <w:t>моделирования</w:t>
      </w:r>
      <w:r w:rsidRPr="008069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6E47" w:rsidRPr="008069FB" w:rsidRDefault="00A12101" w:rsidP="008069F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69FB">
        <w:rPr>
          <w:rFonts w:ascii="Times New Roman" w:hAnsi="Times New Roman" w:cs="Times New Roman"/>
          <w:b/>
          <w:bCs/>
          <w:sz w:val="28"/>
          <w:szCs w:val="28"/>
        </w:rPr>
        <w:t>Здоровьесберегающие технологии</w:t>
      </w:r>
      <w:r w:rsidRPr="008069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6E47" w:rsidRPr="008069FB" w:rsidRDefault="00A12101" w:rsidP="008069F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69FB">
        <w:rPr>
          <w:rFonts w:ascii="Times New Roman" w:hAnsi="Times New Roman" w:cs="Times New Roman"/>
          <w:b/>
          <w:bCs/>
          <w:sz w:val="28"/>
          <w:szCs w:val="28"/>
        </w:rPr>
        <w:t>Игровые технологии</w:t>
      </w:r>
      <w:r w:rsidRPr="008069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404A" w:rsidRPr="008069FB" w:rsidRDefault="004A276D" w:rsidP="008069FB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8069FB">
        <w:rPr>
          <w:rFonts w:ascii="Times New Roman" w:hAnsi="Times New Roman" w:cs="Times New Roman"/>
          <w:bCs/>
          <w:sz w:val="28"/>
          <w:szCs w:val="28"/>
        </w:rPr>
        <w:t xml:space="preserve">Вы, конечно же, используете в своей практике различные образовательные технологии. Мы </w:t>
      </w:r>
      <w:r w:rsidRPr="008069FB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затронем в нашей беседе сегодня </w:t>
      </w:r>
      <w:r w:rsidRPr="008069FB">
        <w:rPr>
          <w:rFonts w:ascii="Times New Roman" w:hAnsi="Times New Roman" w:cs="Times New Roman"/>
          <w:b/>
          <w:bCs/>
          <w:sz w:val="28"/>
          <w:szCs w:val="28"/>
          <w:u w:val="single"/>
        </w:rPr>
        <w:t>мнемоническое запоминание</w:t>
      </w:r>
      <w:r w:rsidRPr="008069FB">
        <w:rPr>
          <w:rFonts w:ascii="Times New Roman" w:hAnsi="Times New Roman" w:cs="Times New Roman"/>
          <w:bCs/>
          <w:sz w:val="28"/>
          <w:szCs w:val="28"/>
        </w:rPr>
        <w:t>.</w:t>
      </w:r>
    </w:p>
    <w:p w:rsidR="004A276D" w:rsidRPr="008069FB" w:rsidRDefault="004A276D" w:rsidP="008069FB">
      <w:pPr>
        <w:spacing w:after="0" w:line="36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8069FB">
        <w:rPr>
          <w:rFonts w:ascii="Times New Roman" w:hAnsi="Times New Roman" w:cs="Times New Roman"/>
          <w:bCs/>
          <w:sz w:val="28"/>
          <w:szCs w:val="28"/>
        </w:rPr>
        <w:t>Этапы формирования данного запоминания отражены на слайде.</w:t>
      </w:r>
    </w:p>
    <w:p w:rsidR="004A276D" w:rsidRPr="008069FB" w:rsidRDefault="004A276D" w:rsidP="008069FB">
      <w:pPr>
        <w:spacing w:after="0" w:line="36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8069FB">
        <w:rPr>
          <w:rFonts w:ascii="Times New Roman" w:hAnsi="Times New Roman" w:cs="Times New Roman"/>
          <w:bCs/>
          <w:sz w:val="28"/>
          <w:szCs w:val="28"/>
        </w:rPr>
        <w:t>Это:</w:t>
      </w:r>
    </w:p>
    <w:p w:rsidR="004A276D" w:rsidRPr="008069FB" w:rsidRDefault="004A276D" w:rsidP="008069FB">
      <w:pPr>
        <w:pStyle w:val="a3"/>
        <w:numPr>
          <w:ilvl w:val="0"/>
          <w:numId w:val="12"/>
        </w:numPr>
        <w:spacing w:line="360" w:lineRule="auto"/>
        <w:rPr>
          <w:bCs/>
          <w:sz w:val="28"/>
          <w:szCs w:val="28"/>
        </w:rPr>
      </w:pPr>
      <w:r w:rsidRPr="008069FB">
        <w:rPr>
          <w:bCs/>
          <w:sz w:val="28"/>
          <w:szCs w:val="28"/>
        </w:rPr>
        <w:t>Кодирование в образы</w:t>
      </w:r>
    </w:p>
    <w:p w:rsidR="004A276D" w:rsidRPr="008069FB" w:rsidRDefault="004A276D" w:rsidP="008069FB">
      <w:pPr>
        <w:pStyle w:val="a3"/>
        <w:numPr>
          <w:ilvl w:val="0"/>
          <w:numId w:val="12"/>
        </w:numPr>
        <w:spacing w:line="360" w:lineRule="auto"/>
        <w:rPr>
          <w:bCs/>
          <w:sz w:val="28"/>
          <w:szCs w:val="28"/>
        </w:rPr>
      </w:pPr>
      <w:r w:rsidRPr="008069FB">
        <w:rPr>
          <w:bCs/>
          <w:sz w:val="28"/>
          <w:szCs w:val="28"/>
        </w:rPr>
        <w:t>Запоминание</w:t>
      </w:r>
    </w:p>
    <w:p w:rsidR="004A276D" w:rsidRPr="008069FB" w:rsidRDefault="004A276D" w:rsidP="008069FB">
      <w:pPr>
        <w:pStyle w:val="a3"/>
        <w:numPr>
          <w:ilvl w:val="0"/>
          <w:numId w:val="12"/>
        </w:numPr>
        <w:spacing w:line="360" w:lineRule="auto"/>
        <w:rPr>
          <w:bCs/>
          <w:sz w:val="28"/>
          <w:szCs w:val="28"/>
        </w:rPr>
      </w:pPr>
      <w:r w:rsidRPr="008069FB">
        <w:rPr>
          <w:bCs/>
          <w:sz w:val="28"/>
          <w:szCs w:val="28"/>
        </w:rPr>
        <w:t>Пересказ информации с опорой на символы</w:t>
      </w:r>
    </w:p>
    <w:p w:rsidR="004A276D" w:rsidRPr="008069FB" w:rsidRDefault="004A276D" w:rsidP="008069FB">
      <w:pPr>
        <w:pStyle w:val="a3"/>
        <w:numPr>
          <w:ilvl w:val="0"/>
          <w:numId w:val="12"/>
        </w:numPr>
        <w:spacing w:line="360" w:lineRule="auto"/>
        <w:rPr>
          <w:bCs/>
          <w:sz w:val="28"/>
          <w:szCs w:val="28"/>
        </w:rPr>
      </w:pPr>
      <w:r w:rsidRPr="008069FB">
        <w:rPr>
          <w:bCs/>
          <w:sz w:val="28"/>
          <w:szCs w:val="28"/>
        </w:rPr>
        <w:t>Воспроизведение мнемосхемы.</w:t>
      </w:r>
    </w:p>
    <w:p w:rsidR="008069FB" w:rsidRDefault="008069FB" w:rsidP="008069FB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A276D" w:rsidRPr="008069FB" w:rsidRDefault="00055A63" w:rsidP="008069FB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069FB">
        <w:rPr>
          <w:rFonts w:ascii="Times New Roman" w:hAnsi="Times New Roman" w:cs="Times New Roman"/>
          <w:bCs/>
          <w:noProof/>
          <w:sz w:val="28"/>
          <w:szCs w:val="28"/>
        </w:rPr>
        <w:pict>
          <v:shape id="_x0000_s1030" type="#_x0000_t75" style="position:absolute;margin-left:-.8pt;margin-top:24.1pt;width:178.3pt;height:133.55pt;z-index:251668480" wrapcoords="-89 -119 -89 21600 21689 21600 21689 -119 -89 -119" stroked="t" strokecolor="#0070c0">
            <v:imagedata r:id="rId13" o:title=""/>
            <w10:wrap type="tight"/>
          </v:shape>
          <o:OLEObject Type="Embed" ProgID="PowerPoint.Slide.12" ShapeID="_x0000_s1030" DrawAspect="Content" ObjectID="_1790592918" r:id="rId14"/>
        </w:pict>
      </w:r>
      <w:r w:rsidR="004A276D" w:rsidRPr="008069FB">
        <w:rPr>
          <w:rFonts w:ascii="Times New Roman" w:hAnsi="Times New Roman" w:cs="Times New Roman"/>
          <w:b/>
          <w:sz w:val="28"/>
          <w:szCs w:val="28"/>
          <w:u w:val="single"/>
        </w:rPr>
        <w:t>5 слайд</w:t>
      </w:r>
    </w:p>
    <w:p w:rsidR="0037404A" w:rsidRPr="008069FB" w:rsidRDefault="0037404A" w:rsidP="008069FB">
      <w:pPr>
        <w:spacing w:after="0" w:line="360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8069FB">
        <w:rPr>
          <w:rFonts w:ascii="Times New Roman" w:hAnsi="Times New Roman" w:cs="Times New Roman"/>
          <w:b/>
          <w:bCs/>
          <w:sz w:val="28"/>
          <w:szCs w:val="28"/>
        </w:rPr>
        <w:t>Мнемотехнику в дошкольной педагогике называют по-разному</w:t>
      </w:r>
    </w:p>
    <w:p w:rsidR="00826E47" w:rsidRPr="008069FB" w:rsidRDefault="00A12101" w:rsidP="008069FB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69FB">
        <w:rPr>
          <w:rFonts w:ascii="Times New Roman" w:hAnsi="Times New Roman" w:cs="Times New Roman"/>
          <w:sz w:val="28"/>
          <w:szCs w:val="28"/>
        </w:rPr>
        <w:t>Сенсорно-графическая схема (Воробьёва В.К.)</w:t>
      </w:r>
    </w:p>
    <w:p w:rsidR="00826E47" w:rsidRPr="008069FB" w:rsidRDefault="00A12101" w:rsidP="008069FB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69FB">
        <w:rPr>
          <w:rFonts w:ascii="Times New Roman" w:hAnsi="Times New Roman" w:cs="Times New Roman"/>
          <w:sz w:val="28"/>
          <w:szCs w:val="28"/>
        </w:rPr>
        <w:t>Блок –квадрат</w:t>
      </w:r>
      <w:r w:rsidR="0037404A" w:rsidRPr="008069FB">
        <w:rPr>
          <w:rFonts w:ascii="Times New Roman" w:hAnsi="Times New Roman" w:cs="Times New Roman"/>
          <w:sz w:val="28"/>
          <w:szCs w:val="28"/>
        </w:rPr>
        <w:t xml:space="preserve"> </w:t>
      </w:r>
      <w:r w:rsidRPr="008069FB">
        <w:rPr>
          <w:rFonts w:ascii="Times New Roman" w:hAnsi="Times New Roman" w:cs="Times New Roman"/>
          <w:sz w:val="28"/>
          <w:szCs w:val="28"/>
        </w:rPr>
        <w:t xml:space="preserve">(Глухов В.П.) </w:t>
      </w:r>
    </w:p>
    <w:p w:rsidR="00826E47" w:rsidRPr="008069FB" w:rsidRDefault="00A12101" w:rsidP="008069FB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69FB">
        <w:rPr>
          <w:rFonts w:ascii="Times New Roman" w:hAnsi="Times New Roman" w:cs="Times New Roman"/>
          <w:sz w:val="28"/>
          <w:szCs w:val="28"/>
        </w:rPr>
        <w:t>Предметно-схематическая модель (Ткаченко Т.А.)</w:t>
      </w:r>
      <w:r w:rsidR="00CD3699" w:rsidRPr="008069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6F81" w:rsidRPr="008069FB" w:rsidRDefault="00A12101" w:rsidP="008069FB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69FB">
        <w:rPr>
          <w:rFonts w:ascii="Times New Roman" w:hAnsi="Times New Roman" w:cs="Times New Roman"/>
          <w:sz w:val="28"/>
          <w:szCs w:val="28"/>
        </w:rPr>
        <w:t>Схема составления Рассказа (Ефименкова Л.Н.)</w:t>
      </w:r>
    </w:p>
    <w:p w:rsidR="00206F81" w:rsidRPr="008069FB" w:rsidRDefault="00206F81" w:rsidP="008069FB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8069FB">
        <w:rPr>
          <w:rFonts w:ascii="Times New Roman" w:hAnsi="Times New Roman" w:cs="Times New Roman"/>
          <w:sz w:val="28"/>
          <w:szCs w:val="28"/>
        </w:rPr>
        <w:t xml:space="preserve">Вы знакомы с методикой  </w:t>
      </w:r>
      <w:r w:rsidRPr="008069FB">
        <w:rPr>
          <w:rFonts w:ascii="Times New Roman" w:hAnsi="Times New Roman" w:cs="Times New Roman"/>
          <w:b/>
          <w:bCs/>
          <w:sz w:val="28"/>
          <w:szCs w:val="28"/>
        </w:rPr>
        <w:t xml:space="preserve">Т.А.Ткаченко,  на ее основе можно составить большое количество схем.  </w:t>
      </w:r>
      <w:r w:rsidRPr="008069FB">
        <w:rPr>
          <w:rFonts w:ascii="Times New Roman" w:hAnsi="Times New Roman" w:cs="Times New Roman"/>
          <w:bCs/>
          <w:sz w:val="28"/>
          <w:szCs w:val="28"/>
        </w:rPr>
        <w:t>Мнемотехника облегчает детям овладение связной речью. Ребёнок с опорой на образы памяти устанавливает причинно-следственные связи, делает выводы, развивая тем самым логическое мышление</w:t>
      </w:r>
      <w:r w:rsidR="000D5F69" w:rsidRPr="008069FB">
        <w:rPr>
          <w:rFonts w:ascii="Times New Roman" w:hAnsi="Times New Roman" w:cs="Times New Roman"/>
          <w:bCs/>
          <w:sz w:val="28"/>
          <w:szCs w:val="28"/>
        </w:rPr>
        <w:t>, связную речь.</w:t>
      </w:r>
      <w:r w:rsidR="00283521" w:rsidRPr="008069F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069FB" w:rsidRDefault="008069FB" w:rsidP="008069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83521" w:rsidRPr="008069FB" w:rsidRDefault="000A5FE9" w:rsidP="00806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69FB">
        <w:rPr>
          <w:rFonts w:ascii="Times New Roman" w:hAnsi="Times New Roman" w:cs="Times New Roman"/>
          <w:sz w:val="28"/>
          <w:szCs w:val="28"/>
        </w:rPr>
        <w:t>6</w:t>
      </w:r>
      <w:r w:rsidRPr="008069FB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слайд</w:t>
      </w:r>
    </w:p>
    <w:p w:rsidR="00283521" w:rsidRPr="008069FB" w:rsidRDefault="00E634C5" w:rsidP="00806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69FB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22291</wp:posOffset>
            </wp:positionH>
            <wp:positionV relativeFrom="paragraph">
              <wp:posOffset>18709</wp:posOffset>
            </wp:positionV>
            <wp:extent cx="2260752" cy="1695800"/>
            <wp:effectExtent l="19050" t="19050" r="25248" b="18700"/>
            <wp:wrapThrough wrapText="bothSides">
              <wp:wrapPolygon edited="0">
                <wp:start x="-182" y="-243"/>
                <wp:lineTo x="-182" y="21838"/>
                <wp:lineTo x="21841" y="21838"/>
                <wp:lineTo x="21841" y="-243"/>
                <wp:lineTo x="-182" y="-243"/>
              </wp:wrapPolygon>
            </wp:wrapThrough>
            <wp:docPr id="73" name="Рисунок 73" descr="C:\Users\александр\Desktop\НАПЕЧАТАТЬ на сай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александр\Desktop\НАПЕЧАТАТЬ на сайт\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752" cy="1695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3521" w:rsidRPr="008069FB">
        <w:rPr>
          <w:rFonts w:ascii="Times New Roman" w:hAnsi="Times New Roman" w:cs="Times New Roman"/>
          <w:bCs/>
          <w:sz w:val="28"/>
          <w:szCs w:val="28"/>
        </w:rPr>
        <w:t>Развивать умение понимать и рассказывать текст с помощью графической аналогии по методике Воробьевой. Начнем со з</w:t>
      </w:r>
      <w:r w:rsidR="00283521" w:rsidRPr="008069FB">
        <w:rPr>
          <w:rFonts w:ascii="Times New Roman" w:hAnsi="Times New Roman" w:cs="Times New Roman"/>
          <w:sz w:val="28"/>
          <w:szCs w:val="28"/>
        </w:rPr>
        <w:t xml:space="preserve">накомство с </w:t>
      </w:r>
      <w:r w:rsidR="00283521" w:rsidRPr="008069FB">
        <w:rPr>
          <w:rFonts w:ascii="Times New Roman" w:hAnsi="Times New Roman" w:cs="Times New Roman"/>
          <w:sz w:val="28"/>
          <w:szCs w:val="28"/>
        </w:rPr>
        <w:lastRenderedPageBreak/>
        <w:t>сенсорно-графической программой исследования предмета.</w:t>
      </w:r>
    </w:p>
    <w:p w:rsidR="00283521" w:rsidRPr="008069FB" w:rsidRDefault="00FD5499" w:rsidP="008069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069FB">
        <w:rPr>
          <w:rFonts w:ascii="Times New Roman" w:hAnsi="Times New Roman" w:cs="Times New Roman"/>
          <w:sz w:val="28"/>
          <w:szCs w:val="28"/>
        </w:rPr>
        <w:t>Д</w:t>
      </w:r>
      <w:r w:rsidR="00283521" w:rsidRPr="008069FB">
        <w:rPr>
          <w:rFonts w:ascii="Times New Roman" w:hAnsi="Times New Roman" w:cs="Times New Roman"/>
          <w:sz w:val="28"/>
          <w:szCs w:val="28"/>
        </w:rPr>
        <w:t>етям</w:t>
      </w:r>
      <w:r w:rsidRPr="008069FB">
        <w:rPr>
          <w:rFonts w:ascii="Times New Roman" w:hAnsi="Times New Roman" w:cs="Times New Roman"/>
          <w:sz w:val="28"/>
          <w:szCs w:val="28"/>
        </w:rPr>
        <w:t xml:space="preserve"> предлагается</w:t>
      </w:r>
      <w:r w:rsidR="00283521" w:rsidRPr="008069FB">
        <w:rPr>
          <w:rFonts w:ascii="Times New Roman" w:hAnsi="Times New Roman" w:cs="Times New Roman"/>
          <w:sz w:val="28"/>
          <w:szCs w:val="28"/>
        </w:rPr>
        <w:t xml:space="preserve"> графическ</w:t>
      </w:r>
      <w:r w:rsidRPr="008069FB">
        <w:rPr>
          <w:rFonts w:ascii="Times New Roman" w:hAnsi="Times New Roman" w:cs="Times New Roman"/>
          <w:sz w:val="28"/>
          <w:szCs w:val="28"/>
        </w:rPr>
        <w:t xml:space="preserve">ая </w:t>
      </w:r>
      <w:r w:rsidR="00283521" w:rsidRPr="008069FB">
        <w:rPr>
          <w:rFonts w:ascii="Times New Roman" w:hAnsi="Times New Roman" w:cs="Times New Roman"/>
          <w:sz w:val="28"/>
          <w:szCs w:val="28"/>
        </w:rPr>
        <w:t xml:space="preserve"> модель описания, которая одновременно является и программой исследовательской деятельности. </w:t>
      </w:r>
    </w:p>
    <w:p w:rsidR="00FD5499" w:rsidRPr="008069FB" w:rsidRDefault="00283521" w:rsidP="008069F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069FB">
        <w:rPr>
          <w:rFonts w:ascii="Times New Roman" w:hAnsi="Times New Roman" w:cs="Times New Roman"/>
          <w:sz w:val="28"/>
          <w:szCs w:val="28"/>
        </w:rPr>
        <w:t xml:space="preserve">Графическая запись структуры исследовательской деятельности включает в себя </w:t>
      </w:r>
      <w:r w:rsidR="00FD5499" w:rsidRPr="008069FB">
        <w:rPr>
          <w:rFonts w:ascii="Times New Roman" w:hAnsi="Times New Roman" w:cs="Times New Roman"/>
          <w:sz w:val="28"/>
          <w:szCs w:val="28"/>
        </w:rPr>
        <w:t xml:space="preserve">перечень символов, обозначающих сенсорный канал, по которому мы «ищем» тот или иной признак  и изображение самого предмета.  Карточки, обозначающие символы могут варьироваться. Здесь на схеме представлены первые 3 стандартно: цвет, форма, размер. В </w:t>
      </w:r>
      <w:r w:rsidR="00B10F6F" w:rsidRPr="008069FB">
        <w:rPr>
          <w:rFonts w:ascii="Times New Roman" w:hAnsi="Times New Roman" w:cs="Times New Roman"/>
          <w:sz w:val="28"/>
          <w:szCs w:val="28"/>
        </w:rPr>
        <w:t xml:space="preserve">дальнейшем могут быть заменены на символ "глаз". </w:t>
      </w:r>
      <w:r w:rsidR="00FD5499" w:rsidRPr="008069FB">
        <w:rPr>
          <w:rFonts w:ascii="Times New Roman" w:hAnsi="Times New Roman" w:cs="Times New Roman"/>
          <w:sz w:val="28"/>
          <w:szCs w:val="28"/>
        </w:rPr>
        <w:t>Ч</w:t>
      </w:r>
      <w:r w:rsidR="00B47B0C" w:rsidRPr="008069FB">
        <w:rPr>
          <w:rFonts w:ascii="Times New Roman" w:hAnsi="Times New Roman" w:cs="Times New Roman"/>
          <w:sz w:val="28"/>
          <w:szCs w:val="28"/>
        </w:rPr>
        <w:t xml:space="preserve">ерез символ «глаз» дети учатся </w:t>
      </w:r>
      <w:r w:rsidR="00FD5499" w:rsidRPr="008069FB">
        <w:rPr>
          <w:rFonts w:ascii="Times New Roman" w:hAnsi="Times New Roman" w:cs="Times New Roman"/>
          <w:sz w:val="28"/>
          <w:szCs w:val="28"/>
        </w:rPr>
        <w:t xml:space="preserve">осознавать и выделять признаки цвета, формы, величины, фактуры (блестящий, матовый и т.д.), места нахождения, способа передвижения; </w:t>
      </w:r>
      <w:r w:rsidR="00B10F6F" w:rsidRPr="008069FB">
        <w:rPr>
          <w:rFonts w:ascii="Times New Roman" w:hAnsi="Times New Roman" w:cs="Times New Roman"/>
          <w:sz w:val="28"/>
          <w:szCs w:val="28"/>
        </w:rPr>
        <w:t xml:space="preserve"> через символ «рот» — вкусовые ощущения (сочный, кислый, пресный и т.д.); через символ «нос» — обонятельные ощущения (ароматный, душистый); </w:t>
      </w:r>
      <w:r w:rsidR="00FD5499" w:rsidRPr="008069FB">
        <w:rPr>
          <w:rFonts w:ascii="Times New Roman" w:hAnsi="Times New Roman" w:cs="Times New Roman"/>
          <w:sz w:val="28"/>
          <w:szCs w:val="28"/>
        </w:rPr>
        <w:t>через символ «рука» — фактурные качества предмета (твердый, мягкий, гладкий, легкий и т.д</w:t>
      </w:r>
      <w:r w:rsidR="00B10F6F" w:rsidRPr="008069FB">
        <w:rPr>
          <w:rFonts w:ascii="Times New Roman" w:hAnsi="Times New Roman" w:cs="Times New Roman"/>
          <w:sz w:val="28"/>
          <w:szCs w:val="28"/>
        </w:rPr>
        <w:t>.</w:t>
      </w:r>
      <w:r w:rsidR="00B47B0C" w:rsidRPr="008069FB">
        <w:rPr>
          <w:rFonts w:ascii="Times New Roman" w:hAnsi="Times New Roman" w:cs="Times New Roman"/>
          <w:sz w:val="28"/>
          <w:szCs w:val="28"/>
        </w:rPr>
        <w:t>).</w:t>
      </w:r>
    </w:p>
    <w:p w:rsidR="00B10F6F" w:rsidRPr="008069FB" w:rsidRDefault="00283521" w:rsidP="008069F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069FB">
        <w:rPr>
          <w:rFonts w:ascii="Times New Roman" w:hAnsi="Times New Roman" w:cs="Times New Roman"/>
          <w:sz w:val="28"/>
          <w:szCs w:val="28"/>
        </w:rPr>
        <w:t>Принципиально важным является наличие в графической схеме первой части, которая призвана произвольно регулировать исследовательскую деятельность детей. Она отражает естественно-генетический путь усвоения знаний о предмете через сенсорные каналы: зрительный, тактильный</w:t>
      </w:r>
      <w:r w:rsidR="00B47B0C" w:rsidRPr="008069FB">
        <w:rPr>
          <w:rFonts w:ascii="Times New Roman" w:hAnsi="Times New Roman" w:cs="Times New Roman"/>
          <w:sz w:val="28"/>
          <w:szCs w:val="28"/>
        </w:rPr>
        <w:t xml:space="preserve">, </w:t>
      </w:r>
      <w:r w:rsidRPr="008069FB">
        <w:rPr>
          <w:rFonts w:ascii="Times New Roman" w:hAnsi="Times New Roman" w:cs="Times New Roman"/>
          <w:sz w:val="28"/>
          <w:szCs w:val="28"/>
        </w:rPr>
        <w:t>осязательный, слуховой. В связи с этим первая часть модели включ</w:t>
      </w:r>
      <w:r w:rsidR="00B47B0C" w:rsidRPr="008069FB">
        <w:rPr>
          <w:rFonts w:ascii="Times New Roman" w:hAnsi="Times New Roman" w:cs="Times New Roman"/>
          <w:sz w:val="28"/>
          <w:szCs w:val="28"/>
        </w:rPr>
        <w:t>ает</w:t>
      </w:r>
      <w:r w:rsidRPr="008069FB">
        <w:rPr>
          <w:rFonts w:ascii="Times New Roman" w:hAnsi="Times New Roman" w:cs="Times New Roman"/>
          <w:sz w:val="28"/>
          <w:szCs w:val="28"/>
        </w:rPr>
        <w:t xml:space="preserve"> соответствующие символы</w:t>
      </w:r>
      <w:r w:rsidR="00B10F6F" w:rsidRPr="008069FB">
        <w:rPr>
          <w:rFonts w:ascii="Times New Roman" w:hAnsi="Times New Roman" w:cs="Times New Roman"/>
          <w:sz w:val="28"/>
          <w:szCs w:val="28"/>
        </w:rPr>
        <w:t>.</w:t>
      </w:r>
    </w:p>
    <w:p w:rsidR="00B10F6F" w:rsidRPr="008069FB" w:rsidRDefault="00B10F6F" w:rsidP="008069F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069FB">
        <w:rPr>
          <w:rFonts w:ascii="Times New Roman" w:hAnsi="Times New Roman" w:cs="Times New Roman"/>
          <w:sz w:val="28"/>
          <w:szCs w:val="28"/>
        </w:rPr>
        <w:t xml:space="preserve">В процессе организации исследовательской деятельности по выявлению </w:t>
      </w:r>
      <w:r w:rsidR="00903280" w:rsidRPr="008069FB">
        <w:rPr>
          <w:rFonts w:ascii="Times New Roman" w:hAnsi="Times New Roman" w:cs="Times New Roman"/>
          <w:sz w:val="28"/>
          <w:szCs w:val="28"/>
        </w:rPr>
        <w:t xml:space="preserve">признаков предмета </w:t>
      </w:r>
      <w:r w:rsidRPr="008069FB">
        <w:rPr>
          <w:rFonts w:ascii="Times New Roman" w:hAnsi="Times New Roman" w:cs="Times New Roman"/>
          <w:sz w:val="28"/>
          <w:szCs w:val="28"/>
        </w:rPr>
        <w:t xml:space="preserve"> важным является вертикальное, а не горизонтальное, расположение графической схемы, т.к. ее вертикальное расположение полностью соответствует смысловому устройству описательного рассказа.</w:t>
      </w:r>
    </w:p>
    <w:p w:rsidR="008069FB" w:rsidRDefault="008069FB" w:rsidP="008069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069FB" w:rsidRDefault="008069FB" w:rsidP="008069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069FB" w:rsidRDefault="008069FB" w:rsidP="008069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10F6F" w:rsidRPr="008069FB" w:rsidRDefault="00B10F6F" w:rsidP="008069FB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069FB">
        <w:rPr>
          <w:rFonts w:ascii="Times New Roman" w:hAnsi="Times New Roman" w:cs="Times New Roman"/>
          <w:sz w:val="28"/>
          <w:szCs w:val="28"/>
        </w:rPr>
        <w:lastRenderedPageBreak/>
        <w:t xml:space="preserve">7 </w:t>
      </w:r>
      <w:r w:rsidRPr="008069FB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слайд</w:t>
      </w:r>
    </w:p>
    <w:p w:rsidR="00B10F6F" w:rsidRPr="008069FB" w:rsidRDefault="00E634C5" w:rsidP="008069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069FB"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111125</wp:posOffset>
            </wp:positionV>
            <wp:extent cx="2252345" cy="1744980"/>
            <wp:effectExtent l="19050" t="19050" r="14605" b="26670"/>
            <wp:wrapThrough wrapText="bothSides">
              <wp:wrapPolygon edited="0">
                <wp:start x="-183" y="-236"/>
                <wp:lineTo x="-183" y="21930"/>
                <wp:lineTo x="21740" y="21930"/>
                <wp:lineTo x="21740" y="-236"/>
                <wp:lineTo x="-183" y="-236"/>
              </wp:wrapPolygon>
            </wp:wrapThrough>
            <wp:docPr id="86" name="Рисунок 86" descr="C:\Users\александр\Desktop\НАПЕЧАТАТЬ на сай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александр\Desktop\НАПЕЧАТАТЬ на сайт\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1744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0F6F" w:rsidRPr="008069FB">
        <w:rPr>
          <w:rFonts w:ascii="Times New Roman" w:hAnsi="Times New Roman" w:cs="Times New Roman"/>
          <w:sz w:val="28"/>
          <w:szCs w:val="28"/>
        </w:rPr>
        <w:t>По мере развития исследовательской деятельности детей конкретные изображения целесообразно заменять более абстрактными символами.</w:t>
      </w:r>
    </w:p>
    <w:p w:rsidR="00826E47" w:rsidRPr="008069FB" w:rsidRDefault="00A12101" w:rsidP="008069FB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69FB">
        <w:rPr>
          <w:rFonts w:ascii="Times New Roman" w:hAnsi="Times New Roman" w:cs="Times New Roman"/>
          <w:sz w:val="28"/>
          <w:szCs w:val="28"/>
        </w:rPr>
        <w:t>Используется слуховая, зрительная, ассоциативная память.</w:t>
      </w:r>
    </w:p>
    <w:p w:rsidR="00E634C5" w:rsidRPr="008069FB" w:rsidRDefault="00E634C5" w:rsidP="008069FB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44F25" w:rsidRPr="008069FB" w:rsidRDefault="00144F25" w:rsidP="008069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069FB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Pr="008069F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069FB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слайд</w:t>
      </w:r>
    </w:p>
    <w:p w:rsidR="00144F25" w:rsidRPr="008069FB" w:rsidRDefault="006B6168" w:rsidP="008069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069F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22291</wp:posOffset>
            </wp:positionH>
            <wp:positionV relativeFrom="paragraph">
              <wp:posOffset>18709</wp:posOffset>
            </wp:positionV>
            <wp:extent cx="2264249" cy="1695800"/>
            <wp:effectExtent l="19050" t="19050" r="21751" b="18700"/>
            <wp:wrapThrough wrapText="bothSides">
              <wp:wrapPolygon edited="0">
                <wp:start x="-182" y="-243"/>
                <wp:lineTo x="-182" y="21838"/>
                <wp:lineTo x="21807" y="21838"/>
                <wp:lineTo x="21807" y="-243"/>
                <wp:lineTo x="-182" y="-243"/>
              </wp:wrapPolygon>
            </wp:wrapThrough>
            <wp:docPr id="15" name="Рисунок 15" descr="C:\Users\александр\Desktop\НАПЕЧАТАТЬ на сайт\СЛАЙДЫ к теме Особенности современных форм, методов работы п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андр\Desktop\НАПЕЧАТАТЬ на сайт\СЛАЙДЫ к теме Особенности современных форм, методов работы п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249" cy="1695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69FB">
        <w:rPr>
          <w:rFonts w:ascii="Times New Roman" w:hAnsi="Times New Roman" w:cs="Times New Roman"/>
          <w:sz w:val="28"/>
          <w:szCs w:val="28"/>
        </w:rPr>
        <w:t xml:space="preserve"> </w:t>
      </w:r>
      <w:r w:rsidR="00144F25" w:rsidRPr="008069FB">
        <w:rPr>
          <w:rFonts w:ascii="Times New Roman" w:hAnsi="Times New Roman" w:cs="Times New Roman"/>
          <w:sz w:val="28"/>
          <w:szCs w:val="28"/>
        </w:rPr>
        <w:t>Вот, например, силуэтная схема для составления рассказа о любом времени года. Можно использовать на фланелеграфе.</w:t>
      </w:r>
    </w:p>
    <w:p w:rsidR="00144F25" w:rsidRPr="008069FB" w:rsidRDefault="00144F25" w:rsidP="008069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D5F69" w:rsidRPr="008069FB" w:rsidRDefault="000D5F69" w:rsidP="008069FB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634C5" w:rsidRPr="008069FB" w:rsidRDefault="00E634C5" w:rsidP="008069FB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44F25" w:rsidRPr="008069FB" w:rsidRDefault="00144F25" w:rsidP="008069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069FB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Pr="008069F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069FB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слайд</w:t>
      </w:r>
    </w:p>
    <w:p w:rsidR="00144F25" w:rsidRPr="008069FB" w:rsidRDefault="00E634C5" w:rsidP="008069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069F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22291</wp:posOffset>
            </wp:positionH>
            <wp:positionV relativeFrom="paragraph">
              <wp:posOffset>16965</wp:posOffset>
            </wp:positionV>
            <wp:extent cx="2260752" cy="1695801"/>
            <wp:effectExtent l="19050" t="19050" r="25248" b="18699"/>
            <wp:wrapThrough wrapText="bothSides">
              <wp:wrapPolygon edited="0">
                <wp:start x="-182" y="-243"/>
                <wp:lineTo x="-182" y="21838"/>
                <wp:lineTo x="21841" y="21838"/>
                <wp:lineTo x="21841" y="-243"/>
                <wp:lineTo x="-182" y="-243"/>
              </wp:wrapPolygon>
            </wp:wrapThrough>
            <wp:docPr id="100" name="Рисунок 100" descr="C:\Users\александр\Desktop\НАПЕЧАТАТЬ на сай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александр\Desktop\НАПЕЧАТАТЬ на сайт\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752" cy="16958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4F25" w:rsidRPr="008069FB">
        <w:rPr>
          <w:rFonts w:ascii="Times New Roman" w:hAnsi="Times New Roman" w:cs="Times New Roman"/>
          <w:sz w:val="28"/>
          <w:szCs w:val="28"/>
        </w:rPr>
        <w:t>Использовать этот прием можно при обучении пересказа текста.</w:t>
      </w:r>
    </w:p>
    <w:p w:rsidR="00826E47" w:rsidRPr="008069FB" w:rsidRDefault="00A12101" w:rsidP="008069FB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8069FB">
        <w:rPr>
          <w:rFonts w:ascii="Times New Roman" w:hAnsi="Times New Roman" w:cs="Times New Roman"/>
          <w:sz w:val="28"/>
          <w:szCs w:val="28"/>
        </w:rPr>
        <w:t xml:space="preserve">Из текста выбираются предметы, они становятся ориентирами рассказа. </w:t>
      </w:r>
      <w:r w:rsidR="00144F25" w:rsidRPr="008069FB">
        <w:rPr>
          <w:rFonts w:ascii="Times New Roman" w:hAnsi="Times New Roman" w:cs="Times New Roman"/>
          <w:sz w:val="28"/>
          <w:szCs w:val="28"/>
        </w:rPr>
        <w:t xml:space="preserve"> В данном случае цветные силуэты.</w:t>
      </w:r>
      <w:r w:rsidR="00903280" w:rsidRPr="008069FB">
        <w:rPr>
          <w:rFonts w:ascii="Times New Roman" w:hAnsi="Times New Roman" w:cs="Times New Roman"/>
          <w:sz w:val="28"/>
          <w:szCs w:val="28"/>
        </w:rPr>
        <w:t xml:space="preserve"> Например:</w:t>
      </w:r>
    </w:p>
    <w:p w:rsidR="00144F25" w:rsidRPr="008069FB" w:rsidRDefault="00144F25" w:rsidP="008069FB">
      <w:pPr>
        <w:spacing w:line="360" w:lineRule="auto"/>
        <w:ind w:left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069FB">
        <w:rPr>
          <w:rFonts w:ascii="Times New Roman" w:hAnsi="Times New Roman" w:cs="Times New Roman"/>
          <w:i/>
          <w:sz w:val="28"/>
          <w:szCs w:val="28"/>
        </w:rPr>
        <w:t>Осень.</w:t>
      </w:r>
    </w:p>
    <w:p w:rsidR="00144F25" w:rsidRPr="008069FB" w:rsidRDefault="00144F25" w:rsidP="008069FB">
      <w:pPr>
        <w:spacing w:after="0" w:line="36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8069FB">
        <w:rPr>
          <w:rFonts w:ascii="Times New Roman" w:hAnsi="Times New Roman" w:cs="Times New Roman"/>
          <w:i/>
          <w:sz w:val="28"/>
          <w:szCs w:val="28"/>
        </w:rPr>
        <w:t xml:space="preserve">Наступила осень. По небу плывут </w:t>
      </w:r>
      <w:r w:rsidRPr="008069FB">
        <w:rPr>
          <w:rFonts w:ascii="Times New Roman" w:hAnsi="Times New Roman" w:cs="Times New Roman"/>
          <w:b/>
          <w:i/>
          <w:sz w:val="28"/>
          <w:szCs w:val="28"/>
          <w:u w:val="single"/>
        </w:rPr>
        <w:t>темные тучи</w:t>
      </w:r>
      <w:r w:rsidRPr="008069FB">
        <w:rPr>
          <w:rFonts w:ascii="Times New Roman" w:hAnsi="Times New Roman" w:cs="Times New Roman"/>
          <w:i/>
          <w:sz w:val="28"/>
          <w:szCs w:val="28"/>
        </w:rPr>
        <w:t xml:space="preserve">. Идет холодный </w:t>
      </w:r>
      <w:r w:rsidRPr="008069FB">
        <w:rPr>
          <w:rFonts w:ascii="Times New Roman" w:hAnsi="Times New Roman" w:cs="Times New Roman"/>
          <w:b/>
          <w:i/>
          <w:sz w:val="28"/>
          <w:szCs w:val="28"/>
          <w:u w:val="single"/>
        </w:rPr>
        <w:t>дождь</w:t>
      </w:r>
      <w:r w:rsidRPr="008069FB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8069F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Солнце </w:t>
      </w:r>
      <w:r w:rsidRPr="008069FB">
        <w:rPr>
          <w:rFonts w:ascii="Times New Roman" w:hAnsi="Times New Roman" w:cs="Times New Roman"/>
          <w:i/>
          <w:sz w:val="28"/>
          <w:szCs w:val="28"/>
        </w:rPr>
        <w:t xml:space="preserve">светит мало. </w:t>
      </w:r>
      <w:r w:rsidRPr="008069FB">
        <w:rPr>
          <w:rFonts w:ascii="Times New Roman" w:hAnsi="Times New Roman" w:cs="Times New Roman"/>
          <w:b/>
          <w:i/>
          <w:sz w:val="28"/>
          <w:szCs w:val="28"/>
          <w:u w:val="single"/>
        </w:rPr>
        <w:t>Желтые листья</w:t>
      </w:r>
      <w:r w:rsidRPr="008069FB">
        <w:rPr>
          <w:rFonts w:ascii="Times New Roman" w:hAnsi="Times New Roman" w:cs="Times New Roman"/>
          <w:i/>
          <w:sz w:val="28"/>
          <w:szCs w:val="28"/>
        </w:rPr>
        <w:t xml:space="preserve"> падают на землю. Земля похожа на красивый ковер.</w:t>
      </w:r>
    </w:p>
    <w:p w:rsidR="00144F25" w:rsidRPr="008069FB" w:rsidRDefault="00144F25" w:rsidP="00806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69F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10</w:t>
      </w:r>
      <w:r w:rsidRPr="008069F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069FB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слайд</w:t>
      </w:r>
    </w:p>
    <w:p w:rsidR="00144F25" w:rsidRPr="008069FB" w:rsidRDefault="00E634C5" w:rsidP="008069FB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8069F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21590</wp:posOffset>
            </wp:positionV>
            <wp:extent cx="2262505" cy="1695450"/>
            <wp:effectExtent l="19050" t="19050" r="23495" b="19050"/>
            <wp:wrapThrough wrapText="bothSides">
              <wp:wrapPolygon edited="0">
                <wp:start x="-182" y="-243"/>
                <wp:lineTo x="-182" y="21843"/>
                <wp:lineTo x="21824" y="21843"/>
                <wp:lineTo x="21824" y="-243"/>
                <wp:lineTo x="-182" y="-243"/>
              </wp:wrapPolygon>
            </wp:wrapThrough>
            <wp:docPr id="111" name="Рисунок 111" descr="C:\Users\александр\Desktop\НАПЕЧАТАТЬ на сай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александр\Desktop\НАПЕЧАТАТЬ на сайт\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695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1A1A" w:rsidRPr="008069FB">
        <w:rPr>
          <w:rFonts w:ascii="Times New Roman" w:hAnsi="Times New Roman" w:cs="Times New Roman"/>
          <w:sz w:val="28"/>
          <w:szCs w:val="28"/>
        </w:rPr>
        <w:t>Следующий вариант.</w:t>
      </w:r>
    </w:p>
    <w:p w:rsidR="00826E47" w:rsidRPr="008069FB" w:rsidRDefault="00A12101" w:rsidP="008069FB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69FB">
        <w:rPr>
          <w:rFonts w:ascii="Times New Roman" w:hAnsi="Times New Roman" w:cs="Times New Roman"/>
          <w:sz w:val="28"/>
          <w:szCs w:val="28"/>
        </w:rPr>
        <w:t>Составляется предметно-графическая схема или план. Стрелки обозначают действия.</w:t>
      </w:r>
    </w:p>
    <w:p w:rsidR="00826E47" w:rsidRPr="008069FB" w:rsidRDefault="00A12101" w:rsidP="008069FB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69FB">
        <w:rPr>
          <w:rFonts w:ascii="Times New Roman" w:hAnsi="Times New Roman" w:cs="Times New Roman"/>
          <w:sz w:val="28"/>
          <w:szCs w:val="28"/>
        </w:rPr>
        <w:t>Пересказ составляется с опорой на данный предметно-графический план.</w:t>
      </w:r>
    </w:p>
    <w:p w:rsidR="00D41A1A" w:rsidRPr="008069FB" w:rsidRDefault="00D41A1A" w:rsidP="008069FB">
      <w:pPr>
        <w:pStyle w:val="a3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8069FB">
        <w:rPr>
          <w:sz w:val="28"/>
          <w:szCs w:val="28"/>
        </w:rPr>
        <w:t>Отражается смысловая связь слов в предложении, предложений в тексте.</w:t>
      </w:r>
    </w:p>
    <w:p w:rsidR="00826E47" w:rsidRPr="008069FB" w:rsidRDefault="00A12101" w:rsidP="008069FB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69FB">
        <w:rPr>
          <w:rFonts w:ascii="Times New Roman" w:hAnsi="Times New Roman" w:cs="Times New Roman"/>
          <w:sz w:val="28"/>
          <w:szCs w:val="28"/>
        </w:rPr>
        <w:t xml:space="preserve">Для обогащения пересказа признаками, в план вводятся новые обозначения: существительное -     наречие - </w:t>
      </w:r>
    </w:p>
    <w:p w:rsidR="00903280" w:rsidRPr="008069FB" w:rsidRDefault="00903280" w:rsidP="008069FB">
      <w:pPr>
        <w:spacing w:after="0" w:line="360" w:lineRule="auto"/>
        <w:ind w:left="360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bdr w:val="none" w:sz="0" w:space="0" w:color="auto" w:frame="1"/>
        </w:rPr>
      </w:pPr>
      <w:r w:rsidRPr="008069FB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bdr w:val="none" w:sz="0" w:space="0" w:color="auto" w:frame="1"/>
        </w:rPr>
        <w:t>Например, на слайде работа с текстом:</w:t>
      </w:r>
    </w:p>
    <w:p w:rsidR="00D41A1A" w:rsidRPr="008069FB" w:rsidRDefault="00D41A1A" w:rsidP="008069FB">
      <w:pPr>
        <w:spacing w:after="0" w:line="36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8069F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«Кошка Мурка».</w:t>
      </w:r>
    </w:p>
    <w:p w:rsidR="00D41A1A" w:rsidRPr="008069FB" w:rsidRDefault="00D41A1A" w:rsidP="008069FB">
      <w:pPr>
        <w:spacing w:after="0" w:line="36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8069F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Наша кошка </w:t>
      </w:r>
      <w:r w:rsidRPr="008069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Мурка</w:t>
      </w:r>
      <w:r w:rsidRPr="008069F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всем на удивление любила </w:t>
      </w:r>
      <w:r w:rsidRPr="008069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мёд</w:t>
      </w:r>
      <w:r w:rsidRPr="008069F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D41A1A" w:rsidRPr="008069FB" w:rsidRDefault="00D41A1A" w:rsidP="008069FB">
      <w:pPr>
        <w:spacing w:after="0" w:line="36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8069F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Запах </w:t>
      </w:r>
      <w:r w:rsidRPr="008069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мёда</w:t>
      </w:r>
      <w:r w:rsidRPr="008069F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доносился из </w:t>
      </w:r>
      <w:r w:rsidRPr="008069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малинника</w:t>
      </w:r>
      <w:r w:rsidRPr="008069F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D41A1A" w:rsidRPr="008069FB" w:rsidRDefault="00D41A1A" w:rsidP="008069FB">
      <w:pPr>
        <w:spacing w:after="0" w:line="36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8069F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 </w:t>
      </w:r>
      <w:r w:rsidRPr="008069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малиннике </w:t>
      </w:r>
      <w:r w:rsidRPr="008069F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стоял </w:t>
      </w:r>
      <w:r w:rsidRPr="008069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улей</w:t>
      </w:r>
      <w:r w:rsidRPr="008069F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D41A1A" w:rsidRPr="008069FB" w:rsidRDefault="00D41A1A" w:rsidP="008069FB">
      <w:pPr>
        <w:spacing w:after="0" w:line="36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8069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Улей</w:t>
      </w:r>
      <w:r w:rsidRPr="008069F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охраняли </w:t>
      </w:r>
      <w:r w:rsidRPr="008069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пчёлы</w:t>
      </w:r>
      <w:r w:rsidRPr="008069F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  <w:r w:rsidR="00095F3E" w:rsidRPr="008069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1A1A" w:rsidRPr="008069FB" w:rsidRDefault="00D41A1A" w:rsidP="008069FB">
      <w:pPr>
        <w:spacing w:after="0" w:line="36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8069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Пчёлы</w:t>
      </w:r>
      <w:r w:rsidRPr="008069F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и покусали нашу кошку </w:t>
      </w:r>
      <w:r w:rsidRPr="008069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Мурку</w:t>
      </w:r>
      <w:r w:rsidRPr="008069F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D41A1A" w:rsidRPr="008069FB" w:rsidRDefault="00D41A1A" w:rsidP="008069FB">
      <w:pPr>
        <w:spacing w:after="0" w:line="36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8069F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Теперь </w:t>
      </w:r>
      <w:r w:rsidRPr="008069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Мурка</w:t>
      </w:r>
      <w:r w:rsidRPr="008069F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близко не подходит к </w:t>
      </w:r>
      <w:r w:rsidRPr="008069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мёду</w:t>
      </w:r>
      <w:r w:rsidRPr="008069F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D41A1A" w:rsidRPr="008069FB" w:rsidRDefault="00D41A1A" w:rsidP="008069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069FB">
        <w:rPr>
          <w:rFonts w:ascii="Times New Roman" w:hAnsi="Times New Roman" w:cs="Times New Roman"/>
          <w:b/>
          <w:sz w:val="28"/>
          <w:szCs w:val="28"/>
          <w:u w:val="single"/>
        </w:rPr>
        <w:t>11</w:t>
      </w:r>
      <w:r w:rsidRPr="008069F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069FB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слайд</w:t>
      </w:r>
    </w:p>
    <w:p w:rsidR="0037404A" w:rsidRPr="008069FB" w:rsidRDefault="00E634C5" w:rsidP="008069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069F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22291</wp:posOffset>
            </wp:positionH>
            <wp:positionV relativeFrom="paragraph">
              <wp:posOffset>18709</wp:posOffset>
            </wp:positionV>
            <wp:extent cx="2260752" cy="1695800"/>
            <wp:effectExtent l="19050" t="19050" r="25248" b="18700"/>
            <wp:wrapThrough wrapText="bothSides">
              <wp:wrapPolygon edited="0">
                <wp:start x="-182" y="-243"/>
                <wp:lineTo x="-182" y="21838"/>
                <wp:lineTo x="21841" y="21838"/>
                <wp:lineTo x="21841" y="-243"/>
                <wp:lineTo x="-182" y="-243"/>
              </wp:wrapPolygon>
            </wp:wrapThrough>
            <wp:docPr id="121" name="Рисунок 121" descr="C:\Users\александр\Desktop\НАПЕЧАТАТЬ на сайт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александр\Desktop\НАПЕЧАТАТЬ на сайт\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752" cy="1695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1A1A" w:rsidRPr="008069FB">
        <w:rPr>
          <w:rFonts w:ascii="Times New Roman" w:hAnsi="Times New Roman" w:cs="Times New Roman"/>
          <w:sz w:val="28"/>
          <w:szCs w:val="28"/>
        </w:rPr>
        <w:t>Используя принцип данной методики, можно переходить к обучению ребенка творческим рассказам.</w:t>
      </w:r>
    </w:p>
    <w:p w:rsidR="00D41A1A" w:rsidRPr="008069FB" w:rsidRDefault="00D41A1A" w:rsidP="00806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69FB">
        <w:rPr>
          <w:rFonts w:ascii="Times New Roman" w:hAnsi="Times New Roman" w:cs="Times New Roman"/>
          <w:sz w:val="28"/>
          <w:szCs w:val="28"/>
        </w:rPr>
        <w:t xml:space="preserve">Учитывая сложность предлагаемого задания, педагог последовательно формирует такие умения на основе специально подобранного дидактического материала, предлагая детям сначала придумать событие с опорой на заданную программу, которая представлена последовательностью предметных картинок, например: "дедушка - мальчик - лес - пенёк - кучка сухих листьев - ёжик". </w:t>
      </w:r>
    </w:p>
    <w:p w:rsidR="00D41A1A" w:rsidRPr="008069FB" w:rsidRDefault="00D41A1A" w:rsidP="00806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69F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12</w:t>
      </w:r>
      <w:r w:rsidRPr="008069F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069FB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слайд</w:t>
      </w:r>
    </w:p>
    <w:p w:rsidR="00D41A1A" w:rsidRPr="008069FB" w:rsidRDefault="006B6168" w:rsidP="008069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069F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22291</wp:posOffset>
            </wp:positionH>
            <wp:positionV relativeFrom="paragraph">
              <wp:posOffset>21258</wp:posOffset>
            </wp:positionV>
            <wp:extent cx="2264249" cy="1695801"/>
            <wp:effectExtent l="19050" t="19050" r="21751" b="18699"/>
            <wp:wrapThrough wrapText="bothSides">
              <wp:wrapPolygon edited="0">
                <wp:start x="-182" y="-243"/>
                <wp:lineTo x="-182" y="21838"/>
                <wp:lineTo x="21807" y="21838"/>
                <wp:lineTo x="21807" y="-243"/>
                <wp:lineTo x="-182" y="-243"/>
              </wp:wrapPolygon>
            </wp:wrapThrough>
            <wp:docPr id="31" name="Рисунок 31" descr="C:\Users\александр\Desktop\НАПЕЧАТАТЬ на 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лександр\Desktop\НАПЕЧАТАТЬ на сайт\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249" cy="16958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1A1A" w:rsidRPr="008069FB">
        <w:rPr>
          <w:rFonts w:ascii="Times New Roman" w:hAnsi="Times New Roman" w:cs="Times New Roman"/>
          <w:sz w:val="28"/>
          <w:szCs w:val="28"/>
        </w:rPr>
        <w:t>Затем задание усложняется: детям предлагается самостоятельно из банка предметных картинок отобрать только те, которые помогут придумать какой-либо случай, сюжет.</w:t>
      </w:r>
      <w:r w:rsidR="00095F3E" w:rsidRPr="008069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1A1A" w:rsidRPr="008069FB" w:rsidRDefault="00D41A1A" w:rsidP="008069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41A1A" w:rsidRPr="008069FB" w:rsidRDefault="00D41A1A" w:rsidP="00806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69FB">
        <w:rPr>
          <w:rFonts w:ascii="Times New Roman" w:hAnsi="Times New Roman" w:cs="Times New Roman"/>
          <w:b/>
          <w:sz w:val="28"/>
          <w:szCs w:val="28"/>
          <w:u w:val="single"/>
        </w:rPr>
        <w:t>13</w:t>
      </w:r>
      <w:r w:rsidRPr="008069F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069FB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слайд</w:t>
      </w:r>
    </w:p>
    <w:p w:rsidR="0037404A" w:rsidRPr="008069FB" w:rsidRDefault="000D5F69" w:rsidP="008069F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069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F0352" w:rsidRPr="008069FB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63235</wp:posOffset>
            </wp:positionH>
            <wp:positionV relativeFrom="paragraph">
              <wp:posOffset>16576</wp:posOffset>
            </wp:positionV>
            <wp:extent cx="2260751" cy="1695801"/>
            <wp:effectExtent l="19050" t="19050" r="25249" b="18699"/>
            <wp:wrapThrough wrapText="bothSides">
              <wp:wrapPolygon edited="0">
                <wp:start x="-182" y="-243"/>
                <wp:lineTo x="-182" y="21838"/>
                <wp:lineTo x="21841" y="21838"/>
                <wp:lineTo x="21841" y="-243"/>
                <wp:lineTo x="-182" y="-243"/>
              </wp:wrapPolygon>
            </wp:wrapThrough>
            <wp:docPr id="130" name="Рисунок 130" descr="C:\Users\александр\Desktop\НАПЕЧАТАТЬ на сайт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александр\Desktop\НАПЕЧАТАТЬ на сайт\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751" cy="16958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5A91" w:rsidRPr="008069FB">
        <w:rPr>
          <w:rFonts w:ascii="Times New Roman" w:hAnsi="Times New Roman" w:cs="Times New Roman"/>
          <w:b/>
          <w:bCs/>
          <w:sz w:val="28"/>
          <w:szCs w:val="28"/>
        </w:rPr>
        <w:t>Правила для смелых и упорных педагогов</w:t>
      </w:r>
    </w:p>
    <w:p w:rsidR="00826E47" w:rsidRPr="008069FB" w:rsidRDefault="00A12101" w:rsidP="008069FB">
      <w:pPr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69FB">
        <w:rPr>
          <w:rFonts w:ascii="Times New Roman" w:hAnsi="Times New Roman" w:cs="Times New Roman"/>
          <w:sz w:val="28"/>
          <w:szCs w:val="28"/>
        </w:rPr>
        <w:t>Если вы испытываете затруднения в работе по развитию речи, то планируйте этот вид деятельности не иногда, не часто, а очень часто. Через 5 лет станет легче.</w:t>
      </w:r>
    </w:p>
    <w:p w:rsidR="00266064" w:rsidRPr="008069FB" w:rsidRDefault="00A12101" w:rsidP="008069FB">
      <w:pPr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69FB">
        <w:rPr>
          <w:rFonts w:ascii="Times New Roman" w:hAnsi="Times New Roman" w:cs="Times New Roman"/>
          <w:sz w:val="28"/>
          <w:szCs w:val="28"/>
        </w:rPr>
        <w:t>Никогда не отвечайте сами на свой же вопрос. Терпите, и вы дождетесь того, что на него станут отвечать ваши дети. Помогать можно только ещё одним вопросом, или двумя, или десятью…</w:t>
      </w:r>
    </w:p>
    <w:p w:rsidR="00826E47" w:rsidRPr="008069FB" w:rsidRDefault="00A12101" w:rsidP="008069FB">
      <w:pPr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69FB">
        <w:rPr>
          <w:rFonts w:ascii="Times New Roman" w:hAnsi="Times New Roman" w:cs="Times New Roman"/>
          <w:sz w:val="28"/>
          <w:szCs w:val="28"/>
        </w:rPr>
        <w:t xml:space="preserve"> Но знайте: количество вопросов обратно пропорционально уровню мастерства.</w:t>
      </w:r>
    </w:p>
    <w:p w:rsidR="00826E47" w:rsidRPr="008069FB" w:rsidRDefault="00A12101" w:rsidP="008069FB">
      <w:pPr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69FB">
        <w:rPr>
          <w:rFonts w:ascii="Times New Roman" w:hAnsi="Times New Roman" w:cs="Times New Roman"/>
          <w:sz w:val="28"/>
          <w:szCs w:val="28"/>
        </w:rPr>
        <w:t>После проведения образовательной деятельности  просмотрите конспект еще раз, вспомните все вопросы, которые вы задавали детям, и замените его одним более точным.</w:t>
      </w:r>
    </w:p>
    <w:p w:rsidR="00903280" w:rsidRPr="008069FB" w:rsidRDefault="00903280" w:rsidP="008069FB">
      <w:pPr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69FB">
        <w:rPr>
          <w:rFonts w:ascii="Times New Roman" w:hAnsi="Times New Roman" w:cs="Times New Roman"/>
          <w:sz w:val="28"/>
          <w:szCs w:val="28"/>
        </w:rPr>
        <w:t>Никогда не задавайте вопрос, на который можно ответить «да», или «нет». Это не имеет смысла.</w:t>
      </w:r>
    </w:p>
    <w:p w:rsidR="00266064" w:rsidRPr="008069FB" w:rsidRDefault="00266064" w:rsidP="008069FB">
      <w:pPr>
        <w:pStyle w:val="a3"/>
        <w:spacing w:line="360" w:lineRule="auto"/>
        <w:ind w:left="0"/>
        <w:rPr>
          <w:sz w:val="28"/>
          <w:szCs w:val="28"/>
        </w:rPr>
      </w:pPr>
      <w:r w:rsidRPr="008069FB">
        <w:rPr>
          <w:b/>
          <w:sz w:val="28"/>
          <w:szCs w:val="28"/>
          <w:u w:val="single"/>
        </w:rPr>
        <w:t>14</w:t>
      </w:r>
      <w:r w:rsidRPr="008069FB">
        <w:rPr>
          <w:sz w:val="28"/>
          <w:szCs w:val="28"/>
          <w:u w:val="single"/>
        </w:rPr>
        <w:t xml:space="preserve"> </w:t>
      </w:r>
      <w:r w:rsidRPr="008069FB">
        <w:rPr>
          <w:b/>
          <w:sz w:val="28"/>
          <w:szCs w:val="28"/>
          <w:u w:val="single"/>
        </w:rPr>
        <w:t xml:space="preserve"> слайд</w:t>
      </w:r>
    </w:p>
    <w:p w:rsidR="00826E47" w:rsidRPr="008069FB" w:rsidRDefault="002F0352" w:rsidP="008069FB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8069F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175895</wp:posOffset>
            </wp:positionV>
            <wp:extent cx="2262505" cy="1695450"/>
            <wp:effectExtent l="19050" t="19050" r="23495" b="19050"/>
            <wp:wrapThrough wrapText="bothSides">
              <wp:wrapPolygon edited="0">
                <wp:start x="-182" y="-243"/>
                <wp:lineTo x="-182" y="21843"/>
                <wp:lineTo x="21824" y="21843"/>
                <wp:lineTo x="21824" y="-243"/>
                <wp:lineTo x="-182" y="-243"/>
              </wp:wrapPolygon>
            </wp:wrapThrough>
            <wp:docPr id="144" name="Рисунок 144" descr="C:\Users\александр\Desktop\НАПЕЧАТАТЬ на сайт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александр\Desktop\НАПЕЧАТАТЬ на сайт\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695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2101" w:rsidRPr="008069FB">
        <w:rPr>
          <w:rFonts w:ascii="Times New Roman" w:hAnsi="Times New Roman" w:cs="Times New Roman"/>
          <w:sz w:val="28"/>
          <w:szCs w:val="28"/>
        </w:rPr>
        <w:t>Если рассказ не получился или получился с трудом – улыбнитесь, ведь это здор</w:t>
      </w:r>
      <w:r w:rsidR="00266064" w:rsidRPr="008069FB">
        <w:rPr>
          <w:rFonts w:ascii="Times New Roman" w:hAnsi="Times New Roman" w:cs="Times New Roman"/>
          <w:sz w:val="28"/>
          <w:szCs w:val="28"/>
        </w:rPr>
        <w:t>ово, потому что успех впереди!</w:t>
      </w:r>
    </w:p>
    <w:p w:rsidR="00903280" w:rsidRPr="008069FB" w:rsidRDefault="00903280" w:rsidP="008069FB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sectPr w:rsidR="00903280" w:rsidRPr="008069FB" w:rsidSect="008069FB">
      <w:headerReference w:type="default" r:id="rId24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070C" w:rsidRDefault="00DB070C" w:rsidP="000D5F69">
      <w:pPr>
        <w:spacing w:after="0" w:line="240" w:lineRule="auto"/>
      </w:pPr>
      <w:r>
        <w:separator/>
      </w:r>
    </w:p>
  </w:endnote>
  <w:endnote w:type="continuationSeparator" w:id="1">
    <w:p w:rsidR="00DB070C" w:rsidRDefault="00DB070C" w:rsidP="000D5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070C" w:rsidRDefault="00DB070C" w:rsidP="000D5F69">
      <w:pPr>
        <w:spacing w:after="0" w:line="240" w:lineRule="auto"/>
      </w:pPr>
      <w:r>
        <w:separator/>
      </w:r>
    </w:p>
  </w:footnote>
  <w:footnote w:type="continuationSeparator" w:id="1">
    <w:p w:rsidR="00DB070C" w:rsidRDefault="00DB070C" w:rsidP="000D5F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F69" w:rsidRDefault="000D5F69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96A50"/>
    <w:multiLevelType w:val="hybridMultilevel"/>
    <w:tmpl w:val="7B480050"/>
    <w:lvl w:ilvl="0" w:tplc="5886A8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9C06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FA26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26FA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7EC8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E0ED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BC5E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92F9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D800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3497A2A"/>
    <w:multiLevelType w:val="hybridMultilevel"/>
    <w:tmpl w:val="FAFAEB80"/>
    <w:lvl w:ilvl="0" w:tplc="4394FC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9A30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4CE48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D644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FE47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F48E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AC30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CA17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AA25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3816407"/>
    <w:multiLevelType w:val="hybridMultilevel"/>
    <w:tmpl w:val="4A144402"/>
    <w:lvl w:ilvl="0" w:tplc="574C98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3CA9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467D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4E8F3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08DF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73CC0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3CE1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9F8F1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CCE0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6BF4373"/>
    <w:multiLevelType w:val="hybridMultilevel"/>
    <w:tmpl w:val="B13CF294"/>
    <w:lvl w:ilvl="0" w:tplc="9ACC0AB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76B0E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687CC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42261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F21B2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B0960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6EC71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A088E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A64E6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E171859"/>
    <w:multiLevelType w:val="hybridMultilevel"/>
    <w:tmpl w:val="63B21C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663523"/>
    <w:multiLevelType w:val="hybridMultilevel"/>
    <w:tmpl w:val="5544851E"/>
    <w:lvl w:ilvl="0" w:tplc="444682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24AE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A8A9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C0CF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A30B8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8ABB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F880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D20F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2493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AAA7118"/>
    <w:multiLevelType w:val="hybridMultilevel"/>
    <w:tmpl w:val="C92AF21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28A1468"/>
    <w:multiLevelType w:val="hybridMultilevel"/>
    <w:tmpl w:val="3E3A932C"/>
    <w:lvl w:ilvl="0" w:tplc="884C31A4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6ACA28E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C682D4E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082E1D6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E1AA8F8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7FCB53C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D60F612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A46AB2A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9807B24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349447A4"/>
    <w:multiLevelType w:val="hybridMultilevel"/>
    <w:tmpl w:val="38EAE314"/>
    <w:lvl w:ilvl="0" w:tplc="F7E4A2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F4671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1AA5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20E0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A2F1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6201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CE40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C4FC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E8DA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39C90742"/>
    <w:multiLevelType w:val="hybridMultilevel"/>
    <w:tmpl w:val="4FFE3E88"/>
    <w:lvl w:ilvl="0" w:tplc="5E6A5C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7AEA2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4E91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A8D9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06B2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9D880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0A09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C2F8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8EE1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8064BA1"/>
    <w:multiLevelType w:val="hybridMultilevel"/>
    <w:tmpl w:val="373C42D6"/>
    <w:lvl w:ilvl="0" w:tplc="59B29E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72AF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4649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6E16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84C4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1CD6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9283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1456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329E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712C783F"/>
    <w:multiLevelType w:val="hybridMultilevel"/>
    <w:tmpl w:val="D07CCBB8"/>
    <w:lvl w:ilvl="0" w:tplc="C75CAF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5677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0419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6280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9A4C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7BC71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44D9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FCA8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7EC0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78C56DF0"/>
    <w:multiLevelType w:val="hybridMultilevel"/>
    <w:tmpl w:val="C3BED822"/>
    <w:lvl w:ilvl="0" w:tplc="262E0A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84FC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C66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BAE5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B683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1EE2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7A247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FEBD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EA215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7F7F7ECA"/>
    <w:multiLevelType w:val="hybridMultilevel"/>
    <w:tmpl w:val="BFACBE2E"/>
    <w:lvl w:ilvl="0" w:tplc="6C4C27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E760E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A01B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CEDF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72F1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104F7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05041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5C39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2C13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0"/>
  </w:num>
  <w:num w:numId="3">
    <w:abstractNumId w:val="11"/>
  </w:num>
  <w:num w:numId="4">
    <w:abstractNumId w:val="13"/>
  </w:num>
  <w:num w:numId="5">
    <w:abstractNumId w:val="12"/>
  </w:num>
  <w:num w:numId="6">
    <w:abstractNumId w:val="9"/>
  </w:num>
  <w:num w:numId="7">
    <w:abstractNumId w:val="2"/>
  </w:num>
  <w:num w:numId="8">
    <w:abstractNumId w:val="8"/>
  </w:num>
  <w:num w:numId="9">
    <w:abstractNumId w:val="10"/>
  </w:num>
  <w:num w:numId="10">
    <w:abstractNumId w:val="7"/>
  </w:num>
  <w:num w:numId="11">
    <w:abstractNumId w:val="3"/>
  </w:num>
  <w:num w:numId="12">
    <w:abstractNumId w:val="6"/>
  </w:num>
  <w:num w:numId="13">
    <w:abstractNumId w:val="1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7404A"/>
    <w:rsid w:val="00022732"/>
    <w:rsid w:val="00026C00"/>
    <w:rsid w:val="00055A63"/>
    <w:rsid w:val="00095F3E"/>
    <w:rsid w:val="000A5FE9"/>
    <w:rsid w:val="000D5F69"/>
    <w:rsid w:val="000F20F5"/>
    <w:rsid w:val="00115A91"/>
    <w:rsid w:val="00144F25"/>
    <w:rsid w:val="00206F81"/>
    <w:rsid w:val="00266064"/>
    <w:rsid w:val="00283521"/>
    <w:rsid w:val="002F0352"/>
    <w:rsid w:val="0037404A"/>
    <w:rsid w:val="004A276D"/>
    <w:rsid w:val="00507951"/>
    <w:rsid w:val="00622A96"/>
    <w:rsid w:val="006B6168"/>
    <w:rsid w:val="006C224E"/>
    <w:rsid w:val="008069FB"/>
    <w:rsid w:val="00826E47"/>
    <w:rsid w:val="0084593C"/>
    <w:rsid w:val="00873C21"/>
    <w:rsid w:val="008F4051"/>
    <w:rsid w:val="00903280"/>
    <w:rsid w:val="00994D21"/>
    <w:rsid w:val="00A12101"/>
    <w:rsid w:val="00B10F6F"/>
    <w:rsid w:val="00B47B0C"/>
    <w:rsid w:val="00BE62BF"/>
    <w:rsid w:val="00C06075"/>
    <w:rsid w:val="00CD3699"/>
    <w:rsid w:val="00D00F65"/>
    <w:rsid w:val="00D41A1A"/>
    <w:rsid w:val="00DB070C"/>
    <w:rsid w:val="00E634C5"/>
    <w:rsid w:val="00FD5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E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404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73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3C21"/>
    <w:rPr>
      <w:rFonts w:ascii="Tahoma" w:hAnsi="Tahoma" w:cs="Tahoma"/>
      <w:sz w:val="16"/>
      <w:szCs w:val="16"/>
    </w:rPr>
  </w:style>
  <w:style w:type="paragraph" w:styleId="a6">
    <w:name w:val="Normal (Web)"/>
    <w:basedOn w:val="a"/>
    <w:rsid w:val="002835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0D5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D5F69"/>
  </w:style>
  <w:style w:type="paragraph" w:styleId="a9">
    <w:name w:val="footer"/>
    <w:basedOn w:val="a"/>
    <w:link w:val="aa"/>
    <w:uiPriority w:val="99"/>
    <w:semiHidden/>
    <w:unhideWhenUsed/>
    <w:rsid w:val="000D5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D5F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0367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169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59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567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23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34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20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1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0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394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8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116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671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21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89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05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395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0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71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72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25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89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283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4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5.wmf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wmf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3.wmf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package" Target="embeddings/______Microsoft_Office_PowerPoint3.sldx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</Pages>
  <Words>1096</Words>
  <Characters>6252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Бычкова</dc:creator>
  <cp:keywords/>
  <dc:description/>
  <cp:lastModifiedBy>Елена Бычкова</cp:lastModifiedBy>
  <cp:revision>7</cp:revision>
  <cp:lastPrinted>2021-02-21T07:59:00Z</cp:lastPrinted>
  <dcterms:created xsi:type="dcterms:W3CDTF">2021-02-20T12:03:00Z</dcterms:created>
  <dcterms:modified xsi:type="dcterms:W3CDTF">2024-10-16T09:09:00Z</dcterms:modified>
</cp:coreProperties>
</file>