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24D9" w14:textId="3A59746B" w:rsidR="00962136" w:rsidRDefault="00A955D5" w:rsidP="00A955D5">
      <w:pPr>
        <w:rPr>
          <w:b/>
          <w:bCs/>
          <w:i/>
          <w:iCs/>
          <w:color w:val="181818"/>
          <w:shd w:val="clear" w:color="auto" w:fill="FFFFFF"/>
        </w:rPr>
      </w:pPr>
      <w:r>
        <w:rPr>
          <w:b/>
          <w:bCs/>
          <w:i/>
          <w:iCs/>
          <w:color w:val="181818"/>
          <w:shd w:val="clear" w:color="auto" w:fill="FFFFFF"/>
        </w:rPr>
        <w:t>«Приёмы работы по формированию функциональной грамотности младших школьников на уроках»</w:t>
      </w:r>
    </w:p>
    <w:p w14:paraId="14D3FDF2" w14:textId="23C1F4EC" w:rsidR="00A955D5" w:rsidRDefault="00A955D5" w:rsidP="00A955D5">
      <w:pPr>
        <w:rPr>
          <w:b/>
          <w:bCs/>
          <w:i/>
          <w:iCs/>
          <w:color w:val="181818"/>
          <w:shd w:val="clear" w:color="auto" w:fill="FFFFFF"/>
        </w:rPr>
      </w:pPr>
    </w:p>
    <w:p w14:paraId="62DDCA90" w14:textId="71B0E56E" w:rsidR="00A955D5" w:rsidRDefault="00A955D5" w:rsidP="00A955D5">
      <w:pPr>
        <w:rPr>
          <w:b/>
          <w:bCs/>
          <w:i/>
          <w:iCs/>
          <w:color w:val="181818"/>
          <w:shd w:val="clear" w:color="auto" w:fill="FFFFFF"/>
        </w:rPr>
      </w:pPr>
    </w:p>
    <w:p w14:paraId="1F8A7F60" w14:textId="77777777" w:rsidR="00A955D5" w:rsidRPr="00A955D5" w:rsidRDefault="00A955D5" w:rsidP="00A955D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955D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«Формирование функциональной грамотности младших школьников».</w:t>
      </w:r>
    </w:p>
    <w:p w14:paraId="1F455AD9" w14:textId="77777777" w:rsidR="00A955D5" w:rsidRPr="00A955D5" w:rsidRDefault="00A955D5" w:rsidP="00A955D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955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F2874FC" w14:textId="05827E07" w:rsidR="00A955D5" w:rsidRPr="00A955D5" w:rsidRDefault="00A955D5" w:rsidP="00A955D5">
      <w:r>
        <w:rPr>
          <w:rFonts w:ascii="Helvetica" w:hAnsi="Helvetica"/>
          <w:b/>
          <w:bCs/>
          <w:i/>
          <w:iCs/>
          <w:color w:val="333333"/>
          <w:sz w:val="21"/>
          <w:szCs w:val="21"/>
          <w:shd w:val="clear" w:color="auto" w:fill="FFFFFF"/>
        </w:rPr>
        <w:t>«Организация деятельностного подхода в преподавании предметов в условиях</w:t>
      </w:r>
      <w:r>
        <w:rPr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         </w:t>
      </w:r>
      <w:r>
        <w:rPr>
          <w:rFonts w:ascii="Helvetica" w:hAnsi="Helvetica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м</w:t>
      </w:r>
      <w:r w:rsidRPr="00A955D5">
        <w:rPr>
          <w:rFonts w:ascii="Helvetica" w:hAnsi="Helvetica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b/>
          <w:bCs/>
          <w:i/>
          <w:iCs/>
          <w:color w:val="333333"/>
          <w:sz w:val="21"/>
          <w:szCs w:val="21"/>
          <w:shd w:val="clear" w:color="auto" w:fill="FFFFFF"/>
        </w:rPr>
        <w:t>одернизации</w:t>
      </w:r>
      <w:proofErr w:type="spellEnd"/>
      <w:r>
        <w:rPr>
          <w:rFonts w:ascii="Helvetica" w:hAnsi="Helvetica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образования»</w:t>
      </w:r>
    </w:p>
    <w:p w14:paraId="6DA6ABFF" w14:textId="5E1CB65F" w:rsidR="00A955D5" w:rsidRPr="00A955D5" w:rsidRDefault="00A955D5" w:rsidP="00A955D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</w:p>
    <w:p w14:paraId="39B20997" w14:textId="4C33789B" w:rsidR="00A955D5" w:rsidRPr="00A955D5" w:rsidRDefault="00A955D5" w:rsidP="00A955D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A955D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Актуализация возможностей проблемного обучения.</w:t>
      </w:r>
    </w:p>
    <w:p w14:paraId="7E26BDAB" w14:textId="77777777" w:rsidR="00A955D5" w:rsidRPr="00A955D5" w:rsidRDefault="00A955D5" w:rsidP="00A955D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A955D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Виды словарной работы на уроках русского языка</w:t>
      </w:r>
    </w:p>
    <w:p w14:paraId="2F4744D4" w14:textId="77777777" w:rsidR="00A955D5" w:rsidRPr="00A955D5" w:rsidRDefault="00A955D5" w:rsidP="00A955D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A955D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Виды письменных работ творческого характера.</w:t>
      </w:r>
    </w:p>
    <w:p w14:paraId="5C284EA8" w14:textId="77777777" w:rsidR="00A955D5" w:rsidRPr="00A955D5" w:rsidRDefault="00A955D5" w:rsidP="00A955D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A955D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Внедрение в практику работы современных образовательных технологий, направленных на формирование читательской компетенции младших школьников</w:t>
      </w:r>
    </w:p>
    <w:p w14:paraId="115E747A" w14:textId="77777777" w:rsidR="00A955D5" w:rsidRPr="00A955D5" w:rsidRDefault="00A955D5" w:rsidP="00A955D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A955D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Влияние ИКТ- компетенции педагога на повышение качества знаний учащихся</w:t>
      </w:r>
    </w:p>
    <w:p w14:paraId="6FA71FF1" w14:textId="77777777" w:rsidR="00A955D5" w:rsidRPr="00A955D5" w:rsidRDefault="00A955D5" w:rsidP="00A955D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A955D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Влияние групповой и парной работы на развитие мотивации</w:t>
      </w:r>
    </w:p>
    <w:p w14:paraId="79816685" w14:textId="77777777" w:rsidR="00A955D5" w:rsidRPr="00A955D5" w:rsidRDefault="00A955D5" w:rsidP="00A955D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A955D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Деятельностный метод в развитии познавательных процессов </w:t>
      </w:r>
      <w:proofErr w:type="gramStart"/>
      <w:r w:rsidRPr="00A955D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   (</w:t>
      </w:r>
      <w:proofErr w:type="gramEnd"/>
      <w:r w:rsidRPr="00A955D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во внеурочной деятельности)</w:t>
      </w:r>
    </w:p>
    <w:p w14:paraId="7446F3D3" w14:textId="77777777" w:rsidR="00A955D5" w:rsidRPr="00A955D5" w:rsidRDefault="00A955D5" w:rsidP="00A955D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A955D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Занимательные задачи в курсе математики.</w:t>
      </w:r>
    </w:p>
    <w:p w14:paraId="6104DB10" w14:textId="77777777" w:rsidR="00A955D5" w:rsidRPr="00A955D5" w:rsidRDefault="00A955D5" w:rsidP="00A955D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A955D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Использование инновационных технологий как средство активизации учебной деятельности младших школьников</w:t>
      </w:r>
    </w:p>
    <w:p w14:paraId="1254E6EE" w14:textId="77777777" w:rsidR="00A955D5" w:rsidRPr="00A955D5" w:rsidRDefault="00A955D5" w:rsidP="00A955D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A955D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Исследовательская деятельность учащихся как средство реализации личности в общеобразовательном пространстве.</w:t>
      </w:r>
    </w:p>
    <w:p w14:paraId="5E2C0470" w14:textId="77777777" w:rsidR="00A955D5" w:rsidRPr="00A955D5" w:rsidRDefault="00A955D5" w:rsidP="00A955D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A955D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Исследовательская позиция ребёнка как фактор развития одарённости</w:t>
      </w:r>
    </w:p>
    <w:p w14:paraId="59B31D92" w14:textId="77777777" w:rsidR="00A955D5" w:rsidRPr="00A955D5" w:rsidRDefault="00A955D5" w:rsidP="00A955D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A955D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Использование информационных технологий в образовании.</w:t>
      </w:r>
    </w:p>
    <w:p w14:paraId="47823E8F" w14:textId="77777777" w:rsidR="00A955D5" w:rsidRPr="00A955D5" w:rsidRDefault="00A955D5" w:rsidP="00A955D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A955D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Использование ИКТ технологий в деятельности учителя начальных классов.</w:t>
      </w:r>
    </w:p>
    <w:p w14:paraId="6AA6C997" w14:textId="77777777" w:rsidR="00A955D5" w:rsidRPr="00A955D5" w:rsidRDefault="00A955D5" w:rsidP="00A955D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A955D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Использование информационных технологий в образовании.</w:t>
      </w:r>
    </w:p>
    <w:p w14:paraId="1B90974D" w14:textId="77777777" w:rsidR="00A955D5" w:rsidRPr="00A955D5" w:rsidRDefault="00A955D5" w:rsidP="00A955D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A955D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Деятельностный подход в обучении как фактор развития личности младшего школьника.</w:t>
      </w:r>
    </w:p>
    <w:p w14:paraId="1509189A" w14:textId="7A298351" w:rsidR="00A955D5" w:rsidRPr="00A955D5" w:rsidRDefault="00A955D5" w:rsidP="00A955D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A955D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Изучение программы Microsoft Office Power Point и использование электронных презентаций на уроках в начальной школе</w:t>
      </w:r>
    </w:p>
    <w:p w14:paraId="259FC425" w14:textId="22A39EBE" w:rsidR="00A955D5" w:rsidRPr="00A955D5" w:rsidRDefault="00A955D5" w:rsidP="00A955D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• Использование дидактических игр на уроках литературного чтения для развития памяти, воображения детей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• Использование современных образовательных технологий в формировании ключевых компетентностей младшего школьника</w:t>
      </w:r>
    </w:p>
    <w:sectPr w:rsidR="00A955D5" w:rsidRPr="00A9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421C3"/>
    <w:multiLevelType w:val="multilevel"/>
    <w:tmpl w:val="D5D4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64"/>
    <w:rsid w:val="00154B64"/>
    <w:rsid w:val="008E62A6"/>
    <w:rsid w:val="00962136"/>
    <w:rsid w:val="00A9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2C2C"/>
  <w15:chartTrackingRefBased/>
  <w15:docId w15:val="{1B48E7C5-096F-4357-A435-538D2998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сош20</dc:creator>
  <cp:keywords/>
  <dc:description/>
  <cp:lastModifiedBy>сош20</cp:lastModifiedBy>
  <cp:revision>2</cp:revision>
  <dcterms:created xsi:type="dcterms:W3CDTF">2021-11-04T19:38:00Z</dcterms:created>
  <dcterms:modified xsi:type="dcterms:W3CDTF">2021-11-04T19:50:00Z</dcterms:modified>
</cp:coreProperties>
</file>