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1270" w14:textId="6155AA6D" w:rsidR="00265B47" w:rsidRDefault="00265B47" w:rsidP="00265B4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77B3F">
        <w:rPr>
          <w:rFonts w:ascii="Times New Roman" w:hAnsi="Times New Roman" w:cs="Times New Roman"/>
          <w:b/>
          <w:sz w:val="24"/>
          <w:szCs w:val="24"/>
        </w:rPr>
        <w:t xml:space="preserve">Краткосрочный </w:t>
      </w:r>
      <w:r w:rsidR="007A41AD">
        <w:rPr>
          <w:rFonts w:ascii="Times New Roman" w:hAnsi="Times New Roman" w:cs="Times New Roman"/>
          <w:b/>
          <w:sz w:val="24"/>
          <w:szCs w:val="24"/>
        </w:rPr>
        <w:t xml:space="preserve">поурочный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677B3F">
        <w:rPr>
          <w:rFonts w:ascii="Times New Roman" w:hAnsi="Times New Roman" w:cs="Times New Roman"/>
          <w:b/>
          <w:sz w:val="24"/>
          <w:szCs w:val="24"/>
        </w:rPr>
        <w:t>урок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14:paraId="0366FC0D" w14:textId="77777777" w:rsidR="00265B47" w:rsidRPr="00677B3F" w:rsidRDefault="00265B47" w:rsidP="00265B47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5387"/>
        <w:gridCol w:w="6945"/>
      </w:tblGrid>
      <w:tr w:rsidR="008D2005" w:rsidRPr="00500C26" w14:paraId="3360DF0C" w14:textId="77777777" w:rsidTr="008D2005">
        <w:trPr>
          <w:trHeight w:val="151"/>
        </w:trPr>
        <w:tc>
          <w:tcPr>
            <w:tcW w:w="2694" w:type="dxa"/>
            <w:hideMark/>
          </w:tcPr>
          <w:p w14:paraId="20E03C64" w14:textId="77777777" w:rsidR="008D2005" w:rsidRPr="008D2005" w:rsidRDefault="007A41AD" w:rsidP="00164FF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B3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332" w:type="dxa"/>
            <w:gridSpan w:val="2"/>
          </w:tcPr>
          <w:p w14:paraId="55798E9C" w14:textId="498B638D" w:rsidR="008D2005" w:rsidRPr="008D2005" w:rsidRDefault="00240236" w:rsidP="0024023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236">
              <w:rPr>
                <w:rFonts w:ascii="Times New Roman" w:hAnsi="Times New Roman" w:cs="Times New Roman"/>
                <w:b/>
                <w:sz w:val="24"/>
                <w:szCs w:val="24"/>
              </w:rPr>
              <w:t>Еда: необходимость или роскошь?</w:t>
            </w:r>
          </w:p>
        </w:tc>
      </w:tr>
      <w:tr w:rsidR="007A41AD" w:rsidRPr="00677B3F" w14:paraId="79C56D7E" w14:textId="77777777" w:rsidTr="008D2005">
        <w:trPr>
          <w:trHeight w:val="271"/>
        </w:trPr>
        <w:tc>
          <w:tcPr>
            <w:tcW w:w="2694" w:type="dxa"/>
          </w:tcPr>
          <w:p w14:paraId="2659AA2D" w14:textId="77777777" w:rsidR="007A41AD" w:rsidRDefault="007A41AD" w:rsidP="008D2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ФИО педагога</w:t>
            </w:r>
            <w:r w:rsidRPr="00CD461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332" w:type="dxa"/>
            <w:gridSpan w:val="2"/>
          </w:tcPr>
          <w:p w14:paraId="58E23984" w14:textId="1B204828" w:rsidR="007A41AD" w:rsidRPr="00CD4619" w:rsidRDefault="00007C82" w:rsidP="00164F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Жаксылыкова Ляйля Нуржановна</w:t>
            </w:r>
          </w:p>
        </w:tc>
      </w:tr>
      <w:tr w:rsidR="008D2005" w:rsidRPr="00677B3F" w14:paraId="577D52DF" w14:textId="77777777" w:rsidTr="008D2005">
        <w:trPr>
          <w:trHeight w:val="271"/>
        </w:trPr>
        <w:tc>
          <w:tcPr>
            <w:tcW w:w="2694" w:type="dxa"/>
            <w:hideMark/>
          </w:tcPr>
          <w:p w14:paraId="2606743C" w14:textId="77777777" w:rsidR="008D2005" w:rsidRPr="00CD4619" w:rsidRDefault="008D2005" w:rsidP="008D20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Дата: </w:t>
            </w:r>
          </w:p>
        </w:tc>
        <w:tc>
          <w:tcPr>
            <w:tcW w:w="12332" w:type="dxa"/>
            <w:gridSpan w:val="2"/>
          </w:tcPr>
          <w:p w14:paraId="60A5E634" w14:textId="6BE106FB" w:rsidR="008D2005" w:rsidRPr="00CD4619" w:rsidRDefault="00007C82" w:rsidP="00164F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25.02.2026</w:t>
            </w:r>
          </w:p>
        </w:tc>
      </w:tr>
      <w:tr w:rsidR="008D2005" w:rsidRPr="00677B3F" w14:paraId="45629F68" w14:textId="77777777" w:rsidTr="008C4EFD">
        <w:trPr>
          <w:trHeight w:val="219"/>
        </w:trPr>
        <w:tc>
          <w:tcPr>
            <w:tcW w:w="2694" w:type="dxa"/>
            <w:hideMark/>
          </w:tcPr>
          <w:p w14:paraId="7DE12A1F" w14:textId="27AF0CDA" w:rsidR="008D2005" w:rsidRPr="00660202" w:rsidRDefault="008D2005" w:rsidP="00164FF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7B3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Класс:</w:t>
            </w:r>
            <w:r w:rsidR="00007C8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 «Е»</w:t>
            </w:r>
          </w:p>
        </w:tc>
        <w:tc>
          <w:tcPr>
            <w:tcW w:w="5387" w:type="dxa"/>
          </w:tcPr>
          <w:p w14:paraId="4219E3CB" w14:textId="77777777" w:rsidR="008D2005" w:rsidRPr="00660202" w:rsidRDefault="008C4EFD" w:rsidP="00164FF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присутствующих:</w:t>
            </w:r>
          </w:p>
        </w:tc>
        <w:tc>
          <w:tcPr>
            <w:tcW w:w="6945" w:type="dxa"/>
          </w:tcPr>
          <w:p w14:paraId="7644B863" w14:textId="77777777" w:rsidR="008D2005" w:rsidRPr="00660202" w:rsidRDefault="008C4EFD" w:rsidP="00164FF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отсутствующих:</w:t>
            </w:r>
          </w:p>
        </w:tc>
      </w:tr>
      <w:tr w:rsidR="008D2005" w:rsidRPr="00677B3F" w14:paraId="2D70566D" w14:textId="77777777" w:rsidTr="008D2005">
        <w:trPr>
          <w:trHeight w:val="223"/>
        </w:trPr>
        <w:tc>
          <w:tcPr>
            <w:tcW w:w="2694" w:type="dxa"/>
            <w:hideMark/>
          </w:tcPr>
          <w:p w14:paraId="738A32EB" w14:textId="77777777" w:rsidR="008D2005" w:rsidRPr="00677B3F" w:rsidRDefault="007A41AD" w:rsidP="00164FF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2332" w:type="dxa"/>
            <w:gridSpan w:val="2"/>
            <w:hideMark/>
          </w:tcPr>
          <w:p w14:paraId="17D04EEB" w14:textId="3CDD28D7" w:rsidR="008D2005" w:rsidRPr="00CD4619" w:rsidRDefault="00007C82" w:rsidP="00007C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8D2005" w:rsidRPr="00677B3F" w14:paraId="40BD423C" w14:textId="77777777" w:rsidTr="008D2005">
        <w:trPr>
          <w:trHeight w:val="213"/>
        </w:trPr>
        <w:tc>
          <w:tcPr>
            <w:tcW w:w="2694" w:type="dxa"/>
            <w:hideMark/>
          </w:tcPr>
          <w:p w14:paraId="49B07142" w14:textId="77777777" w:rsidR="008D2005" w:rsidRPr="00677B3F" w:rsidRDefault="008D2005" w:rsidP="00164F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урока:</w:t>
            </w:r>
          </w:p>
        </w:tc>
        <w:tc>
          <w:tcPr>
            <w:tcW w:w="12332" w:type="dxa"/>
            <w:gridSpan w:val="2"/>
          </w:tcPr>
          <w:p w14:paraId="10F5CCC4" w14:textId="0F5428C3" w:rsidR="008D2005" w:rsidRPr="00677B3F" w:rsidRDefault="00240236" w:rsidP="00164F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36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Еда: необходимость или роскошь?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Еда в жизни человека. Обобщенно-личные предложения.</w:t>
            </w:r>
          </w:p>
        </w:tc>
      </w:tr>
      <w:tr w:rsidR="008D2005" w:rsidRPr="00677B3F" w14:paraId="648ED9EB" w14:textId="77777777" w:rsidTr="008D2005">
        <w:trPr>
          <w:trHeight w:val="427"/>
        </w:trPr>
        <w:tc>
          <w:tcPr>
            <w:tcW w:w="2694" w:type="dxa"/>
            <w:hideMark/>
          </w:tcPr>
          <w:p w14:paraId="37A2D921" w14:textId="77777777" w:rsidR="008D2005" w:rsidRPr="008D2005" w:rsidRDefault="008D2005" w:rsidP="00164FF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Цели обучения </w:t>
            </w:r>
            <w:r w:rsidRPr="008D2005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 соответствии с учебной программой:</w:t>
            </w:r>
          </w:p>
        </w:tc>
        <w:tc>
          <w:tcPr>
            <w:tcW w:w="12332" w:type="dxa"/>
            <w:gridSpan w:val="2"/>
          </w:tcPr>
          <w:p w14:paraId="6D2489FA" w14:textId="26328CFC" w:rsidR="00BC4D30" w:rsidRDefault="00BC4D30" w:rsidP="00BC4D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C4D3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 w:rsidR="002402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1.3.1 пересказывать содержание текстов различных типов речи с изменением лица, сохраняя структуру исходного текста; редактировать текст, перестраивая структуру текста;</w:t>
            </w:r>
          </w:p>
          <w:p w14:paraId="7D709EF3" w14:textId="544EC486" w:rsidR="008D2005" w:rsidRPr="00F175B3" w:rsidRDefault="00F175B3" w:rsidP="00BC4D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8.2.3.1 понимать, применять и объяснять подразумеваемый смысл отдельных слов, словосочетаний и предложений в тексте, эмоционально окрашенных и профессиональных слов, неологизмов, с учетом лексической сочетаемости</w:t>
            </w:r>
            <w:r w:rsidR="002402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2005" w:rsidRPr="00677B3F" w14:paraId="070E4972" w14:textId="77777777" w:rsidTr="004A3AD7">
        <w:trPr>
          <w:trHeight w:val="384"/>
        </w:trPr>
        <w:tc>
          <w:tcPr>
            <w:tcW w:w="2694" w:type="dxa"/>
          </w:tcPr>
          <w:p w14:paraId="241D3C22" w14:textId="77777777" w:rsidR="008D2005" w:rsidRDefault="008D2005" w:rsidP="00164FF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020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Цели урока: </w:t>
            </w:r>
          </w:p>
          <w:p w14:paraId="574B0022" w14:textId="77777777" w:rsidR="004A3AD7" w:rsidRPr="00660202" w:rsidRDefault="004A3AD7" w:rsidP="00164FF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32" w:type="dxa"/>
            <w:gridSpan w:val="2"/>
          </w:tcPr>
          <w:p w14:paraId="73510A8A" w14:textId="09BFF9D1" w:rsidR="008D2005" w:rsidRPr="00611B47" w:rsidRDefault="00240236" w:rsidP="00164FFD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4023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Развивать навыки анализа и пересказа текстов, понимания лексического смысла и использования обобщённо-личных предложений через обсуждение роли еды в жизни человека.</w:t>
            </w:r>
          </w:p>
        </w:tc>
      </w:tr>
      <w:tr w:rsidR="004A3AD7" w:rsidRPr="00677B3F" w14:paraId="3C2DC961" w14:textId="77777777" w:rsidTr="008D2005">
        <w:trPr>
          <w:trHeight w:val="432"/>
        </w:trPr>
        <w:tc>
          <w:tcPr>
            <w:tcW w:w="2694" w:type="dxa"/>
          </w:tcPr>
          <w:p w14:paraId="47B8E215" w14:textId="0E1A4C52" w:rsidR="004A3AD7" w:rsidRPr="00660202" w:rsidRDefault="004A3AD7" w:rsidP="00164FF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Ценности:</w:t>
            </w:r>
          </w:p>
        </w:tc>
        <w:tc>
          <w:tcPr>
            <w:tcW w:w="12332" w:type="dxa"/>
            <w:gridSpan w:val="2"/>
          </w:tcPr>
          <w:p w14:paraId="601DAACC" w14:textId="332D7E31" w:rsidR="004A3AD7" w:rsidRPr="00065839" w:rsidRDefault="00065839" w:rsidP="00164FFD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06583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Цитата недели:</w:t>
            </w:r>
            <w:r w:rsidR="00611B4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«Новизн</w:t>
            </w:r>
            <w:r w:rsidR="00EC0058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 –</w:t>
            </w:r>
            <w:r w:rsidR="00611B47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требование времени»;</w:t>
            </w:r>
          </w:p>
          <w:p w14:paraId="1AC61559" w14:textId="022B6F11" w:rsidR="00065839" w:rsidRPr="00611B47" w:rsidRDefault="00240236" w:rsidP="00240236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24023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Здоровый образ жизни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023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Открытость к новому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  <w:r w:rsidRPr="0024023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Ответственное потребление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24023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Культурные традиции питания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24023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A2450E3" w14:textId="77777777" w:rsidR="00265B47" w:rsidRDefault="008C4EFD" w:rsidP="008C4EFD">
      <w:pPr>
        <w:tabs>
          <w:tab w:val="left" w:pos="5505"/>
        </w:tabs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15026" w:type="dxa"/>
        <w:tblInd w:w="-176" w:type="dxa"/>
        <w:tblLook w:val="04A0" w:firstRow="1" w:lastRow="0" w:firstColumn="1" w:lastColumn="0" w:noHBand="0" w:noVBand="1"/>
      </w:tblPr>
      <w:tblGrid>
        <w:gridCol w:w="1608"/>
        <w:gridCol w:w="7023"/>
        <w:gridCol w:w="2763"/>
        <w:gridCol w:w="2036"/>
        <w:gridCol w:w="1596"/>
      </w:tblGrid>
      <w:tr w:rsidR="001C0142" w:rsidRPr="00872536" w14:paraId="4EA639E4" w14:textId="77777777" w:rsidTr="008D2005">
        <w:tc>
          <w:tcPr>
            <w:tcW w:w="1254" w:type="dxa"/>
          </w:tcPr>
          <w:p w14:paraId="6E3FF053" w14:textId="77777777" w:rsidR="00265B47" w:rsidRPr="00872536" w:rsidRDefault="008C4EFD" w:rsidP="008C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="00265B47" w:rsidRPr="00872536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/Время</w:t>
            </w:r>
          </w:p>
        </w:tc>
        <w:tc>
          <w:tcPr>
            <w:tcW w:w="7870" w:type="dxa"/>
          </w:tcPr>
          <w:p w14:paraId="25F39485" w14:textId="77777777" w:rsidR="00265B47" w:rsidRPr="00872536" w:rsidRDefault="00265B47" w:rsidP="008C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8C4EFD">
              <w:rPr>
                <w:rFonts w:ascii="Times New Roman" w:hAnsi="Times New Roman" w:cs="Times New Roman"/>
                <w:b/>
                <w:sz w:val="24"/>
                <w:szCs w:val="24"/>
              </w:rPr>
              <w:t>ействия педагога</w:t>
            </w:r>
          </w:p>
        </w:tc>
        <w:tc>
          <w:tcPr>
            <w:tcW w:w="2961" w:type="dxa"/>
          </w:tcPr>
          <w:p w14:paraId="0C95693E" w14:textId="77777777" w:rsidR="00265B47" w:rsidRPr="00872536" w:rsidRDefault="008C4EFD" w:rsidP="008C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1699" w:type="dxa"/>
          </w:tcPr>
          <w:p w14:paraId="5AF32878" w14:textId="77777777" w:rsidR="00265B47" w:rsidRPr="00872536" w:rsidRDefault="00265B47" w:rsidP="008C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242" w:type="dxa"/>
          </w:tcPr>
          <w:p w14:paraId="3D645F3B" w14:textId="77777777" w:rsidR="00265B47" w:rsidRPr="00872536" w:rsidRDefault="00265B47" w:rsidP="008C4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536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C0142" w14:paraId="6F7967A8" w14:textId="77777777" w:rsidTr="008D2005">
        <w:tc>
          <w:tcPr>
            <w:tcW w:w="1254" w:type="dxa"/>
          </w:tcPr>
          <w:p w14:paraId="523FB88E" w14:textId="3A0C9D78" w:rsidR="00265B47" w:rsidRDefault="00B2456D" w:rsidP="00B24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14:paraId="71980A95" w14:textId="77777777" w:rsidR="00764014" w:rsidRPr="00694D2C" w:rsidRDefault="00764014" w:rsidP="00B24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мин</w:t>
            </w:r>
          </w:p>
        </w:tc>
        <w:tc>
          <w:tcPr>
            <w:tcW w:w="7870" w:type="dxa"/>
          </w:tcPr>
          <w:p w14:paraId="70DADEA7" w14:textId="5722BA24" w:rsidR="00265B47" w:rsidRPr="005413FF" w:rsidRDefault="005413FF" w:rsidP="005413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3F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5B47" w:rsidRPr="005413F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класса</w:t>
            </w:r>
          </w:p>
          <w:p w14:paraId="179C957F" w14:textId="7642F60B" w:rsidR="00265B47" w:rsidRPr="00495FC2" w:rsidRDefault="00265B47" w:rsidP="00164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D2C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Психологический настрой</w:t>
            </w:r>
            <w:r w:rsidR="00E87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871A0" w:rsidRPr="00495FC2">
              <w:rPr>
                <w:rFonts w:ascii="Times New Roman" w:hAnsi="Times New Roman" w:cs="Times New Roman"/>
                <w:bCs/>
                <w:sz w:val="24"/>
                <w:szCs w:val="24"/>
              </w:rPr>
              <w:t>Приветствие учащихся. Деление на группы, проверка готовности к уроку, создание положительного настроя.</w:t>
            </w:r>
          </w:p>
          <w:p w14:paraId="453B9DDA" w14:textId="77777777" w:rsidR="00764014" w:rsidRDefault="00764014" w:rsidP="00164FFD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14:paraId="071F6EA5" w14:textId="77777777" w:rsidR="00E871A0" w:rsidRDefault="00E871A0" w:rsidP="00E871A0">
            <w:pPr>
              <w:shd w:val="clear" w:color="auto" w:fill="FFFFFF"/>
              <w:spacing w:line="240" w:lineRule="atLeast"/>
              <w:jc w:val="both"/>
            </w:pPr>
            <w:r w:rsidRPr="00E871A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</w:t>
            </w:r>
            <w:r w:rsidR="00265B47" w:rsidRPr="00694D2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. Повторение изученного;</w:t>
            </w:r>
            <w:r>
              <w:t xml:space="preserve"> </w:t>
            </w:r>
          </w:p>
          <w:p w14:paraId="3FE14BDD" w14:textId="42941819" w:rsidR="00265B47" w:rsidRDefault="0010099B" w:rsidP="00073F12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10099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Организует фронтальную беседу о видах односоставных предложений.</w:t>
            </w:r>
          </w:p>
          <w:p w14:paraId="63DEDA76" w14:textId="747523D0" w:rsidR="00073F12" w:rsidRPr="00073F12" w:rsidRDefault="00073F12" w:rsidP="00073F12">
            <w:pPr>
              <w:pStyle w:val="a6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073F1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Какие виды односоставных предложений вы знаете? Чем они отличаются друг от друга?</w:t>
            </w:r>
          </w:p>
          <w:p w14:paraId="186834BE" w14:textId="4CEBD6B3" w:rsidR="00073F12" w:rsidRPr="00073F12" w:rsidRDefault="00073F12" w:rsidP="00073F12">
            <w:pPr>
              <w:pStyle w:val="a6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073F1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По каким признакам можно определить неопределённо-личное предложение?</w:t>
            </w:r>
          </w:p>
          <w:p w14:paraId="7B084234" w14:textId="0E987FDA" w:rsidR="00073F12" w:rsidRPr="00073F12" w:rsidRDefault="00073F12" w:rsidP="00073F12">
            <w:pPr>
              <w:pStyle w:val="a6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073F1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Почему в предложении может отсутствовать подлежащее и исполнитель действия остаётся неизвестным?</w:t>
            </w:r>
          </w:p>
          <w:p w14:paraId="6D10A505" w14:textId="06E0ADB8" w:rsidR="00073F12" w:rsidRPr="00073F12" w:rsidRDefault="00073F12" w:rsidP="00073F12">
            <w:pPr>
              <w:pStyle w:val="a6"/>
              <w:numPr>
                <w:ilvl w:val="0"/>
                <w:numId w:val="7"/>
              </w:num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073F1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Как можно проверить, что предложение является неопределённо-личным?</w:t>
            </w:r>
          </w:p>
          <w:p w14:paraId="4128231E" w14:textId="77777777" w:rsidR="00265B47" w:rsidRDefault="00265B47" w:rsidP="00164FFD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14:paraId="3BD81AD4" w14:textId="6967DD42" w:rsidR="00764014" w:rsidRDefault="00026F8A" w:rsidP="00164FFD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3. Проверка домашнего задания;</w:t>
            </w:r>
          </w:p>
          <w:p w14:paraId="6C8A0430" w14:textId="35C5301A" w:rsidR="00764014" w:rsidRDefault="00026F8A" w:rsidP="00164FFD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Упражнение 1, стр. 175</w:t>
            </w:r>
          </w:p>
          <w:p w14:paraId="05CFA917" w14:textId="68851B76" w:rsidR="00764014" w:rsidRPr="00694D2C" w:rsidRDefault="00764014" w:rsidP="00164FFD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</w:tcPr>
          <w:p w14:paraId="1EBBC083" w14:textId="77777777" w:rsidR="00265B47" w:rsidRDefault="00E871A0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учителя, настраиваются к уроку и делятся на группы.</w:t>
            </w:r>
          </w:p>
          <w:p w14:paraId="44CECE39" w14:textId="77777777" w:rsidR="0010099B" w:rsidRDefault="0010099B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4B92D" w14:textId="77777777" w:rsidR="0010099B" w:rsidRDefault="0010099B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ACF6F" w14:textId="5004D315" w:rsidR="00073F12" w:rsidRPr="00F71D01" w:rsidRDefault="00073F12" w:rsidP="00073F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Дескрипторы</w:t>
            </w:r>
          </w:p>
          <w:p w14:paraId="37182B46" w14:textId="6422AE8F" w:rsidR="00073F12" w:rsidRPr="00073F12" w:rsidRDefault="00073F12" w:rsidP="00073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12">
              <w:rPr>
                <w:rFonts w:ascii="Times New Roman" w:hAnsi="Times New Roman" w:cs="Times New Roman"/>
                <w:sz w:val="24"/>
                <w:szCs w:val="24"/>
              </w:rPr>
              <w:t>Учащийся:</w:t>
            </w:r>
          </w:p>
          <w:p w14:paraId="3540FAEA" w14:textId="77777777" w:rsidR="00073F12" w:rsidRPr="00073F12" w:rsidRDefault="00073F12" w:rsidP="00073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12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073F12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виды односоставных предложений;</w:t>
            </w:r>
          </w:p>
          <w:p w14:paraId="18E6BEB9" w14:textId="77777777" w:rsidR="00073F12" w:rsidRPr="00073F12" w:rsidRDefault="00073F12" w:rsidP="00073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12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073F12">
              <w:rPr>
                <w:rFonts w:ascii="Times New Roman" w:hAnsi="Times New Roman" w:cs="Times New Roman"/>
                <w:sz w:val="24"/>
                <w:szCs w:val="24"/>
              </w:rPr>
              <w:t xml:space="preserve"> объясняет отличительные признаки неопределённо-личных предложений;</w:t>
            </w:r>
          </w:p>
          <w:p w14:paraId="672F7F45" w14:textId="77777777" w:rsidR="00073F12" w:rsidRPr="00073F12" w:rsidRDefault="00073F12" w:rsidP="00073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12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073F12">
              <w:rPr>
                <w:rFonts w:ascii="Times New Roman" w:hAnsi="Times New Roman" w:cs="Times New Roman"/>
                <w:sz w:val="24"/>
                <w:szCs w:val="24"/>
              </w:rPr>
              <w:t xml:space="preserve"> понимает причину отсутствия подлежащего и неопределённости </w:t>
            </w:r>
            <w:r w:rsidRPr="00073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исполнителя действия;</w:t>
            </w:r>
          </w:p>
          <w:p w14:paraId="24325F85" w14:textId="77777777" w:rsidR="00073F12" w:rsidRPr="00073F12" w:rsidRDefault="00073F12" w:rsidP="00073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12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073F1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неопределённо-личные предложения по грамматическим признакам;</w:t>
            </w:r>
          </w:p>
          <w:p w14:paraId="0A969061" w14:textId="3B8748E8" w:rsidR="0010099B" w:rsidRDefault="00073F12" w:rsidP="00073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F12">
              <w:rPr>
                <w:rFonts w:ascii="Segoe UI Symbol" w:hAnsi="Segoe UI Symbol" w:cs="Segoe UI Symbol"/>
                <w:sz w:val="24"/>
                <w:szCs w:val="24"/>
              </w:rPr>
              <w:t>✔</w:t>
            </w:r>
            <w:r w:rsidRPr="00073F12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применяет способ проверки (подстановка «они») для подтверждения ответа.</w:t>
            </w:r>
          </w:p>
        </w:tc>
        <w:tc>
          <w:tcPr>
            <w:tcW w:w="1699" w:type="dxa"/>
          </w:tcPr>
          <w:p w14:paraId="1B2C8549" w14:textId="77777777" w:rsidR="00073F12" w:rsidRDefault="00073F12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35A84" w14:textId="77777777" w:rsidR="00073F12" w:rsidRDefault="00073F12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FDAA6" w14:textId="77777777" w:rsidR="00073F12" w:rsidRDefault="00073F12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3A80F" w14:textId="77777777" w:rsidR="00073F12" w:rsidRDefault="00073F12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706B7" w14:textId="77777777" w:rsidR="00073F12" w:rsidRDefault="00073F12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0C02B" w14:textId="77777777" w:rsidR="00073F12" w:rsidRDefault="00073F12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A7E73" w14:textId="77777777" w:rsidR="00073F12" w:rsidRDefault="00073F12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1C472" w14:textId="77777777" w:rsidR="00073F12" w:rsidRDefault="00073F12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D957B" w14:textId="2A91CEA8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C4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r w:rsidR="00E871A0">
              <w:rPr>
                <w:rFonts w:ascii="Times New Roman" w:hAnsi="Times New Roman" w:cs="Times New Roman"/>
                <w:sz w:val="24"/>
                <w:szCs w:val="24"/>
              </w:rPr>
              <w:t>Словесная похвала</w:t>
            </w:r>
          </w:p>
          <w:p w14:paraId="68CC6B05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88C5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59AE5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43F47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C3279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F6E2A" w14:textId="77777777" w:rsidR="00026F8A" w:rsidRDefault="00026F8A" w:rsidP="00164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C00287" w14:textId="77777777" w:rsidR="00026F8A" w:rsidRDefault="00026F8A" w:rsidP="00164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84719B" w14:textId="74E22C07" w:rsidR="00265B47" w:rsidRPr="00026F8A" w:rsidRDefault="00026F8A" w:rsidP="00164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F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Дескриптор:</w:t>
            </w:r>
          </w:p>
          <w:p w14:paraId="5B78E9F6" w14:textId="5A0EF312" w:rsidR="00026F8A" w:rsidRPr="00026F8A" w:rsidRDefault="00026F8A" w:rsidP="0002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F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026F8A">
              <w:rPr>
                <w:rFonts w:ascii="Times New Roman" w:hAnsi="Times New Roman" w:cs="Times New Roman"/>
                <w:sz w:val="24"/>
                <w:szCs w:val="24"/>
              </w:rPr>
              <w:t xml:space="preserve">равильно </w:t>
            </w:r>
            <w:r w:rsidRPr="00026F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определяет, чем выражен главный член предложения;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- 1б.</w:t>
            </w:r>
          </w:p>
          <w:p w14:paraId="7D06F96F" w14:textId="6B8C76D4" w:rsidR="00265B47" w:rsidRPr="00BD2A50" w:rsidRDefault="00026F8A" w:rsidP="00026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Pr="00026F8A">
              <w:rPr>
                <w:rFonts w:ascii="Times New Roman" w:hAnsi="Times New Roman" w:cs="Times New Roman"/>
                <w:sz w:val="24"/>
                <w:szCs w:val="24"/>
              </w:rPr>
              <w:t>ерно определяет тип односоставных предложений.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- 1б.</w:t>
            </w:r>
          </w:p>
        </w:tc>
        <w:tc>
          <w:tcPr>
            <w:tcW w:w="1242" w:type="dxa"/>
          </w:tcPr>
          <w:p w14:paraId="1484C674" w14:textId="77777777" w:rsidR="00265B47" w:rsidRDefault="00E871A0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14:paraId="0F9C0506" w14:textId="4B1EB006" w:rsidR="00E871A0" w:rsidRPr="00E871A0" w:rsidRDefault="00E871A0" w:rsidP="00164F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Pixverse AI</w:t>
            </w:r>
          </w:p>
        </w:tc>
      </w:tr>
      <w:tr w:rsidR="001C0142" w14:paraId="27E05696" w14:textId="77777777" w:rsidTr="008D2005">
        <w:trPr>
          <w:trHeight w:val="3615"/>
        </w:trPr>
        <w:tc>
          <w:tcPr>
            <w:tcW w:w="1254" w:type="dxa"/>
          </w:tcPr>
          <w:p w14:paraId="1F8A85E1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3EC74E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0C884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926E0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E53EB0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29B36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4614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72307B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A8F8A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16518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019E4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E274D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6AF41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4E3B3C" w14:textId="77777777" w:rsidR="00265B47" w:rsidRPr="00177640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14:paraId="364358D8" w14:textId="17DF4955" w:rsidR="00265B47" w:rsidRPr="00694D2C" w:rsidRDefault="00495FC2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65B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4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5B47" w:rsidRPr="00165FA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Постановка цели занятия перед учащимися;</w:t>
            </w:r>
          </w:p>
          <w:p w14:paraId="50B42D76" w14:textId="33BE8C8B" w:rsidR="00265B47" w:rsidRDefault="00251309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09">
              <w:rPr>
                <w:rFonts w:ascii="Times New Roman" w:hAnsi="Times New Roman" w:cs="Times New Roman"/>
                <w:sz w:val="24"/>
                <w:szCs w:val="24"/>
              </w:rPr>
              <w:t>Сегодня мы узнаем, какую роль играет еда в жизни человека, научимся пересказывать тексты и правильно использовать обобщённо-личные предложения.</w:t>
            </w:r>
          </w:p>
          <w:p w14:paraId="205F9053" w14:textId="77777777" w:rsidR="00265B47" w:rsidRDefault="00265B47" w:rsidP="00164FF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308371" w14:textId="063DE5D7" w:rsidR="00265B47" w:rsidRDefault="00495FC2" w:rsidP="00164FFD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65B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413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5B47" w:rsidRPr="00165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знаний. </w:t>
            </w:r>
            <w:r w:rsidR="005130B3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задание к уроку</w:t>
            </w:r>
          </w:p>
          <w:p w14:paraId="471C6AC8" w14:textId="16327882" w:rsidR="00073F12" w:rsidRDefault="00251309" w:rsidP="0025130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Соотношение полезной и вредной еды. </w:t>
            </w:r>
          </w:p>
          <w:p w14:paraId="5A03DF63" w14:textId="218B9A4C" w:rsidR="001C0142" w:rsidRPr="00251309" w:rsidRDefault="001C0142" w:rsidP="00251309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142">
              <w:rPr>
                <w:rFonts w:ascii="Times New Roman" w:eastAsia="Times New Roman" w:hAnsi="Times New Roman" w:cs="Times New Roman"/>
                <w:b/>
                <w:noProof/>
                <w:color w:val="111111"/>
                <w:sz w:val="24"/>
                <w:szCs w:val="24"/>
                <w:lang w:eastAsia="ru-RU"/>
              </w:rPr>
              <w:drawing>
                <wp:inline distT="0" distB="0" distL="0" distR="0" wp14:anchorId="03AB1EBE" wp14:editId="1F3CB921">
                  <wp:extent cx="2710913" cy="1158240"/>
                  <wp:effectExtent l="0" t="0" r="0" b="3810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CA9968-8644-DF56-AA60-D7A5BADDF76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BACA9968-8644-DF56-AA60-D7A5BADDF7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700">
                                        <a14:foregroundMark x1="11600" y1="27931" x2="11700" y2="29828"/>
                                        <a14:foregroundMark x1="18800" y1="40172" x2="18900" y2="41207"/>
                                        <a14:foregroundMark x1="18700" y1="49138" x2="18400" y2="49828"/>
                                        <a14:foregroundMark x1="18400" y1="34310" x2="34200" y2="43103"/>
                                        <a14:foregroundMark x1="34200" y1="43103" x2="33800" y2="68966"/>
                                        <a14:foregroundMark x1="33800" y1="68966" x2="58884" y2="74101"/>
                                        <a14:foregroundMark x1="65800" y1="75517" x2="72600" y2="71379"/>
                                        <a14:foregroundMark x1="87174" y1="43451" x2="86800" y2="46552"/>
                                        <a14:foregroundMark x1="88093" y1="35830" x2="88006" y2="36552"/>
                                        <a14:foregroundMark x1="86800" y1="46552" x2="87174" y2="48633"/>
                                        <a14:foregroundMark x1="86709" y1="72567" x2="13000" y2="71897"/>
                                        <a14:foregroundMark x1="13000" y1="71897" x2="12564" y2="70035"/>
                                        <a14:foregroundMark x1="11491" y1="32589" x2="11500" y2="32241"/>
                                        <a14:foregroundMark x1="50700" y1="47586" x2="69500" y2="49310"/>
                                        <a14:foregroundMark x1="69500" y1="49310" x2="32800" y2="31552"/>
                                        <a14:foregroundMark x1="32800" y1="31552" x2="25800" y2="35172"/>
                                        <a14:foregroundMark x1="21300" y1="31379" x2="33300" y2="35517"/>
                                        <a14:foregroundMark x1="33300" y1="35517" x2="57200" y2="56552"/>
                                        <a14:foregroundMark x1="57200" y1="56552" x2="74400" y2="61897"/>
                                        <a14:foregroundMark x1="74400" y1="61897" x2="75500" y2="60517"/>
                                        <a14:foregroundMark x1="79100" y1="32759" x2="82300" y2="46379"/>
                                        <a14:foregroundMark x1="82300" y1="46379" x2="76700" y2="73276"/>
                                        <a14:foregroundMark x1="76700" y1="73276" x2="62292" y2="75819"/>
                                        <a14:foregroundMark x1="39600" y1="59655" x2="44000" y2="68621"/>
                                        <a14:foregroundMark x1="44000" y1="68621" x2="65000" y2="72759"/>
                                        <a14:foregroundMark x1="65000" y1="72759" x2="69800" y2="71034"/>
                                        <a14:foregroundMark x1="79200" y1="50862" x2="73200" y2="50690"/>
                                        <a14:foregroundMark x1="73200" y1="50690" x2="70100" y2="41207"/>
                                        <a14:foregroundMark x1="70100" y1="41207" x2="77300" y2="36897"/>
                                        <a14:foregroundMark x1="77300" y1="36897" x2="79700" y2="38448"/>
                                        <a14:foregroundMark x1="86500" y1="32241" x2="66800" y2="31552"/>
                                        <a14:foregroundMark x1="51800" y1="57759" x2="37300" y2="57586"/>
                                        <a14:foregroundMark x1="54100" y1="64655" x2="40800" y2="63103"/>
                                        <a14:foregroundMark x1="54000" y1="58966" x2="44500" y2="58276"/>
                                        <a14:foregroundMark x1="15500" y1="50172" x2="13289" y2="62168"/>
                                        <a14:foregroundMark x1="11344" y1="70006" x2="10500" y2="71552"/>
                                        <a14:foregroundMark x1="10803" y1="69993" x2="11000" y2="72069"/>
                                        <a14:foregroundMark x1="87500" y1="35690" x2="88363" y2="54294"/>
                                        <a14:foregroundMark x1="25100" y1="43621" x2="25900" y2="67241"/>
                                        <a14:foregroundMark x1="25900" y1="67241" x2="25900" y2="67241"/>
                                        <a14:foregroundMark x1="32800" y1="66552" x2="25700" y2="67069"/>
                                        <a14:foregroundMark x1="25700" y1="67069" x2="23200" y2="58276"/>
                                        <a14:foregroundMark x1="23200" y1="58276" x2="30300" y2="63448"/>
                                        <a14:foregroundMark x1="30300" y1="63448" x2="23700" y2="68276"/>
                                        <a14:foregroundMark x1="23700" y1="68276" x2="15600" y2="68966"/>
                                        <a14:foregroundMark x1="15600" y1="68966" x2="14900" y2="67759"/>
                                        <a14:foregroundMark x1="15300" y1="36207" x2="15800" y2="63276"/>
                                        <a14:foregroundMark x1="15800" y1="63276" x2="14000" y2="70345"/>
                                        <a14:foregroundMark x1="14700" y1="32241" x2="13100" y2="66379"/>
                                        <a14:foregroundMark x1="13700" y1="34655" x2="14200" y2="57931"/>
                                        <a14:foregroundMark x1="14200" y1="57931" x2="13000" y2="70172"/>
                                        <a14:foregroundMark x1="12600" y1="36897" x2="11800" y2="68276"/>
                                        <a14:foregroundMark x1="86700" y1="39310" x2="88000" y2="69655"/>
                                        <a14:foregroundMark x1="49800" y1="65000" x2="43500" y2="65517"/>
                                        <a14:foregroundMark x1="21900" y1="56207" x2="20600" y2="56724"/>
                                        <a14:backgroundMark x1="11103" y1="69625" x2="11100" y2="70000"/>
                                        <a14:backgroundMark x1="11400" y1="32586" x2="11366" y2="36803"/>
                                        <a14:backgroundMark x1="91000" y1="28448" x2="89300" y2="36552"/>
                                        <a14:backgroundMark x1="89300" y1="69490" x2="89300" y2="74310"/>
                                        <a14:backgroundMark x1="89300" y1="36552" x2="89300" y2="50245"/>
                                        <a14:backgroundMark x1="88734" y1="69562" x2="88900" y2="74310"/>
                                        <a14:backgroundMark x1="88900" y1="74310" x2="88800" y2="74655"/>
                                        <a14:backgroundMark x1="51100" y1="77759" x2="51100" y2="77759"/>
                                        <a14:backgroundMark x1="51300" y1="76379" x2="65600" y2="78103"/>
                                        <a14:backgroundMark x1="63000" y1="77759" x2="52000" y2="77414"/>
                                        <a14:backgroundMark x1="53200" y1="78448" x2="49600" y2="78448"/>
                                      </a14:backgroundRemoval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7368" t="8043" r="7574" b="21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833" cy="117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1" w:type="dxa"/>
          </w:tcPr>
          <w:p w14:paraId="619DBC05" w14:textId="18990389" w:rsidR="00265B47" w:rsidRDefault="00C817FB" w:rsidP="00164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7FB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осознают цели своей учебной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F673291" w14:textId="77777777" w:rsidR="00265B47" w:rsidRDefault="00265B47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0BA545" w14:textId="77777777" w:rsidR="00265B47" w:rsidRDefault="00265B47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CFEB36" w14:textId="5BF9EF30" w:rsidR="00265B47" w:rsidRPr="00C817FB" w:rsidRDefault="00C817FB" w:rsidP="00164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17FB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Различают полезные и вредные продукты питания.</w:t>
            </w:r>
          </w:p>
          <w:p w14:paraId="057F315D" w14:textId="77777777" w:rsidR="00265B47" w:rsidRDefault="00265B47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957FD8" w14:textId="77777777" w:rsidR="00265B47" w:rsidRDefault="00265B47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6711D" w14:textId="77777777" w:rsidR="00265B47" w:rsidRDefault="00265B47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3E31E3" w14:textId="77777777" w:rsidR="00265B47" w:rsidRDefault="00265B47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E3DA7" w14:textId="77777777" w:rsidR="00265B47" w:rsidRPr="00CD4619" w:rsidRDefault="00265B47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</w:tcPr>
          <w:p w14:paraId="04E015B9" w14:textId="348E9844" w:rsidR="00265B47" w:rsidRDefault="00415B99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Ф.О. Словесная похвала</w:t>
            </w:r>
          </w:p>
          <w:p w14:paraId="23AE1CF8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A29DD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4DFF8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12163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A82D9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A74EF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4ADD8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E1A13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B263E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6DC1C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6F1DE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9A75D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69332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329BB1C" w14:textId="6BFCE88C" w:rsidR="00265B47" w:rsidRDefault="00C817FB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12FBE1C3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0BF58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97413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6E654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EEDDE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85730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57186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11E82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C52BE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23FB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42FD2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6AC0" w14:textId="77777777" w:rsidR="00265B47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B0AF6" w14:textId="77777777" w:rsidR="00265B47" w:rsidRPr="006648C3" w:rsidRDefault="00265B47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42" w14:paraId="28D75AB8" w14:textId="77777777" w:rsidTr="00FF1B5C">
        <w:trPr>
          <w:trHeight w:val="58"/>
        </w:trPr>
        <w:tc>
          <w:tcPr>
            <w:tcW w:w="1254" w:type="dxa"/>
          </w:tcPr>
          <w:p w14:paraId="64667C73" w14:textId="77777777" w:rsidR="00764014" w:rsidRDefault="00764014" w:rsidP="00764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  <w:r w:rsidRPr="00667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AC13E50" w14:textId="739F92F8" w:rsidR="00764014" w:rsidRPr="00694D2C" w:rsidRDefault="00495FC2" w:rsidP="00764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764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14:paraId="72806A89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4040D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C5159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98905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A3572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12BD5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B66E9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8055D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2790E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AF7BC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EC57C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AE5E3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20603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D850B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5DCAD" w14:textId="77777777" w:rsidR="00764014" w:rsidRDefault="00764014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0" w:type="dxa"/>
            <w:tcBorders>
              <w:bottom w:val="single" w:sz="4" w:space="0" w:color="auto"/>
            </w:tcBorders>
          </w:tcPr>
          <w:p w14:paraId="54EF9EFB" w14:textId="58AD02D6" w:rsidR="00764014" w:rsidRDefault="00495FC2" w:rsidP="0076401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764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64014" w:rsidRPr="00165FAC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материала.</w:t>
            </w:r>
            <w:r w:rsidR="00100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ИИ учителем</w:t>
            </w:r>
          </w:p>
          <w:p w14:paraId="07B2DDA0" w14:textId="6F7BDC65" w:rsidR="00764014" w:rsidRDefault="00A925A1" w:rsidP="0076401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Обобщенно-личные предложения.</w:t>
            </w:r>
          </w:p>
          <w:p w14:paraId="37EFCF45" w14:textId="77777777" w:rsidR="00764014" w:rsidRDefault="00764014" w:rsidP="0076401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EF67A8" w14:textId="012DAE32" w:rsidR="00764014" w:rsidRDefault="00495FC2" w:rsidP="00764014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64014" w:rsidRPr="00491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Освоение изученного материала. </w:t>
            </w:r>
          </w:p>
          <w:p w14:paraId="4661478E" w14:textId="4187B99F" w:rsidR="00764014" w:rsidRDefault="00495FC2" w:rsidP="00764014">
            <w:pPr>
              <w:pStyle w:val="Default"/>
              <w:spacing w:line="240" w:lineRule="atLeast"/>
              <w:rPr>
                <w:b/>
                <w:color w:val="auto"/>
              </w:rPr>
            </w:pPr>
            <w:r w:rsidRPr="00495FC2">
              <w:rPr>
                <w:b/>
                <w:color w:val="auto"/>
              </w:rPr>
              <w:t xml:space="preserve">Упр. 285 (Групповая работа). </w:t>
            </w:r>
            <w:r w:rsidRPr="00495FC2">
              <w:rPr>
                <w:bCs/>
                <w:color w:val="auto"/>
              </w:rPr>
              <w:t xml:space="preserve">Составление кластера «Еда». Использование профессиональных слов и терминов (белки, жиры, углеводы, минералы). Обсуждение: </w:t>
            </w:r>
            <w:r w:rsidR="00251309" w:rsidRPr="00251309">
              <w:rPr>
                <w:b/>
                <w:color w:val="auto"/>
              </w:rPr>
              <w:t>Е</w:t>
            </w:r>
            <w:r w:rsidRPr="00251309">
              <w:rPr>
                <w:b/>
                <w:color w:val="auto"/>
              </w:rPr>
              <w:t>да – это только питание или нечто большее?</w:t>
            </w:r>
          </w:p>
          <w:p w14:paraId="154776C5" w14:textId="77777777" w:rsidR="00251309" w:rsidRPr="00251309" w:rsidRDefault="00251309" w:rsidP="00764014">
            <w:pPr>
              <w:pStyle w:val="Default"/>
              <w:spacing w:line="240" w:lineRule="atLeast"/>
              <w:rPr>
                <w:b/>
                <w:color w:val="auto"/>
              </w:rPr>
            </w:pPr>
          </w:p>
          <w:p w14:paraId="0AA1B347" w14:textId="77777777" w:rsidR="00640F4C" w:rsidRPr="008A2A9C" w:rsidRDefault="00495FC2" w:rsidP="00764014">
            <w:pPr>
              <w:pStyle w:val="Default"/>
              <w:spacing w:line="240" w:lineRule="atLeast"/>
              <w:rPr>
                <w:noProof/>
              </w:rPr>
            </w:pPr>
            <w:r w:rsidRPr="00495FC2">
              <w:rPr>
                <w:b/>
                <w:color w:val="auto"/>
              </w:rPr>
              <w:t xml:space="preserve">Упр. 286 (Работа в парах). </w:t>
            </w:r>
            <w:r w:rsidRPr="00495FC2">
              <w:rPr>
                <w:bCs/>
                <w:color w:val="auto"/>
              </w:rPr>
              <w:t>Анализ пословиц. Объяснение подразумеваемого смысла: почему «в худой посуде воды не наносишь»? Выявление эмоционально окрашенных слов.</w:t>
            </w:r>
            <w:r w:rsidR="00FF1B5C">
              <w:rPr>
                <w:bCs/>
                <w:color w:val="auto"/>
              </w:rPr>
              <w:t xml:space="preserve"> (</w:t>
            </w:r>
            <w:r w:rsidR="00FF1B5C">
              <w:rPr>
                <w:bCs/>
                <w:color w:val="auto"/>
                <w:lang w:val="en-US"/>
              </w:rPr>
              <w:t>QR</w:t>
            </w:r>
            <w:r w:rsidR="00FF1B5C">
              <w:rPr>
                <w:bCs/>
                <w:color w:val="auto"/>
                <w:lang w:val="kk-KZ"/>
              </w:rPr>
              <w:t xml:space="preserve"> </w:t>
            </w:r>
            <w:r w:rsidR="00FF1B5C">
              <w:rPr>
                <w:bCs/>
                <w:color w:val="auto"/>
              </w:rPr>
              <w:t>детям на ютуб канал видео)</w:t>
            </w:r>
            <w:r w:rsidR="00640F4C">
              <w:t xml:space="preserve"> </w:t>
            </w:r>
          </w:p>
          <w:p w14:paraId="4053E450" w14:textId="77777777" w:rsidR="00251309" w:rsidRPr="008A2A9C" w:rsidRDefault="00251309" w:rsidP="00764014">
            <w:pPr>
              <w:pStyle w:val="Default"/>
              <w:spacing w:line="240" w:lineRule="atLeast"/>
              <w:rPr>
                <w:b/>
                <w:color w:val="auto"/>
              </w:rPr>
            </w:pPr>
          </w:p>
          <w:p w14:paraId="12F5D1A1" w14:textId="79E4AAA2" w:rsidR="00764014" w:rsidRDefault="00495FC2" w:rsidP="00764014">
            <w:pPr>
              <w:pStyle w:val="Default"/>
              <w:spacing w:line="240" w:lineRule="atLeast"/>
              <w:rPr>
                <w:bCs/>
                <w:color w:val="auto"/>
              </w:rPr>
            </w:pPr>
            <w:r w:rsidRPr="00495FC2">
              <w:rPr>
                <w:b/>
                <w:color w:val="auto"/>
              </w:rPr>
              <w:lastRenderedPageBreak/>
              <w:t xml:space="preserve">Упр. 287А (Индивидуально). </w:t>
            </w:r>
            <w:r w:rsidRPr="00495FC2">
              <w:rPr>
                <w:bCs/>
                <w:color w:val="auto"/>
              </w:rPr>
              <w:t>Списывание предложений. Определение формы глагола (2-е л., ед.ч. или 3-е л., мн.ч.). Анализ обобщенного значения действия, которое относится к любому лицу.</w:t>
            </w:r>
          </w:p>
          <w:p w14:paraId="308CED32" w14:textId="77777777" w:rsidR="00251309" w:rsidRDefault="00251309" w:rsidP="00764014">
            <w:pPr>
              <w:pStyle w:val="Default"/>
              <w:spacing w:line="240" w:lineRule="atLeast"/>
              <w:rPr>
                <w:b/>
                <w:color w:val="auto"/>
              </w:rPr>
            </w:pPr>
          </w:p>
          <w:p w14:paraId="7B77BD97" w14:textId="6A904D8D" w:rsidR="00764014" w:rsidRDefault="00495FC2" w:rsidP="00764014">
            <w:pPr>
              <w:pStyle w:val="Default"/>
              <w:spacing w:line="240" w:lineRule="atLeast"/>
              <w:rPr>
                <w:b/>
              </w:rPr>
            </w:pPr>
            <w:r>
              <w:rPr>
                <w:b/>
                <w:color w:val="auto"/>
              </w:rPr>
              <w:t>7</w:t>
            </w:r>
            <w:r w:rsidR="00764014">
              <w:rPr>
                <w:b/>
                <w:color w:val="auto"/>
              </w:rPr>
              <w:t xml:space="preserve">. </w:t>
            </w:r>
            <w:r w:rsidR="00764014" w:rsidRPr="0049722C">
              <w:rPr>
                <w:b/>
              </w:rPr>
              <w:t>Закрепление изученного материала.</w:t>
            </w:r>
          </w:p>
          <w:p w14:paraId="04EA25AC" w14:textId="79B711D9" w:rsidR="00764014" w:rsidRPr="005130B3" w:rsidRDefault="00495FC2" w:rsidP="00764014">
            <w:pPr>
              <w:pStyle w:val="Default"/>
              <w:spacing w:line="240" w:lineRule="atLeast"/>
              <w:rPr>
                <w:bCs/>
              </w:rPr>
            </w:pPr>
            <w:r w:rsidRPr="00495FC2">
              <w:rPr>
                <w:b/>
              </w:rPr>
              <w:t xml:space="preserve">Дополнительное задание (Творческое). </w:t>
            </w:r>
            <w:r w:rsidRPr="00495FC2">
              <w:rPr>
                <w:bCs/>
              </w:rPr>
              <w:t>Дан короткий текст-рецепт от 1-го лица: «Я тщательно выбираю овощи, мою их и режу мелкими кубиками». Задание: Отредактируйте текст, изменив лицо на обобщенное (используя форму 2-го л., ед.ч.), сохраняя структуру.</w:t>
            </w:r>
          </w:p>
        </w:tc>
        <w:tc>
          <w:tcPr>
            <w:tcW w:w="2961" w:type="dxa"/>
          </w:tcPr>
          <w:p w14:paraId="1F8AAA01" w14:textId="51A5CACF" w:rsidR="008E49DE" w:rsidRDefault="008E49DE" w:rsidP="007640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Учащийся:</w:t>
            </w:r>
          </w:p>
          <w:p w14:paraId="25B3DD40" w14:textId="4039EC21" w:rsidR="00764014" w:rsidRPr="008E49DE" w:rsidRDefault="008E49DE" w:rsidP="007640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DE">
              <w:rPr>
                <w:rFonts w:ascii="Segoe UI Symbol" w:hAnsi="Segoe UI Symbol" w:cs="Segoe UI Symbol"/>
                <w:bCs/>
                <w:sz w:val="24"/>
                <w:szCs w:val="24"/>
              </w:rPr>
              <w:t>✔</w:t>
            </w:r>
            <w:r>
              <w:rPr>
                <w:rFonts w:cs="Segoe UI Symbol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8E49DE">
              <w:rPr>
                <w:rFonts w:ascii="Times New Roman" w:hAnsi="Times New Roman" w:cs="Times New Roman"/>
                <w:bCs/>
                <w:sz w:val="24"/>
                <w:szCs w:val="24"/>
              </w:rPr>
              <w:t>онимает, что такое обобщённо-личное предложение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03BA8B6" w14:textId="77777777" w:rsidR="00764014" w:rsidRDefault="00764014" w:rsidP="007640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EFCA8" w14:textId="77777777" w:rsidR="008E49DE" w:rsidRPr="008E49DE" w:rsidRDefault="008E49DE" w:rsidP="008E49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DE">
              <w:rPr>
                <w:rFonts w:ascii="Segoe UI Symbol" w:hAnsi="Segoe UI Symbol" w:cs="Segoe UI Symbol"/>
                <w:bCs/>
                <w:sz w:val="24"/>
                <w:szCs w:val="24"/>
              </w:rPr>
              <w:t>✔</w:t>
            </w:r>
            <w:r w:rsidRPr="008E4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составляет кластер, используя профессиональные слова (белки, жиры, углеводы, минералы);</w:t>
            </w:r>
          </w:p>
          <w:p w14:paraId="0BC3F409" w14:textId="575F94AB" w:rsidR="00764014" w:rsidRDefault="008E49DE" w:rsidP="008E49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DE">
              <w:rPr>
                <w:rFonts w:ascii="Segoe UI Symbol" w:hAnsi="Segoe UI Symbol" w:cs="Segoe UI Symbol"/>
                <w:bCs/>
                <w:sz w:val="24"/>
                <w:szCs w:val="24"/>
              </w:rPr>
              <w:t>✔</w:t>
            </w:r>
            <w:r w:rsidRPr="008E4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классифицирует информацию о еде по категориям;</w:t>
            </w:r>
          </w:p>
          <w:p w14:paraId="4416A306" w14:textId="77777777" w:rsidR="008E49DE" w:rsidRPr="008E49DE" w:rsidRDefault="008E49DE" w:rsidP="008E49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DE">
              <w:rPr>
                <w:rFonts w:ascii="Segoe UI Symbol" w:hAnsi="Segoe UI Symbol" w:cs="Segoe UI Symbol"/>
                <w:bCs/>
                <w:sz w:val="24"/>
                <w:szCs w:val="24"/>
              </w:rPr>
              <w:lastRenderedPageBreak/>
              <w:t>✔</w:t>
            </w:r>
            <w:r w:rsidRPr="008E4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объясняет подразумеваемый смысл пословиц;</w:t>
            </w:r>
          </w:p>
          <w:p w14:paraId="3378FF1D" w14:textId="77777777" w:rsidR="008E49DE" w:rsidRPr="008E49DE" w:rsidRDefault="008E49DE" w:rsidP="008E49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DE">
              <w:rPr>
                <w:rFonts w:ascii="Segoe UI Symbol" w:hAnsi="Segoe UI Symbol" w:cs="Segoe UI Symbol"/>
                <w:bCs/>
                <w:sz w:val="24"/>
                <w:szCs w:val="24"/>
              </w:rPr>
              <w:t>✔</w:t>
            </w:r>
            <w:r w:rsidRPr="008E4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выявляет эмоционально окрашенные слова;</w:t>
            </w:r>
          </w:p>
          <w:p w14:paraId="209B032B" w14:textId="43DFBE85" w:rsidR="008E49DE" w:rsidRDefault="008E49DE" w:rsidP="008E49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DE">
              <w:rPr>
                <w:rFonts w:ascii="Segoe UI Symbol" w:hAnsi="Segoe UI Symbol" w:cs="Segoe UI Symbol"/>
                <w:bCs/>
                <w:sz w:val="24"/>
                <w:szCs w:val="24"/>
              </w:rPr>
              <w:t>✔</w:t>
            </w:r>
            <w:r w:rsidRPr="008E4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аргументирует свои ответы, используя примеры.</w:t>
            </w:r>
          </w:p>
          <w:p w14:paraId="11D6CC9A" w14:textId="77777777" w:rsidR="008E49DE" w:rsidRDefault="008E49DE" w:rsidP="008E49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B9F1B5" w14:textId="77777777" w:rsidR="008E49DE" w:rsidRPr="008E49DE" w:rsidRDefault="008E49DE" w:rsidP="008E49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DE">
              <w:rPr>
                <w:rFonts w:ascii="Segoe UI Symbol" w:hAnsi="Segoe UI Symbol" w:cs="Segoe UI Symbol"/>
                <w:bCs/>
                <w:sz w:val="24"/>
                <w:szCs w:val="24"/>
              </w:rPr>
              <w:t>✔</w:t>
            </w:r>
            <w:r w:rsidRPr="008E4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определяет форму глагола (2-е л., ед.ч. или 3-е л., мн.ч.);</w:t>
            </w:r>
          </w:p>
          <w:p w14:paraId="732705D8" w14:textId="109976E5" w:rsidR="00764014" w:rsidRPr="008E49DE" w:rsidRDefault="008E49DE" w:rsidP="00164F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9DE">
              <w:rPr>
                <w:rFonts w:ascii="Segoe UI Symbol" w:hAnsi="Segoe UI Symbol" w:cs="Segoe UI Symbol"/>
                <w:bCs/>
                <w:sz w:val="24"/>
                <w:szCs w:val="24"/>
              </w:rPr>
              <w:t>✔</w:t>
            </w:r>
            <w:r w:rsidRPr="008E49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объясняет обобщённое значение действия;</w:t>
            </w:r>
          </w:p>
        </w:tc>
        <w:tc>
          <w:tcPr>
            <w:tcW w:w="1699" w:type="dxa"/>
          </w:tcPr>
          <w:p w14:paraId="2D31F77F" w14:textId="77777777" w:rsidR="00495FC2" w:rsidRPr="00251309" w:rsidRDefault="00495FC2" w:rsidP="00764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Дескриптор 1:</w:t>
            </w:r>
          </w:p>
          <w:p w14:paraId="30BFC971" w14:textId="176B7AB0" w:rsidR="00495FC2" w:rsidRPr="00251309" w:rsidRDefault="00251309" w:rsidP="0025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FC2" w:rsidRPr="00251309">
              <w:rPr>
                <w:rFonts w:ascii="Times New Roman" w:hAnsi="Times New Roman" w:cs="Times New Roman"/>
                <w:sz w:val="24"/>
                <w:szCs w:val="24"/>
              </w:rPr>
              <w:t>Верно использует не менее 4 терминов из темы «Питание».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95FC2" w:rsidRPr="00251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FC2" w:rsidRPr="0025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D5C8FC1" w14:textId="77777777" w:rsidR="00495FC2" w:rsidRDefault="00495FC2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83956" w14:textId="6EC1E5A0" w:rsidR="00495FC2" w:rsidRPr="00251309" w:rsidRDefault="00495FC2" w:rsidP="00764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 2:</w:t>
            </w:r>
          </w:p>
          <w:p w14:paraId="3D1E1C62" w14:textId="2805B618" w:rsidR="00495FC2" w:rsidRPr="00251309" w:rsidRDefault="00251309" w:rsidP="0025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FC2" w:rsidRPr="00251309">
              <w:rPr>
                <w:rFonts w:ascii="Times New Roman" w:hAnsi="Times New Roman" w:cs="Times New Roman"/>
                <w:sz w:val="24"/>
                <w:szCs w:val="24"/>
              </w:rPr>
              <w:t>Раскрывает переносный смысл пословицы.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5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2б.</w:t>
            </w:r>
          </w:p>
          <w:p w14:paraId="2B1D3D78" w14:textId="4D85BF45" w:rsidR="00764014" w:rsidRPr="00251309" w:rsidRDefault="00251309" w:rsidP="00764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95FC2" w:rsidRPr="00495FC2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значение слов с </w:t>
            </w:r>
            <w:r w:rsidR="00495FC2" w:rsidRPr="0049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контекста.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5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2б.</w:t>
            </w:r>
          </w:p>
          <w:p w14:paraId="5EED1C78" w14:textId="45B73097" w:rsidR="00495FC2" w:rsidRPr="00251309" w:rsidRDefault="00495FC2" w:rsidP="007640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Дескриптор 3:</w:t>
            </w:r>
          </w:p>
          <w:p w14:paraId="5857B923" w14:textId="672C5EDA" w:rsidR="00764014" w:rsidRDefault="00251309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3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5FC2" w:rsidRPr="00251309">
              <w:rPr>
                <w:rFonts w:ascii="Times New Roman" w:hAnsi="Times New Roman" w:cs="Times New Roman"/>
                <w:sz w:val="24"/>
                <w:szCs w:val="24"/>
              </w:rPr>
              <w:t>Верно определяет морфологические признаки глаголов (лицо, число, время).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513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2б.</w:t>
            </w:r>
          </w:p>
        </w:tc>
        <w:tc>
          <w:tcPr>
            <w:tcW w:w="1242" w:type="dxa"/>
          </w:tcPr>
          <w:p w14:paraId="19C0175B" w14:textId="577D70F6" w:rsidR="00C817FB" w:rsidRDefault="00C817FB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Видеоролик</w:t>
            </w:r>
          </w:p>
          <w:p w14:paraId="386668D4" w14:textId="4FC8A906" w:rsidR="00764014" w:rsidRDefault="0010099B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C817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7FB" w:rsidRPr="00C817FB">
              <w:rPr>
                <w:rFonts w:ascii="Times New Roman" w:hAnsi="Times New Roman" w:cs="Times New Roman"/>
                <w:sz w:val="24"/>
                <w:szCs w:val="24"/>
              </w:rPr>
              <w:t>Pixverse AI</w:t>
            </w:r>
          </w:p>
          <w:p w14:paraId="58FDCC93" w14:textId="23A3B0A0" w:rsidR="00C817FB" w:rsidRDefault="00C817FB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4BD0632F" w14:textId="34B0A710" w:rsidR="00764014" w:rsidRDefault="00640F4C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05F0B8" wp14:editId="40AD32D5">
                  <wp:extent cx="868680" cy="868680"/>
                  <wp:effectExtent l="0" t="0" r="7620" b="7620"/>
                  <wp:docPr id="191492959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9D792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FB92F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FFBF2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12B68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B3356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D3C23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8F903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5A9F3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5C284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429E0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7741B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E01DB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046C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8A995" w14:textId="77777777" w:rsidR="00764014" w:rsidRDefault="00764014" w:rsidP="0076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E86D4" w14:textId="77777777" w:rsidR="00764014" w:rsidRDefault="00764014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142" w14:paraId="61BB4C50" w14:textId="77777777" w:rsidTr="00FF1B5C">
        <w:tc>
          <w:tcPr>
            <w:tcW w:w="1254" w:type="dxa"/>
          </w:tcPr>
          <w:p w14:paraId="29E51999" w14:textId="3CFC02E6" w:rsidR="00265B47" w:rsidRDefault="00B2456D" w:rsidP="00164F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14:paraId="5513C963" w14:textId="77777777" w:rsidR="00265B47" w:rsidRPr="005413FF" w:rsidRDefault="00764014" w:rsidP="00164F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3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мин</w:t>
            </w:r>
          </w:p>
        </w:tc>
        <w:tc>
          <w:tcPr>
            <w:tcW w:w="7870" w:type="dxa"/>
            <w:tcBorders>
              <w:bottom w:val="single" w:sz="4" w:space="0" w:color="auto"/>
            </w:tcBorders>
          </w:tcPr>
          <w:p w14:paraId="696672B5" w14:textId="480FE8A5" w:rsidR="00251309" w:rsidRPr="00251309" w:rsidRDefault="00251309" w:rsidP="002513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13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Вводный вопрос:</w:t>
            </w:r>
          </w:p>
          <w:p w14:paraId="5D09E3EB" w14:textId="5485BFEE" w:rsidR="00251309" w:rsidRPr="00251309" w:rsidRDefault="00251309" w:rsidP="0025130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1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«Как вы думаете, почему еда — это не только необходимость, но и часть культуры?»</w:t>
            </w:r>
          </w:p>
          <w:p w14:paraId="57177282" w14:textId="2A20FE3B" w:rsidR="00251309" w:rsidRPr="00251309" w:rsidRDefault="00251309" w:rsidP="0025130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13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 урока (рефлексия):</w:t>
            </w:r>
          </w:p>
          <w:p w14:paraId="036BA4EB" w14:textId="4EC5DF12" w:rsidR="00251309" w:rsidRPr="00251309" w:rsidRDefault="00251309" w:rsidP="00251309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1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Сегодня мы поняли, что еда — это не только источник питания, но и отражение традиций, культуры и образа жизни человека.</w:t>
            </w:r>
          </w:p>
          <w:p w14:paraId="1AACEABB" w14:textId="180B93E0" w:rsidR="00251309" w:rsidRPr="00251309" w:rsidRDefault="00251309" w:rsidP="00251309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1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Обсуждая тексты, мы научились пересказывать их с сохранением структуры и смысла, анализировать слова и выражения, учитывая эмоциональную окраску.</w:t>
            </w:r>
          </w:p>
          <w:p w14:paraId="3983C789" w14:textId="0F34C627" w:rsidR="00251309" w:rsidRPr="00251309" w:rsidRDefault="00251309" w:rsidP="00251309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1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 смогли распознать и правильно использовать обобщённо-личные предложения, которые помогают выразить мысли универсально, без указания конкретного исполнителя действия.</w:t>
            </w:r>
          </w:p>
          <w:p w14:paraId="72DF4971" w14:textId="0F8AA26C" w:rsidR="00764014" w:rsidRPr="00251309" w:rsidRDefault="00251309" w:rsidP="00251309">
            <w:pPr>
              <w:pStyle w:val="a6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13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Таким образом, цель урока — понять роль еды в жизни человека и освоить работу с текстом и языковыми формами — была достигнута.</w:t>
            </w:r>
          </w:p>
          <w:p w14:paraId="04F64187" w14:textId="77777777" w:rsidR="00764014" w:rsidRDefault="00764014" w:rsidP="005413F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F5C0F17" w14:textId="33A02B50" w:rsidR="00265B47" w:rsidRPr="006648C3" w:rsidRDefault="00265B47" w:rsidP="00541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  <w:r w:rsidRPr="009C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6C1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B6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Написать эссе на тему: «Как пища влияет на здоровье человека?».</w:t>
            </w:r>
          </w:p>
        </w:tc>
        <w:tc>
          <w:tcPr>
            <w:tcW w:w="2961" w:type="dxa"/>
          </w:tcPr>
          <w:p w14:paraId="2DDF0E1C" w14:textId="2B457653" w:rsidR="00415B99" w:rsidRPr="00415B99" w:rsidRDefault="00415B99" w:rsidP="0041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B99">
              <w:rPr>
                <w:rFonts w:ascii="Times New Roman" w:hAnsi="Times New Roman" w:cs="Times New Roman"/>
                <w:sz w:val="24"/>
                <w:szCs w:val="24"/>
              </w:rPr>
              <w:t>бъясняет культурное значение еды;</w:t>
            </w:r>
          </w:p>
          <w:p w14:paraId="612D1379" w14:textId="7CA9F1EE" w:rsidR="00415B99" w:rsidRPr="00415B99" w:rsidRDefault="00415B99" w:rsidP="0041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B99">
              <w:rPr>
                <w:rFonts w:ascii="Times New Roman" w:hAnsi="Times New Roman" w:cs="Times New Roman"/>
                <w:sz w:val="24"/>
                <w:szCs w:val="24"/>
              </w:rPr>
              <w:t>называет новые знания и умения, полученные на уроке;</w:t>
            </w:r>
          </w:p>
          <w:p w14:paraId="59BB978E" w14:textId="52702DCD" w:rsidR="00265B47" w:rsidRDefault="00415B99" w:rsidP="00415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B99">
              <w:rPr>
                <w:rFonts w:ascii="Times New Roman" w:hAnsi="Times New Roman" w:cs="Times New Roman"/>
                <w:sz w:val="24"/>
                <w:szCs w:val="24"/>
              </w:rPr>
              <w:t>ценивает достижение цели урока.</w:t>
            </w:r>
          </w:p>
        </w:tc>
        <w:tc>
          <w:tcPr>
            <w:tcW w:w="1699" w:type="dxa"/>
          </w:tcPr>
          <w:p w14:paraId="0CB21741" w14:textId="7FDA6B9A" w:rsidR="00265B47" w:rsidRDefault="004908BB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Ф.О.</w:t>
            </w:r>
          </w:p>
        </w:tc>
        <w:tc>
          <w:tcPr>
            <w:tcW w:w="1242" w:type="dxa"/>
          </w:tcPr>
          <w:p w14:paraId="2732C4F9" w14:textId="00255184" w:rsidR="00265B47" w:rsidRPr="006648C3" w:rsidRDefault="004908BB" w:rsidP="00164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</w:tbl>
    <w:p w14:paraId="696B7A51" w14:textId="77777777" w:rsidR="00425CE5" w:rsidRDefault="00425CE5"/>
    <w:sectPr w:rsidR="00425CE5" w:rsidSect="00B2456D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222C"/>
    <w:multiLevelType w:val="hybridMultilevel"/>
    <w:tmpl w:val="554A8CB2"/>
    <w:lvl w:ilvl="0" w:tplc="2000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58" w:hanging="360"/>
      </w:pPr>
    </w:lvl>
    <w:lvl w:ilvl="2" w:tplc="2000001B" w:tentative="1">
      <w:start w:val="1"/>
      <w:numFmt w:val="lowerRoman"/>
      <w:lvlText w:val="%3."/>
      <w:lvlJc w:val="right"/>
      <w:pPr>
        <w:ind w:left="1778" w:hanging="180"/>
      </w:pPr>
    </w:lvl>
    <w:lvl w:ilvl="3" w:tplc="2000000F" w:tentative="1">
      <w:start w:val="1"/>
      <w:numFmt w:val="decimal"/>
      <w:lvlText w:val="%4."/>
      <w:lvlJc w:val="left"/>
      <w:pPr>
        <w:ind w:left="2498" w:hanging="360"/>
      </w:pPr>
    </w:lvl>
    <w:lvl w:ilvl="4" w:tplc="20000019" w:tentative="1">
      <w:start w:val="1"/>
      <w:numFmt w:val="lowerLetter"/>
      <w:lvlText w:val="%5."/>
      <w:lvlJc w:val="left"/>
      <w:pPr>
        <w:ind w:left="3218" w:hanging="360"/>
      </w:pPr>
    </w:lvl>
    <w:lvl w:ilvl="5" w:tplc="2000001B" w:tentative="1">
      <w:start w:val="1"/>
      <w:numFmt w:val="lowerRoman"/>
      <w:lvlText w:val="%6."/>
      <w:lvlJc w:val="right"/>
      <w:pPr>
        <w:ind w:left="3938" w:hanging="180"/>
      </w:pPr>
    </w:lvl>
    <w:lvl w:ilvl="6" w:tplc="2000000F" w:tentative="1">
      <w:start w:val="1"/>
      <w:numFmt w:val="decimal"/>
      <w:lvlText w:val="%7."/>
      <w:lvlJc w:val="left"/>
      <w:pPr>
        <w:ind w:left="4658" w:hanging="360"/>
      </w:pPr>
    </w:lvl>
    <w:lvl w:ilvl="7" w:tplc="20000019" w:tentative="1">
      <w:start w:val="1"/>
      <w:numFmt w:val="lowerLetter"/>
      <w:lvlText w:val="%8."/>
      <w:lvlJc w:val="left"/>
      <w:pPr>
        <w:ind w:left="5378" w:hanging="360"/>
      </w:pPr>
    </w:lvl>
    <w:lvl w:ilvl="8" w:tplc="2000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27774747"/>
    <w:multiLevelType w:val="hybridMultilevel"/>
    <w:tmpl w:val="545CA20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67D82"/>
    <w:multiLevelType w:val="hybridMultilevel"/>
    <w:tmpl w:val="9DFE92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83483"/>
    <w:multiLevelType w:val="hybridMultilevel"/>
    <w:tmpl w:val="8BC697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F0877"/>
    <w:multiLevelType w:val="hybridMultilevel"/>
    <w:tmpl w:val="C6AC4F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B11EE"/>
    <w:multiLevelType w:val="hybridMultilevel"/>
    <w:tmpl w:val="EF7C2A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33D34"/>
    <w:multiLevelType w:val="hybridMultilevel"/>
    <w:tmpl w:val="F1644E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C0D1A"/>
    <w:multiLevelType w:val="hybridMultilevel"/>
    <w:tmpl w:val="9B9AEC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45927">
    <w:abstractNumId w:val="0"/>
  </w:num>
  <w:num w:numId="2" w16cid:durableId="1334915194">
    <w:abstractNumId w:val="4"/>
  </w:num>
  <w:num w:numId="3" w16cid:durableId="2116636261">
    <w:abstractNumId w:val="7"/>
  </w:num>
  <w:num w:numId="4" w16cid:durableId="557009706">
    <w:abstractNumId w:val="2"/>
  </w:num>
  <w:num w:numId="5" w16cid:durableId="2130464285">
    <w:abstractNumId w:val="6"/>
  </w:num>
  <w:num w:numId="6" w16cid:durableId="2105222655">
    <w:abstractNumId w:val="3"/>
  </w:num>
  <w:num w:numId="7" w16cid:durableId="2099716332">
    <w:abstractNumId w:val="1"/>
  </w:num>
  <w:num w:numId="8" w16cid:durableId="1919750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E1D"/>
    <w:rsid w:val="00007C82"/>
    <w:rsid w:val="00011E1F"/>
    <w:rsid w:val="00026F8A"/>
    <w:rsid w:val="00037988"/>
    <w:rsid w:val="00065839"/>
    <w:rsid w:val="00073F12"/>
    <w:rsid w:val="0010099B"/>
    <w:rsid w:val="001717F5"/>
    <w:rsid w:val="001C0142"/>
    <w:rsid w:val="00240236"/>
    <w:rsid w:val="00251309"/>
    <w:rsid w:val="002515D2"/>
    <w:rsid w:val="00265B47"/>
    <w:rsid w:val="002B4C9A"/>
    <w:rsid w:val="00375E1D"/>
    <w:rsid w:val="00415B99"/>
    <w:rsid w:val="00425CE5"/>
    <w:rsid w:val="004573B5"/>
    <w:rsid w:val="004908BB"/>
    <w:rsid w:val="00495FC2"/>
    <w:rsid w:val="004A3AD7"/>
    <w:rsid w:val="004D24E9"/>
    <w:rsid w:val="005130B3"/>
    <w:rsid w:val="005413FF"/>
    <w:rsid w:val="005B0344"/>
    <w:rsid w:val="00611B47"/>
    <w:rsid w:val="00640F4C"/>
    <w:rsid w:val="006E5C55"/>
    <w:rsid w:val="00726984"/>
    <w:rsid w:val="007552CE"/>
    <w:rsid w:val="00764014"/>
    <w:rsid w:val="00782D2B"/>
    <w:rsid w:val="007A41AD"/>
    <w:rsid w:val="00844108"/>
    <w:rsid w:val="0085589A"/>
    <w:rsid w:val="008A2A9C"/>
    <w:rsid w:val="008C4EFD"/>
    <w:rsid w:val="008D2005"/>
    <w:rsid w:val="008E49DE"/>
    <w:rsid w:val="009344A6"/>
    <w:rsid w:val="00A16BCD"/>
    <w:rsid w:val="00A925A1"/>
    <w:rsid w:val="00AB601A"/>
    <w:rsid w:val="00AB719C"/>
    <w:rsid w:val="00B0449B"/>
    <w:rsid w:val="00B2456D"/>
    <w:rsid w:val="00B77FC1"/>
    <w:rsid w:val="00BC4D30"/>
    <w:rsid w:val="00BE0F72"/>
    <w:rsid w:val="00C77E38"/>
    <w:rsid w:val="00C817FB"/>
    <w:rsid w:val="00CF3FA7"/>
    <w:rsid w:val="00D94F8D"/>
    <w:rsid w:val="00E871A0"/>
    <w:rsid w:val="00EA7698"/>
    <w:rsid w:val="00EC0058"/>
    <w:rsid w:val="00F175B3"/>
    <w:rsid w:val="00F71D01"/>
    <w:rsid w:val="00F95324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F630"/>
  <w15:docId w15:val="{8749EFFB-6713-4F27-8972-7A8D7208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265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4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56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41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Lyailya Zhaxylykova</cp:lastModifiedBy>
  <cp:revision>30</cp:revision>
  <cp:lastPrinted>2026-02-24T19:27:00Z</cp:lastPrinted>
  <dcterms:created xsi:type="dcterms:W3CDTF">2021-11-07T15:23:00Z</dcterms:created>
  <dcterms:modified xsi:type="dcterms:W3CDTF">2026-02-24T20:27:00Z</dcterms:modified>
</cp:coreProperties>
</file>