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7FA" w:rsidRPr="002777DA" w:rsidRDefault="004A7869" w:rsidP="00A937FA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Развитие </w:t>
      </w:r>
      <w:r w:rsidR="00A937FA" w:rsidRPr="002777DA">
        <w:rPr>
          <w:b/>
          <w:bCs/>
          <w:sz w:val="32"/>
          <w:szCs w:val="32"/>
        </w:rPr>
        <w:t xml:space="preserve"> функциональной грамотности</w:t>
      </w:r>
      <w:r>
        <w:rPr>
          <w:b/>
          <w:bCs/>
          <w:sz w:val="32"/>
          <w:szCs w:val="32"/>
        </w:rPr>
        <w:t xml:space="preserve"> в начальной школе на уроках английского языка</w:t>
      </w:r>
    </w:p>
    <w:p w:rsidR="00A937FA" w:rsidRDefault="00A937FA" w:rsidP="00A937FA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27"/>
          <w:szCs w:val="27"/>
        </w:rPr>
      </w:pPr>
    </w:p>
    <w:p w:rsidR="00A937FA" w:rsidRDefault="004A7869" w:rsidP="00E9257C">
      <w:pPr>
        <w:pStyle w:val="a3"/>
        <w:spacing w:before="0" w:beforeAutospacing="0" w:after="0" w:afterAutospacing="0" w:line="294" w:lineRule="atLeast"/>
        <w:jc w:val="right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 Курмангалиева </w:t>
      </w:r>
      <w:proofErr w:type="spellStart"/>
      <w:r>
        <w:rPr>
          <w:bCs/>
          <w:sz w:val="27"/>
          <w:szCs w:val="27"/>
        </w:rPr>
        <w:t>Улжан</w:t>
      </w:r>
      <w:proofErr w:type="spellEnd"/>
      <w:r>
        <w:rPr>
          <w:bCs/>
          <w:sz w:val="27"/>
          <w:szCs w:val="27"/>
        </w:rPr>
        <w:t xml:space="preserve"> </w:t>
      </w:r>
      <w:proofErr w:type="spellStart"/>
      <w:r>
        <w:rPr>
          <w:bCs/>
          <w:sz w:val="27"/>
          <w:szCs w:val="27"/>
        </w:rPr>
        <w:t>Амангельдиновна</w:t>
      </w:r>
      <w:proofErr w:type="spellEnd"/>
    </w:p>
    <w:p w:rsidR="004A7869" w:rsidRDefault="004A7869" w:rsidP="00E9257C">
      <w:pPr>
        <w:pStyle w:val="a3"/>
        <w:spacing w:before="0" w:beforeAutospacing="0" w:after="0" w:afterAutospacing="0" w:line="294" w:lineRule="atLeast"/>
        <w:jc w:val="right"/>
        <w:rPr>
          <w:bCs/>
          <w:sz w:val="27"/>
          <w:szCs w:val="27"/>
        </w:rPr>
      </w:pPr>
      <w:r>
        <w:rPr>
          <w:bCs/>
          <w:sz w:val="27"/>
          <w:szCs w:val="27"/>
        </w:rPr>
        <w:t>Учитель английского языка</w:t>
      </w:r>
    </w:p>
    <w:p w:rsidR="004A7869" w:rsidRDefault="00CE08E8" w:rsidP="00E9257C">
      <w:pPr>
        <w:pStyle w:val="a3"/>
        <w:spacing w:before="0" w:beforeAutospacing="0" w:after="0" w:afterAutospacing="0" w:line="294" w:lineRule="atLeast"/>
        <w:jc w:val="right"/>
        <w:rPr>
          <w:bCs/>
          <w:sz w:val="27"/>
          <w:szCs w:val="27"/>
        </w:rPr>
      </w:pPr>
      <w:r>
        <w:rPr>
          <w:bCs/>
          <w:sz w:val="27"/>
          <w:szCs w:val="27"/>
        </w:rPr>
        <w:t>КГУ «</w:t>
      </w:r>
      <w:proofErr w:type="spellStart"/>
      <w:r>
        <w:rPr>
          <w:bCs/>
          <w:sz w:val="27"/>
          <w:szCs w:val="27"/>
        </w:rPr>
        <w:t>Глебовская</w:t>
      </w:r>
      <w:proofErr w:type="spellEnd"/>
      <w:r>
        <w:rPr>
          <w:bCs/>
          <w:sz w:val="27"/>
          <w:szCs w:val="27"/>
        </w:rPr>
        <w:t xml:space="preserve"> общеобразовательная </w:t>
      </w:r>
      <w:r w:rsidR="004A7869">
        <w:rPr>
          <w:bCs/>
          <w:sz w:val="27"/>
          <w:szCs w:val="27"/>
        </w:rPr>
        <w:t>школа</w:t>
      </w:r>
      <w:r>
        <w:rPr>
          <w:bCs/>
          <w:sz w:val="27"/>
          <w:szCs w:val="27"/>
        </w:rPr>
        <w:t>»</w:t>
      </w:r>
    </w:p>
    <w:p w:rsidR="00E9257C" w:rsidRPr="00E9257C" w:rsidRDefault="00E9257C" w:rsidP="00E9257C">
      <w:pPr>
        <w:pStyle w:val="a3"/>
        <w:spacing w:before="0" w:beforeAutospacing="0" w:after="0" w:afterAutospacing="0" w:line="294" w:lineRule="atLeast"/>
        <w:jc w:val="right"/>
        <w:rPr>
          <w:bCs/>
          <w:sz w:val="27"/>
          <w:szCs w:val="27"/>
        </w:rPr>
      </w:pPr>
    </w:p>
    <w:p w:rsidR="00A57959" w:rsidRPr="002777DA" w:rsidRDefault="00A57959" w:rsidP="00E9257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777DA">
        <w:rPr>
          <w:sz w:val="28"/>
          <w:szCs w:val="28"/>
        </w:rPr>
        <w:t>Основы функциональной грамотности закладываются в начальных классах, где идёт интенсивное обучение различным видам речевой деятельности</w:t>
      </w:r>
      <w:r w:rsidR="004A7869">
        <w:rPr>
          <w:sz w:val="28"/>
          <w:szCs w:val="28"/>
        </w:rPr>
        <w:t xml:space="preserve"> на английском языке</w:t>
      </w:r>
      <w:r w:rsidRPr="002777DA">
        <w:rPr>
          <w:sz w:val="28"/>
          <w:szCs w:val="28"/>
        </w:rPr>
        <w:t xml:space="preserve"> — чтению и письму, говорению и слушанию.</w:t>
      </w:r>
    </w:p>
    <w:p w:rsidR="00E9257C" w:rsidRDefault="00A57959" w:rsidP="00E9257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777DA">
        <w:rPr>
          <w:sz w:val="28"/>
          <w:szCs w:val="28"/>
        </w:rPr>
        <w:t>Базовым навыком функциональной грамотности является читательская грамотность.</w:t>
      </w:r>
    </w:p>
    <w:p w:rsidR="00A57959" w:rsidRPr="002777DA" w:rsidRDefault="00A57959" w:rsidP="00E9257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777DA">
        <w:rPr>
          <w:i/>
          <w:iCs/>
          <w:sz w:val="28"/>
          <w:szCs w:val="28"/>
        </w:rPr>
        <w:t>Читательская грамотность — способность человека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жизни». </w:t>
      </w:r>
      <w:r w:rsidRPr="002777DA">
        <w:rPr>
          <w:sz w:val="28"/>
          <w:szCs w:val="28"/>
        </w:rPr>
        <w:t>В современном обществе умение работать с информацией (читать, прежде всего) становится обязательным условием успешности.</w:t>
      </w:r>
    </w:p>
    <w:p w:rsidR="00A57959" w:rsidRPr="002777DA" w:rsidRDefault="00A57959" w:rsidP="00E9257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777DA">
        <w:rPr>
          <w:sz w:val="28"/>
          <w:szCs w:val="28"/>
        </w:rPr>
        <w:t>Осознанное чтение создает базу не только для успешности на ур</w:t>
      </w:r>
      <w:r w:rsidR="004A7869">
        <w:rPr>
          <w:sz w:val="28"/>
          <w:szCs w:val="28"/>
        </w:rPr>
        <w:t>оках английского языка</w:t>
      </w:r>
      <w:r w:rsidRPr="002777DA">
        <w:rPr>
          <w:sz w:val="28"/>
          <w:szCs w:val="28"/>
        </w:rPr>
        <w:t>, но и является гарантией успеха в любой предметной области, основой развития ключевых компетентностей.</w:t>
      </w:r>
    </w:p>
    <w:p w:rsidR="00A57959" w:rsidRPr="002777DA" w:rsidRDefault="00A57959" w:rsidP="00E9257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777DA">
        <w:rPr>
          <w:sz w:val="28"/>
          <w:szCs w:val="28"/>
        </w:rPr>
        <w:t>Все методы, используемые педагогом, должны быть направлены на развитие познавательной, мыслительной активности, которая в свою очередь направлена на отработку, обогащение знаний каждого учащегося, развитие его функциональной грамотности.</w:t>
      </w:r>
    </w:p>
    <w:p w:rsidR="00A57959" w:rsidRPr="002777DA" w:rsidRDefault="004A7869" w:rsidP="00E9257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Работа с текстом на английском языке состоит из 3 этапов</w:t>
      </w:r>
    </w:p>
    <w:p w:rsidR="0011334C" w:rsidRPr="004A7869" w:rsidRDefault="004A7869" w:rsidP="0011334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347BF1">
        <w:rPr>
          <w:b/>
          <w:bCs/>
          <w:color w:val="000000"/>
          <w:sz w:val="28"/>
          <w:szCs w:val="28"/>
        </w:rPr>
        <w:t xml:space="preserve"> </w:t>
      </w:r>
      <w:r w:rsidR="00A57959" w:rsidRPr="00347BF1">
        <w:rPr>
          <w:b/>
          <w:bCs/>
          <w:sz w:val="28"/>
          <w:szCs w:val="28"/>
        </w:rPr>
        <w:t>I этап. Работа с текстом до чтения.</w:t>
      </w:r>
      <w:r w:rsidR="0011334C" w:rsidRPr="00347BF1">
        <w:rPr>
          <w:b/>
          <w:bCs/>
          <w:color w:val="000000"/>
          <w:sz w:val="28"/>
          <w:szCs w:val="28"/>
        </w:rPr>
        <w:t xml:space="preserve"> </w:t>
      </w:r>
      <w:r w:rsidR="0011334C" w:rsidRPr="00347BF1">
        <w:rPr>
          <w:b/>
          <w:bCs/>
          <w:color w:val="000000"/>
          <w:sz w:val="28"/>
          <w:szCs w:val="28"/>
          <w:lang w:val="en-US"/>
        </w:rPr>
        <w:t>Pre</w:t>
      </w:r>
      <w:r w:rsidR="0011334C" w:rsidRPr="00347BF1">
        <w:rPr>
          <w:b/>
          <w:bCs/>
          <w:color w:val="000000"/>
          <w:sz w:val="28"/>
          <w:szCs w:val="28"/>
        </w:rPr>
        <w:t>-</w:t>
      </w:r>
      <w:r w:rsidR="0011334C" w:rsidRPr="00347BF1">
        <w:rPr>
          <w:b/>
          <w:bCs/>
          <w:color w:val="000000"/>
          <w:sz w:val="28"/>
          <w:szCs w:val="28"/>
          <w:lang w:val="en-US"/>
        </w:rPr>
        <w:t>Reading</w:t>
      </w:r>
      <w:r w:rsidR="0011334C" w:rsidRPr="004A7869">
        <w:rPr>
          <w:bCs/>
          <w:color w:val="000000"/>
          <w:sz w:val="28"/>
          <w:szCs w:val="28"/>
        </w:rPr>
        <w:t xml:space="preserve">. </w:t>
      </w:r>
      <w:r w:rsidR="0011334C">
        <w:rPr>
          <w:bCs/>
          <w:color w:val="000000"/>
          <w:sz w:val="28"/>
          <w:szCs w:val="28"/>
        </w:rPr>
        <w:t>В младшем блоке это больше работа с иллюстрациями к тексту</w:t>
      </w:r>
    </w:p>
    <w:p w:rsidR="00A57959" w:rsidRPr="002777DA" w:rsidRDefault="00A57959" w:rsidP="002777D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A57959" w:rsidRPr="002777DA" w:rsidRDefault="00A57959" w:rsidP="002777D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77DA">
        <w:rPr>
          <w:sz w:val="28"/>
          <w:szCs w:val="28"/>
        </w:rPr>
        <w:t>1. Антиципация (предвосхищение, предугадывание предстоящего чтения).</w:t>
      </w:r>
    </w:p>
    <w:p w:rsidR="00A57959" w:rsidRPr="002777DA" w:rsidRDefault="00A57959" w:rsidP="00E9257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77DA">
        <w:rPr>
          <w:sz w:val="28"/>
          <w:szCs w:val="28"/>
        </w:rPr>
        <w:lastRenderedPageBreak/>
        <w:t>Определение смысловой, тематической, эмоциональной направленности текста, выделение его героев по названию произведения, имени автора, ключевым словам, предшествующей тексту иллюстрации с опорой на читательский опыт.</w:t>
      </w:r>
    </w:p>
    <w:p w:rsidR="00A57959" w:rsidRPr="002777DA" w:rsidRDefault="00A57959" w:rsidP="002777D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77DA">
        <w:rPr>
          <w:sz w:val="28"/>
          <w:szCs w:val="28"/>
        </w:rPr>
        <w:t>2. Постановка целей урока с учетом общей (учебной, мотивационной, эмоциональной, психологической) готовности учащихся к работе.</w:t>
      </w:r>
    </w:p>
    <w:p w:rsidR="00A57959" w:rsidRPr="002777DA" w:rsidRDefault="00A57959" w:rsidP="00E9257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77DA">
        <w:rPr>
          <w:sz w:val="28"/>
          <w:szCs w:val="28"/>
        </w:rPr>
        <w:t>На этом этапе</w:t>
      </w:r>
      <w:r w:rsidRPr="002777DA">
        <w:rPr>
          <w:color w:val="000000"/>
          <w:sz w:val="28"/>
          <w:szCs w:val="28"/>
        </w:rPr>
        <w:t xml:space="preserve"> необходимо ввести детей в тот мир, который описан автором. Традиционно это знакомство с эпохой, с автором, словарная работа. Подбираем такие виды работ, которые вызовут интерес к теме произведения и желание его прочитать: ключевые слова (дети, используя их, уточняют свои предположения о теме произведения, о героях, о том, как будет развиваться действие); </w:t>
      </w:r>
      <w:r w:rsidR="004A7869">
        <w:rPr>
          <w:color w:val="000000"/>
          <w:sz w:val="28"/>
          <w:szCs w:val="28"/>
        </w:rPr>
        <w:t xml:space="preserve"> </w:t>
      </w:r>
    </w:p>
    <w:p w:rsidR="00A57959" w:rsidRPr="00CE08E8" w:rsidRDefault="00A57959" w:rsidP="002777DA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4A7869">
        <w:rPr>
          <w:b/>
          <w:sz w:val="28"/>
          <w:szCs w:val="28"/>
        </w:rPr>
        <w:t>II этап. Работа с текстом во время чтения.</w:t>
      </w:r>
      <w:r w:rsidR="004A7869">
        <w:rPr>
          <w:b/>
          <w:sz w:val="28"/>
          <w:szCs w:val="28"/>
        </w:rPr>
        <w:t xml:space="preserve"> </w:t>
      </w:r>
      <w:r w:rsidR="004A7869">
        <w:rPr>
          <w:b/>
          <w:sz w:val="28"/>
          <w:szCs w:val="28"/>
          <w:lang w:val="en-US"/>
        </w:rPr>
        <w:t>Reading</w:t>
      </w:r>
    </w:p>
    <w:p w:rsidR="00A57959" w:rsidRPr="002777DA" w:rsidRDefault="00A57959" w:rsidP="00E9257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77DA">
        <w:rPr>
          <w:sz w:val="28"/>
          <w:szCs w:val="28"/>
        </w:rPr>
        <w:t>1. Первичное чтение текста. Самостоятельное чтение в классе, или чтение-слушание, или комбинированное чтение (на выбор учителя) в соответствии с особенностями текста, возрастными и индивидуальными возможностями учащихся.</w:t>
      </w:r>
    </w:p>
    <w:p w:rsidR="00A57959" w:rsidRPr="002777DA" w:rsidRDefault="00A57959" w:rsidP="00E9257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77DA">
        <w:rPr>
          <w:sz w:val="28"/>
          <w:szCs w:val="28"/>
        </w:rPr>
        <w:t>Выявление первичного восприятия (с помощью беседы, фиксации первичных впечатлений, смежных видов искусств – на выбор учителя). Выявление совпадений первоначальных предположений учащихся с содержанием, эмоциональной окраской прочитанного текста.</w:t>
      </w:r>
    </w:p>
    <w:p w:rsidR="00A57959" w:rsidRPr="002777DA" w:rsidRDefault="00A57959" w:rsidP="00E9257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77DA">
        <w:rPr>
          <w:sz w:val="28"/>
          <w:szCs w:val="28"/>
        </w:rPr>
        <w:t xml:space="preserve">2. </w:t>
      </w:r>
      <w:proofErr w:type="spellStart"/>
      <w:r w:rsidRPr="002777DA">
        <w:rPr>
          <w:sz w:val="28"/>
          <w:szCs w:val="28"/>
        </w:rPr>
        <w:t>Перечитывание</w:t>
      </w:r>
      <w:proofErr w:type="spellEnd"/>
      <w:r w:rsidRPr="002777DA">
        <w:rPr>
          <w:sz w:val="28"/>
          <w:szCs w:val="28"/>
        </w:rPr>
        <w:t xml:space="preserve"> текста. Медленное «вдумчивое» повторное чтение (всего текста или его отдельных фрагментов). Анализ текста (приёмы: диалог с автором через текст, комментированное чтение, беседа по прочитанному, выделение ключевых слов и проч.).</w:t>
      </w:r>
    </w:p>
    <w:p w:rsidR="00A57959" w:rsidRPr="002777DA" w:rsidRDefault="00A57959" w:rsidP="002777D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77DA">
        <w:rPr>
          <w:sz w:val="28"/>
          <w:szCs w:val="28"/>
        </w:rPr>
        <w:t>Постановка уточняющего вопроса к каждой смысловой части.</w:t>
      </w:r>
    </w:p>
    <w:p w:rsidR="00A57959" w:rsidRPr="002777DA" w:rsidRDefault="00A57959" w:rsidP="002777D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77DA">
        <w:rPr>
          <w:sz w:val="28"/>
          <w:szCs w:val="28"/>
        </w:rPr>
        <w:t>3. Беседа по содержанию в целом. Обобщение прочитанного. Постановка к тексту обобщающих вопросов.</w:t>
      </w:r>
    </w:p>
    <w:p w:rsidR="00A57959" w:rsidRPr="002777DA" w:rsidRDefault="00A57959" w:rsidP="002777D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77DA">
        <w:rPr>
          <w:sz w:val="28"/>
          <w:szCs w:val="28"/>
        </w:rPr>
        <w:t>Обращение (в случае необходимости) к отдельным фрагментам текста, выразительное чтение.</w:t>
      </w:r>
    </w:p>
    <w:p w:rsidR="00A57959" w:rsidRPr="00267352" w:rsidRDefault="00A57959" w:rsidP="002777DA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267352">
        <w:rPr>
          <w:b/>
          <w:sz w:val="28"/>
          <w:szCs w:val="28"/>
        </w:rPr>
        <w:lastRenderedPageBreak/>
        <w:t>III этап. Работа с текстом после чтения.</w:t>
      </w:r>
      <w:r w:rsidR="00267352" w:rsidRPr="00267352">
        <w:rPr>
          <w:b/>
          <w:sz w:val="28"/>
          <w:szCs w:val="28"/>
        </w:rPr>
        <w:t xml:space="preserve"> </w:t>
      </w:r>
      <w:r w:rsidR="00267352" w:rsidRPr="00267352">
        <w:rPr>
          <w:b/>
          <w:sz w:val="28"/>
          <w:szCs w:val="28"/>
          <w:lang w:val="en-US"/>
        </w:rPr>
        <w:t>After</w:t>
      </w:r>
      <w:r w:rsidR="00267352" w:rsidRPr="00CE08E8">
        <w:rPr>
          <w:b/>
          <w:sz w:val="28"/>
          <w:szCs w:val="28"/>
        </w:rPr>
        <w:t>-</w:t>
      </w:r>
      <w:r w:rsidR="00267352" w:rsidRPr="00267352">
        <w:rPr>
          <w:b/>
          <w:sz w:val="28"/>
          <w:szCs w:val="28"/>
          <w:lang w:val="en-US"/>
        </w:rPr>
        <w:t>reading</w:t>
      </w:r>
    </w:p>
    <w:p w:rsidR="00A57959" w:rsidRPr="002777DA" w:rsidRDefault="00A57959" w:rsidP="00E9257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77DA">
        <w:rPr>
          <w:sz w:val="28"/>
          <w:szCs w:val="28"/>
        </w:rPr>
        <w:t>1. Концептуальная (смысловая) беседа по тексту. Коллективное обсуждение прочитанного, дискуссия. Соотнесение читательских интерпретаций (истолкований, оценок) произведения с авторской позицией. Выявление и формулирование основной идеи текста или совокупности его главных смыслов.</w:t>
      </w:r>
    </w:p>
    <w:p w:rsidR="00A57959" w:rsidRPr="002777DA" w:rsidRDefault="00A57959" w:rsidP="00E9257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77DA">
        <w:rPr>
          <w:sz w:val="28"/>
          <w:szCs w:val="28"/>
        </w:rPr>
        <w:t>2. Знакомство с писателем. Рассказ о писателе. Беседа о личности писателя. Работа с материалами учебника, дополнительными источниками.</w:t>
      </w:r>
    </w:p>
    <w:p w:rsidR="00A57959" w:rsidRPr="002777DA" w:rsidRDefault="00A57959" w:rsidP="00E9257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77DA">
        <w:rPr>
          <w:sz w:val="28"/>
          <w:szCs w:val="28"/>
        </w:rPr>
        <w:t>3. Работа с заглавием, иллюстрациями. Обсуждение смысла заглавия. Обращение учащихся к готовым иллюстрациям. Соотнесение видения художника с читательским представлением.</w:t>
      </w:r>
    </w:p>
    <w:p w:rsidR="00A937FA" w:rsidRPr="002777DA" w:rsidRDefault="00A57959" w:rsidP="002777D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77DA">
        <w:rPr>
          <w:sz w:val="28"/>
          <w:szCs w:val="28"/>
        </w:rPr>
        <w:t>4. Творческие задания, опирающиеся на какую-либо сферу читательской деятельности учащихся (эмоции, воображение, осмысление содержания, художественной нормы).</w:t>
      </w:r>
    </w:p>
    <w:p w:rsidR="00447E1D" w:rsidRPr="00267352" w:rsidRDefault="00447E1D" w:rsidP="002777DA">
      <w:pPr>
        <w:pStyle w:val="a3"/>
        <w:spacing w:before="0" w:beforeAutospacing="0" w:after="0" w:afterAutospacing="0" w:line="360" w:lineRule="auto"/>
        <w:rPr>
          <w:sz w:val="28"/>
          <w:szCs w:val="28"/>
          <w:u w:val="single"/>
        </w:rPr>
      </w:pPr>
      <w:r w:rsidRPr="00730EF8">
        <w:rPr>
          <w:sz w:val="28"/>
          <w:szCs w:val="28"/>
          <w:u w:val="single"/>
        </w:rPr>
        <w:t>Работая над формированием функциональной грамотности</w:t>
      </w:r>
      <w:r w:rsidR="002777DA" w:rsidRPr="00730EF8">
        <w:rPr>
          <w:sz w:val="28"/>
          <w:szCs w:val="28"/>
          <w:u w:val="single"/>
        </w:rPr>
        <w:t>,</w:t>
      </w:r>
      <w:r w:rsidRPr="00730EF8">
        <w:rPr>
          <w:sz w:val="28"/>
          <w:szCs w:val="28"/>
          <w:u w:val="single"/>
        </w:rPr>
        <w:t xml:space="preserve"> </w:t>
      </w:r>
      <w:r w:rsidR="00FB4611" w:rsidRPr="00730EF8">
        <w:rPr>
          <w:sz w:val="28"/>
          <w:szCs w:val="28"/>
          <w:u w:val="single"/>
        </w:rPr>
        <w:t>я использую</w:t>
      </w:r>
      <w:r w:rsidRPr="00730EF8">
        <w:rPr>
          <w:sz w:val="28"/>
          <w:szCs w:val="28"/>
          <w:u w:val="single"/>
        </w:rPr>
        <w:t xml:space="preserve"> следующие приемы:</w:t>
      </w:r>
      <w:r w:rsidR="00267352" w:rsidRPr="00267352">
        <w:rPr>
          <w:sz w:val="28"/>
          <w:szCs w:val="28"/>
          <w:u w:val="single"/>
        </w:rPr>
        <w:t xml:space="preserve"> </w:t>
      </w:r>
      <w:r w:rsidR="00267352">
        <w:rPr>
          <w:sz w:val="28"/>
          <w:szCs w:val="28"/>
          <w:u w:val="single"/>
        </w:rPr>
        <w:t xml:space="preserve">на примере текста в 4 класса </w:t>
      </w:r>
      <w:r w:rsidR="00267352">
        <w:rPr>
          <w:sz w:val="28"/>
          <w:szCs w:val="28"/>
          <w:u w:val="single"/>
          <w:lang w:val="en-US"/>
        </w:rPr>
        <w:t>The</w:t>
      </w:r>
      <w:r w:rsidR="00267352" w:rsidRPr="00267352">
        <w:rPr>
          <w:sz w:val="28"/>
          <w:szCs w:val="28"/>
          <w:u w:val="single"/>
        </w:rPr>
        <w:t xml:space="preserve"> </w:t>
      </w:r>
      <w:r w:rsidR="00267352">
        <w:rPr>
          <w:sz w:val="28"/>
          <w:szCs w:val="28"/>
          <w:u w:val="single"/>
          <w:lang w:val="en-US"/>
        </w:rPr>
        <w:t>Legend</w:t>
      </w:r>
      <w:r w:rsidR="00267352" w:rsidRPr="00267352">
        <w:rPr>
          <w:sz w:val="28"/>
          <w:szCs w:val="28"/>
          <w:u w:val="single"/>
        </w:rPr>
        <w:t xml:space="preserve"> </w:t>
      </w:r>
      <w:r w:rsidR="00267352">
        <w:rPr>
          <w:sz w:val="28"/>
          <w:szCs w:val="28"/>
          <w:u w:val="single"/>
          <w:lang w:val="en-US"/>
        </w:rPr>
        <w:t>of</w:t>
      </w:r>
      <w:r w:rsidR="00267352" w:rsidRPr="00267352">
        <w:rPr>
          <w:sz w:val="28"/>
          <w:szCs w:val="28"/>
          <w:u w:val="single"/>
        </w:rPr>
        <w:t xml:space="preserve"> </w:t>
      </w:r>
      <w:proofErr w:type="spellStart"/>
      <w:r w:rsidR="00267352">
        <w:rPr>
          <w:sz w:val="28"/>
          <w:szCs w:val="28"/>
          <w:u w:val="single"/>
          <w:lang w:val="en-US"/>
        </w:rPr>
        <w:t>Korkyt</w:t>
      </w:r>
      <w:proofErr w:type="spellEnd"/>
      <w:r w:rsidR="00267352" w:rsidRPr="00267352">
        <w:rPr>
          <w:sz w:val="28"/>
          <w:szCs w:val="28"/>
          <w:u w:val="single"/>
        </w:rPr>
        <w:t xml:space="preserve"> </w:t>
      </w:r>
      <w:r w:rsidR="00267352">
        <w:rPr>
          <w:sz w:val="28"/>
          <w:szCs w:val="28"/>
          <w:u w:val="single"/>
          <w:lang w:val="en-US"/>
        </w:rPr>
        <w:t>Ata</w:t>
      </w:r>
    </w:p>
    <w:p w:rsidR="00267352" w:rsidRDefault="00267352" w:rsidP="002777DA">
      <w:pPr>
        <w:pStyle w:val="a3"/>
        <w:spacing w:before="0" w:beforeAutospacing="0" w:after="0" w:afterAutospacing="0" w:line="360" w:lineRule="auto"/>
        <w:rPr>
          <w:sz w:val="28"/>
          <w:szCs w:val="28"/>
          <w:u w:val="single"/>
        </w:rPr>
      </w:pPr>
    </w:p>
    <w:p w:rsidR="00267352" w:rsidRDefault="00267352" w:rsidP="002777DA">
      <w:pPr>
        <w:pStyle w:val="a3"/>
        <w:spacing w:before="0" w:beforeAutospacing="0" w:after="0" w:afterAutospacing="0" w:line="360" w:lineRule="auto"/>
        <w:rPr>
          <w:sz w:val="28"/>
          <w:szCs w:val="28"/>
          <w:u w:val="single"/>
        </w:rPr>
      </w:pPr>
    </w:p>
    <w:p w:rsidR="00267352" w:rsidRPr="00267352" w:rsidRDefault="00267352" w:rsidP="002777DA">
      <w:pPr>
        <w:pStyle w:val="a3"/>
        <w:spacing w:before="0" w:beforeAutospacing="0" w:after="0" w:afterAutospacing="0" w:line="360" w:lineRule="auto"/>
        <w:rPr>
          <w:sz w:val="28"/>
          <w:szCs w:val="28"/>
          <w:u w:val="single"/>
        </w:rPr>
      </w:pPr>
      <w:r w:rsidRPr="00267352">
        <w:rPr>
          <w:noProof/>
          <w:sz w:val="28"/>
          <w:szCs w:val="28"/>
          <w:u w:val="single"/>
        </w:rPr>
        <w:drawing>
          <wp:inline distT="0" distB="0" distL="0" distR="0">
            <wp:extent cx="5162550" cy="3404235"/>
            <wp:effectExtent l="0" t="0" r="0" b="0"/>
            <wp:docPr id="1" name="Рисунок 1" descr="C:\Users\Admin\YandexDisk\Скриншоты\2021-10-18_21-46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YandexDisk\Скриншоты\2021-10-18_21-46-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97" cy="340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1D" w:rsidRPr="002777DA" w:rsidRDefault="00447E1D" w:rsidP="002777D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77DA">
        <w:rPr>
          <w:bCs/>
          <w:sz w:val="28"/>
          <w:szCs w:val="28"/>
        </w:rPr>
        <w:lastRenderedPageBreak/>
        <w:t>1.</w:t>
      </w:r>
      <w:r w:rsidRPr="002777DA">
        <w:rPr>
          <w:bCs/>
          <w:i/>
          <w:iCs/>
          <w:sz w:val="28"/>
          <w:szCs w:val="28"/>
        </w:rPr>
        <w:t>Приём – «Чтение с остановками».</w:t>
      </w:r>
    </w:p>
    <w:p w:rsidR="00267352" w:rsidRDefault="00447E1D" w:rsidP="00E9257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77DA">
        <w:rPr>
          <w:sz w:val="28"/>
          <w:szCs w:val="28"/>
        </w:rPr>
        <w:t xml:space="preserve">Материалом для его проведения служит повествовательный текст. На начальной стадии урока учащиеся по названию текста определяют, о </w:t>
      </w:r>
      <w:r w:rsidR="00267352">
        <w:rPr>
          <w:sz w:val="28"/>
          <w:szCs w:val="28"/>
        </w:rPr>
        <w:t>чём пойдёт речь в произведении, отвечая на вопросы</w:t>
      </w:r>
    </w:p>
    <w:p w:rsidR="00267352" w:rsidRPr="00CE08E8" w:rsidRDefault="00267352" w:rsidP="00E9257C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11334C">
        <w:rPr>
          <w:b/>
          <w:i/>
          <w:sz w:val="28"/>
          <w:szCs w:val="28"/>
          <w:lang w:val="en-US"/>
        </w:rPr>
        <w:t>WHO</w:t>
      </w:r>
      <w:r w:rsidRPr="00CE08E8">
        <w:rPr>
          <w:b/>
          <w:i/>
          <w:sz w:val="28"/>
          <w:szCs w:val="28"/>
        </w:rPr>
        <w:t>?</w:t>
      </w:r>
    </w:p>
    <w:p w:rsidR="00267352" w:rsidRPr="00CE08E8" w:rsidRDefault="00267352" w:rsidP="00E9257C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11334C">
        <w:rPr>
          <w:b/>
          <w:i/>
          <w:sz w:val="28"/>
          <w:szCs w:val="28"/>
          <w:lang w:val="en-US"/>
        </w:rPr>
        <w:t>Where</w:t>
      </w:r>
      <w:r w:rsidRPr="00CE08E8">
        <w:rPr>
          <w:b/>
          <w:i/>
          <w:sz w:val="28"/>
          <w:szCs w:val="28"/>
        </w:rPr>
        <w:t>?</w:t>
      </w:r>
    </w:p>
    <w:p w:rsidR="00267352" w:rsidRPr="00CE08E8" w:rsidRDefault="00267352" w:rsidP="00E9257C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11334C">
        <w:rPr>
          <w:b/>
          <w:i/>
          <w:sz w:val="28"/>
          <w:szCs w:val="28"/>
          <w:lang w:val="en-US"/>
        </w:rPr>
        <w:t>When</w:t>
      </w:r>
      <w:r w:rsidR="0011334C" w:rsidRPr="00CE08E8">
        <w:rPr>
          <w:b/>
          <w:i/>
          <w:sz w:val="28"/>
          <w:szCs w:val="28"/>
        </w:rPr>
        <w:t>?</w:t>
      </w:r>
    </w:p>
    <w:p w:rsidR="0011334C" w:rsidRPr="00CE08E8" w:rsidRDefault="0011334C" w:rsidP="00E9257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334C">
        <w:rPr>
          <w:b/>
          <w:i/>
          <w:sz w:val="28"/>
          <w:szCs w:val="28"/>
          <w:lang w:val="en-US"/>
        </w:rPr>
        <w:t>What</w:t>
      </w:r>
      <w:r w:rsidRPr="00CE08E8">
        <w:rPr>
          <w:sz w:val="28"/>
          <w:szCs w:val="28"/>
        </w:rPr>
        <w:t>?</w:t>
      </w:r>
    </w:p>
    <w:p w:rsidR="00267352" w:rsidRDefault="00267352" w:rsidP="00E9257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1334C" w:rsidRDefault="00447E1D" w:rsidP="00E9257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77DA">
        <w:rPr>
          <w:sz w:val="28"/>
          <w:szCs w:val="28"/>
        </w:rPr>
        <w:t>На основной части урока текст читается по частям. После чтения каждого фрагмента ученики высказывают предположен</w:t>
      </w:r>
      <w:r w:rsidR="0011334C">
        <w:rPr>
          <w:sz w:val="28"/>
          <w:szCs w:val="28"/>
        </w:rPr>
        <w:t xml:space="preserve">ия о дальнейшем развитии сюжета, используя конструкцию </w:t>
      </w:r>
    </w:p>
    <w:p w:rsidR="0011334C" w:rsidRDefault="0011334C" w:rsidP="00E9257C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  <w:lang w:val="en-US"/>
        </w:rPr>
      </w:pPr>
      <w:r w:rsidRPr="0011334C">
        <w:rPr>
          <w:b/>
          <w:sz w:val="28"/>
          <w:szCs w:val="28"/>
          <w:lang w:val="en-US"/>
        </w:rPr>
        <w:t>He/ She will….</w:t>
      </w:r>
    </w:p>
    <w:p w:rsidR="0011334C" w:rsidRDefault="0011334C" w:rsidP="00E9257C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It comes</w:t>
      </w:r>
    </w:p>
    <w:p w:rsidR="0011334C" w:rsidRPr="0011334C" w:rsidRDefault="0011334C" w:rsidP="00E9257C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It could be</w:t>
      </w:r>
    </w:p>
    <w:p w:rsidR="00447E1D" w:rsidRPr="00267352" w:rsidRDefault="00447E1D" w:rsidP="00E9257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E08E8">
        <w:rPr>
          <w:sz w:val="28"/>
          <w:szCs w:val="28"/>
          <w:lang w:val="en-US"/>
        </w:rPr>
        <w:t xml:space="preserve"> </w:t>
      </w:r>
      <w:r w:rsidRPr="002777DA">
        <w:rPr>
          <w:sz w:val="28"/>
          <w:szCs w:val="28"/>
        </w:rPr>
        <w:t xml:space="preserve">Данная стратегия способствует выработке у учащихся внимательного отношения к точке зрения другого человека и спокойного отказа </w:t>
      </w:r>
      <w:proofErr w:type="gramStart"/>
      <w:r w:rsidRPr="002777DA">
        <w:rPr>
          <w:sz w:val="28"/>
          <w:szCs w:val="28"/>
        </w:rPr>
        <w:t>от</w:t>
      </w:r>
      <w:proofErr w:type="gramEnd"/>
      <w:r w:rsidRPr="002777DA">
        <w:rPr>
          <w:sz w:val="28"/>
          <w:szCs w:val="28"/>
        </w:rPr>
        <w:t xml:space="preserve"> своей, если она недостаточно аргументирована или аргументы оказались несостоятельными.</w:t>
      </w:r>
      <w:r w:rsidR="00B52B77" w:rsidRPr="002777DA">
        <w:rPr>
          <w:sz w:val="28"/>
          <w:szCs w:val="28"/>
        </w:rPr>
        <w:t xml:space="preserve"> </w:t>
      </w:r>
      <w:r w:rsidR="00267352" w:rsidRPr="00267352">
        <w:rPr>
          <w:sz w:val="28"/>
          <w:szCs w:val="28"/>
        </w:rPr>
        <w:t xml:space="preserve"> </w:t>
      </w:r>
    </w:p>
    <w:p w:rsidR="00447E1D" w:rsidRPr="002777DA" w:rsidRDefault="00447E1D" w:rsidP="002777D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77DA">
        <w:rPr>
          <w:bCs/>
          <w:sz w:val="28"/>
          <w:szCs w:val="28"/>
        </w:rPr>
        <w:t>2. </w:t>
      </w:r>
      <w:r w:rsidRPr="002777DA">
        <w:rPr>
          <w:bCs/>
          <w:i/>
          <w:iCs/>
          <w:sz w:val="28"/>
          <w:szCs w:val="28"/>
        </w:rPr>
        <w:t>Приём «Синквейн».</w:t>
      </w:r>
    </w:p>
    <w:p w:rsidR="00447E1D" w:rsidRPr="002777DA" w:rsidRDefault="00447E1D" w:rsidP="00E9257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77DA">
        <w:rPr>
          <w:sz w:val="28"/>
          <w:szCs w:val="28"/>
        </w:rPr>
        <w:t>В данном случае речь идёт о творческой работе по выяснению уровня осмысления текста. Этот приём предусматривает не только индивидуальную работу, но и работу в парах и группах.</w:t>
      </w:r>
      <w:r w:rsidR="00B52B77" w:rsidRPr="002777DA">
        <w:rPr>
          <w:sz w:val="28"/>
          <w:szCs w:val="28"/>
        </w:rPr>
        <w:t xml:space="preserve"> Детям нравится работать в группах, это помогает сплачивать коллектив, обмениваться мнениями, находить компромиссы.</w:t>
      </w:r>
    </w:p>
    <w:p w:rsidR="00730EF8" w:rsidRDefault="00447E1D" w:rsidP="002777D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77DA">
        <w:rPr>
          <w:bCs/>
          <w:sz w:val="28"/>
          <w:szCs w:val="28"/>
        </w:rPr>
        <w:t>3. </w:t>
      </w:r>
      <w:r w:rsidRPr="002777DA">
        <w:rPr>
          <w:bCs/>
          <w:i/>
          <w:iCs/>
          <w:sz w:val="28"/>
          <w:szCs w:val="28"/>
        </w:rPr>
        <w:t>Приём «Работа с вопросником»</w:t>
      </w:r>
    </w:p>
    <w:p w:rsidR="00447E1D" w:rsidRPr="002777DA" w:rsidRDefault="00730EF8" w:rsidP="00E9257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1334C">
        <w:rPr>
          <w:sz w:val="28"/>
          <w:szCs w:val="28"/>
        </w:rPr>
        <w:t>рименяется в конце работы над текстом,</w:t>
      </w:r>
      <w:r w:rsidR="00447E1D" w:rsidRPr="002777DA">
        <w:rPr>
          <w:sz w:val="28"/>
          <w:szCs w:val="28"/>
        </w:rPr>
        <w:t xml:space="preserve"> на этапе са</w:t>
      </w:r>
      <w:r w:rsidR="0011334C">
        <w:rPr>
          <w:sz w:val="28"/>
          <w:szCs w:val="28"/>
        </w:rPr>
        <w:t>мостоятельной работы с текстом</w:t>
      </w:r>
      <w:r w:rsidR="00447E1D" w:rsidRPr="002777DA">
        <w:rPr>
          <w:sz w:val="28"/>
          <w:szCs w:val="28"/>
        </w:rPr>
        <w:t xml:space="preserve">. Детям предлагается ряд вопросов к тексту, на которые они должны найти ответы. Причем вопросы и ответы даются не только в прямой форме, но и в косвенной, требующей анализа и рассуждения, опоры на собственный </w:t>
      </w:r>
      <w:r w:rsidR="00447E1D" w:rsidRPr="002777DA">
        <w:rPr>
          <w:sz w:val="28"/>
          <w:szCs w:val="28"/>
        </w:rPr>
        <w:lastRenderedPageBreak/>
        <w:t>опыт. После самостоятельного поиска обязательно проводится фронтальная проверка точности и правильности, найденных ответов, отсеивание лишнего.</w:t>
      </w:r>
    </w:p>
    <w:p w:rsidR="00447E1D" w:rsidRPr="002777DA" w:rsidRDefault="00B52B77" w:rsidP="002777D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77DA">
        <w:rPr>
          <w:sz w:val="28"/>
          <w:szCs w:val="28"/>
        </w:rPr>
        <w:t>Такую работу я провожу как в устной, так и в письменной форме.</w:t>
      </w:r>
    </w:p>
    <w:p w:rsidR="00447E1D" w:rsidRPr="002777DA" w:rsidRDefault="00447E1D" w:rsidP="002777DA">
      <w:pPr>
        <w:pStyle w:val="a3"/>
        <w:spacing w:before="0" w:beforeAutospacing="0" w:after="0" w:afterAutospacing="0" w:line="360" w:lineRule="auto"/>
        <w:rPr>
          <w:i/>
          <w:sz w:val="28"/>
          <w:szCs w:val="28"/>
        </w:rPr>
      </w:pPr>
      <w:r w:rsidRPr="002777DA">
        <w:rPr>
          <w:i/>
          <w:sz w:val="28"/>
          <w:szCs w:val="28"/>
        </w:rPr>
        <w:t>4. </w:t>
      </w:r>
      <w:r w:rsidRPr="002777DA">
        <w:rPr>
          <w:bCs/>
          <w:i/>
          <w:sz w:val="28"/>
          <w:szCs w:val="28"/>
        </w:rPr>
        <w:t>Приём «Знаю, узнал, хочу узнать».</w:t>
      </w:r>
    </w:p>
    <w:p w:rsidR="00447E1D" w:rsidRPr="002777DA" w:rsidRDefault="0011334C" w:rsidP="00E9257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Применяется</w:t>
      </w:r>
      <w:r w:rsidR="00447E1D" w:rsidRPr="002777DA">
        <w:rPr>
          <w:sz w:val="28"/>
          <w:szCs w:val="28"/>
        </w:rPr>
        <w:t xml:space="preserve"> на стадии закрепления. </w:t>
      </w:r>
      <w:r w:rsidR="00267352" w:rsidRPr="00267352">
        <w:rPr>
          <w:sz w:val="28"/>
          <w:szCs w:val="28"/>
        </w:rPr>
        <w:t xml:space="preserve"> </w:t>
      </w:r>
      <w:r w:rsidR="00447E1D" w:rsidRPr="002777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447E1D" w:rsidRPr="002777DA" w:rsidRDefault="00447E1D" w:rsidP="002777DA">
      <w:pPr>
        <w:pStyle w:val="a3"/>
        <w:spacing w:before="0" w:beforeAutospacing="0" w:after="0" w:afterAutospacing="0" w:line="360" w:lineRule="auto"/>
        <w:rPr>
          <w:i/>
          <w:sz w:val="28"/>
          <w:szCs w:val="28"/>
        </w:rPr>
      </w:pPr>
      <w:r w:rsidRPr="002777DA">
        <w:rPr>
          <w:i/>
          <w:sz w:val="28"/>
          <w:szCs w:val="28"/>
        </w:rPr>
        <w:t> </w:t>
      </w:r>
      <w:r w:rsidRPr="002777DA">
        <w:rPr>
          <w:bCs/>
          <w:i/>
          <w:sz w:val="28"/>
          <w:szCs w:val="28"/>
        </w:rPr>
        <w:t>5. Приём «Мозговой штурм»</w:t>
      </w:r>
    </w:p>
    <w:p w:rsidR="00447E1D" w:rsidRPr="002777DA" w:rsidRDefault="00FB4611" w:rsidP="00E9257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77DA">
        <w:rPr>
          <w:sz w:val="28"/>
          <w:szCs w:val="28"/>
        </w:rPr>
        <w:t>П</w:t>
      </w:r>
      <w:r w:rsidR="00447E1D" w:rsidRPr="002777DA">
        <w:rPr>
          <w:sz w:val="28"/>
          <w:szCs w:val="28"/>
        </w:rPr>
        <w:t>озволяет активизировать младших школьников, помочь разрешить проблему, формирует нестандартное мышление. Такая методика не ставит ребёнка в рамки правильных и неправильных ответов. Ученики могут высказывать любое мнение, которое поможет найти выход из затруднительной ситуации.</w:t>
      </w:r>
    </w:p>
    <w:p w:rsidR="00B52B77" w:rsidRPr="002777DA" w:rsidRDefault="00B52B77" w:rsidP="002777D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77DA">
        <w:rPr>
          <w:sz w:val="28"/>
          <w:szCs w:val="28"/>
        </w:rPr>
        <w:t>Я часто использую этот прием</w:t>
      </w:r>
      <w:r w:rsidR="00227198" w:rsidRPr="002777DA">
        <w:rPr>
          <w:sz w:val="28"/>
          <w:szCs w:val="28"/>
        </w:rPr>
        <w:t>, что решает сразу несколько образовательных и воспитательных задач.</w:t>
      </w:r>
    </w:p>
    <w:p w:rsidR="00447E1D" w:rsidRPr="00267352" w:rsidRDefault="00227198" w:rsidP="00E9257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77DA">
        <w:rPr>
          <w:bCs/>
          <w:i/>
          <w:sz w:val="28"/>
          <w:szCs w:val="28"/>
        </w:rPr>
        <w:t>6.</w:t>
      </w:r>
      <w:r w:rsidR="00447E1D" w:rsidRPr="002777DA">
        <w:rPr>
          <w:bCs/>
          <w:i/>
          <w:sz w:val="28"/>
          <w:szCs w:val="28"/>
        </w:rPr>
        <w:t>Приём «Написание творческих работ»</w:t>
      </w:r>
      <w:r w:rsidR="00447E1D" w:rsidRPr="002777DA">
        <w:rPr>
          <w:b/>
          <w:bCs/>
          <w:sz w:val="28"/>
          <w:szCs w:val="28"/>
        </w:rPr>
        <w:t> </w:t>
      </w:r>
      <w:r w:rsidR="00447E1D" w:rsidRPr="002777DA">
        <w:rPr>
          <w:sz w:val="28"/>
          <w:szCs w:val="28"/>
        </w:rPr>
        <w:t>хорошо зарекомендовал себя на этапе</w:t>
      </w:r>
      <w:r w:rsidR="002777DA">
        <w:rPr>
          <w:sz w:val="28"/>
          <w:szCs w:val="28"/>
        </w:rPr>
        <w:t xml:space="preserve"> </w:t>
      </w:r>
      <w:r w:rsidR="00447E1D" w:rsidRPr="002777DA">
        <w:rPr>
          <w:sz w:val="28"/>
          <w:szCs w:val="28"/>
        </w:rPr>
        <w:t xml:space="preserve">закрепления изученной темы. Например, детям предлагается написать продолжение понравившегося произведения из раздела или самому написать сказку или стихотворение. </w:t>
      </w:r>
      <w:r w:rsidR="00267352" w:rsidRPr="00267352">
        <w:rPr>
          <w:sz w:val="28"/>
          <w:szCs w:val="28"/>
        </w:rPr>
        <w:t xml:space="preserve"> </w:t>
      </w:r>
    </w:p>
    <w:p w:rsidR="00447E1D" w:rsidRPr="0011334C" w:rsidRDefault="00447E1D" w:rsidP="0026735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77DA">
        <w:rPr>
          <w:sz w:val="28"/>
          <w:szCs w:val="28"/>
        </w:rPr>
        <w:t> </w:t>
      </w:r>
      <w:r w:rsidR="00267352" w:rsidRPr="0011334C">
        <w:rPr>
          <w:bCs/>
          <w:i/>
          <w:sz w:val="28"/>
          <w:szCs w:val="28"/>
        </w:rPr>
        <w:t xml:space="preserve"> </w:t>
      </w:r>
    </w:p>
    <w:p w:rsidR="002777DA" w:rsidRPr="00CE08E8" w:rsidRDefault="00267352" w:rsidP="00CE08E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i/>
          <w:sz w:val="28"/>
          <w:szCs w:val="28"/>
        </w:rPr>
        <w:t>7</w:t>
      </w:r>
      <w:r w:rsidR="00447E1D" w:rsidRPr="002777DA">
        <w:rPr>
          <w:bCs/>
          <w:i/>
          <w:sz w:val="28"/>
          <w:szCs w:val="28"/>
        </w:rPr>
        <w:t>. Приём «</w:t>
      </w:r>
      <w:r w:rsidR="00FB4611" w:rsidRPr="002777DA">
        <w:rPr>
          <w:bCs/>
          <w:i/>
          <w:sz w:val="28"/>
          <w:szCs w:val="28"/>
        </w:rPr>
        <w:t>Театрализация</w:t>
      </w:r>
      <w:r w:rsidR="00447E1D" w:rsidRPr="002777DA">
        <w:rPr>
          <w:bCs/>
          <w:i/>
          <w:sz w:val="28"/>
          <w:szCs w:val="28"/>
        </w:rPr>
        <w:t>».</w:t>
      </w:r>
      <w:r w:rsidR="0011334C">
        <w:rPr>
          <w:bCs/>
          <w:i/>
          <w:sz w:val="28"/>
          <w:szCs w:val="28"/>
        </w:rPr>
        <w:t xml:space="preserve"> </w:t>
      </w:r>
      <w:r w:rsidR="0011334C" w:rsidRPr="0011334C">
        <w:rPr>
          <w:bCs/>
          <w:sz w:val="28"/>
          <w:szCs w:val="28"/>
        </w:rPr>
        <w:t xml:space="preserve">Можно использовать после прочтения текста, либо в парах, либо по одному, когда учащимся предлагается изобразить одного из героев, либо несколько. </w:t>
      </w:r>
    </w:p>
    <w:p w:rsidR="00920774" w:rsidRPr="003E3047" w:rsidRDefault="00920774" w:rsidP="002777D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777DA">
        <w:rPr>
          <w:bCs/>
          <w:color w:val="000000"/>
          <w:sz w:val="28"/>
          <w:szCs w:val="28"/>
        </w:rPr>
        <w:t>При работе с текстом осуществляется системный подход к изучению языка,</w:t>
      </w:r>
    </w:p>
    <w:p w:rsidR="00920774" w:rsidRDefault="00920774" w:rsidP="002777D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777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также прослеживаются </w:t>
      </w:r>
      <w:proofErr w:type="spellStart"/>
      <w:r w:rsidRPr="002777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межпредметные</w:t>
      </w:r>
      <w:proofErr w:type="spellEnd"/>
      <w:r w:rsidRPr="002777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связи.</w:t>
      </w:r>
    </w:p>
    <w:p w:rsidR="00267352" w:rsidRDefault="00267352" w:rsidP="002777D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67352" w:rsidRDefault="00267352" w:rsidP="002777D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67352" w:rsidRDefault="00267352" w:rsidP="002777D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67352" w:rsidRDefault="00267352" w:rsidP="002777D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08E8" w:rsidRDefault="00CE08E8" w:rsidP="002777D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08E8" w:rsidRDefault="00CE08E8" w:rsidP="002777D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447E1D" w:rsidRPr="00CE08E8" w:rsidRDefault="00447E1D" w:rsidP="00E925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1845" w:rsidRDefault="000B1845" w:rsidP="002777D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1845" w:rsidRDefault="000B1845" w:rsidP="000B184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Список литературы</w:t>
      </w:r>
    </w:p>
    <w:p w:rsidR="000B1845" w:rsidRDefault="000B1845" w:rsidP="000B184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B1845" w:rsidRDefault="000B1845" w:rsidP="000B184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Измайлова Р.Г. Реализация идей ФГОС на уроках литературного чтения // Начальная школа. 2014. № 1. - С.67-72.</w:t>
      </w:r>
    </w:p>
    <w:p w:rsidR="000B1845" w:rsidRDefault="000B1845" w:rsidP="000B184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Колганова Н. Е., Первова Г. М. Понятие о компетентном читателе // Преподаватель высшей школы: традиции, проблемы, перспективы: Матер.4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Всерос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 Интернет – конференции. Тамбов, 2012.</w:t>
      </w:r>
    </w:p>
    <w:p w:rsidR="000B1845" w:rsidRDefault="000B1845" w:rsidP="000B184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Светловская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Н.Н.,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Пичеоол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Т.С. Наука становления личности средствами чтения – общения: Слов. – Справочник. М., 2011.</w:t>
      </w:r>
    </w:p>
    <w:p w:rsidR="00A937FA" w:rsidRPr="00E9257C" w:rsidRDefault="000B1845" w:rsidP="00E9257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school.umk-spo.biz</w:t>
      </w:r>
    </w:p>
    <w:sectPr w:rsidR="00A937FA" w:rsidRPr="00E9257C" w:rsidSect="00695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F27A3"/>
    <w:multiLevelType w:val="multilevel"/>
    <w:tmpl w:val="23B40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CD113C"/>
    <w:multiLevelType w:val="multilevel"/>
    <w:tmpl w:val="C3726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6811D5"/>
    <w:multiLevelType w:val="multilevel"/>
    <w:tmpl w:val="9F9A4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EA1B62"/>
    <w:multiLevelType w:val="multilevel"/>
    <w:tmpl w:val="6A163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3047"/>
    <w:rsid w:val="000B1845"/>
    <w:rsid w:val="0011334C"/>
    <w:rsid w:val="00227198"/>
    <w:rsid w:val="00267352"/>
    <w:rsid w:val="002777DA"/>
    <w:rsid w:val="00347BF1"/>
    <w:rsid w:val="003E3047"/>
    <w:rsid w:val="00447E1D"/>
    <w:rsid w:val="004A7869"/>
    <w:rsid w:val="00695CFE"/>
    <w:rsid w:val="00730EF8"/>
    <w:rsid w:val="00920774"/>
    <w:rsid w:val="00A57959"/>
    <w:rsid w:val="00A937FA"/>
    <w:rsid w:val="00AB3708"/>
    <w:rsid w:val="00B52B77"/>
    <w:rsid w:val="00BD5584"/>
    <w:rsid w:val="00CE08E8"/>
    <w:rsid w:val="00E9257C"/>
    <w:rsid w:val="00FB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C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3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E3047"/>
    <w:rPr>
      <w:color w:val="0000FF"/>
      <w:u w:val="single"/>
    </w:rPr>
  </w:style>
  <w:style w:type="paragraph" w:customStyle="1" w:styleId="c22">
    <w:name w:val="c22"/>
    <w:basedOn w:val="a"/>
    <w:rsid w:val="003E3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3E3047"/>
  </w:style>
  <w:style w:type="paragraph" w:customStyle="1" w:styleId="c12">
    <w:name w:val="c12"/>
    <w:basedOn w:val="a"/>
    <w:rsid w:val="003E3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E3047"/>
  </w:style>
  <w:style w:type="character" w:customStyle="1" w:styleId="c14">
    <w:name w:val="c14"/>
    <w:basedOn w:val="a0"/>
    <w:rsid w:val="003E3047"/>
  </w:style>
  <w:style w:type="paragraph" w:customStyle="1" w:styleId="c11">
    <w:name w:val="c11"/>
    <w:basedOn w:val="a"/>
    <w:rsid w:val="003E3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E3047"/>
  </w:style>
  <w:style w:type="character" w:customStyle="1" w:styleId="c2">
    <w:name w:val="c2"/>
    <w:basedOn w:val="a0"/>
    <w:rsid w:val="003E3047"/>
  </w:style>
  <w:style w:type="paragraph" w:customStyle="1" w:styleId="c3">
    <w:name w:val="c3"/>
    <w:basedOn w:val="a"/>
    <w:rsid w:val="003E3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3E3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3E3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3E3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3E3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3E3047"/>
  </w:style>
  <w:style w:type="character" w:customStyle="1" w:styleId="c28">
    <w:name w:val="c28"/>
    <w:basedOn w:val="a0"/>
    <w:rsid w:val="003E3047"/>
  </w:style>
  <w:style w:type="paragraph" w:styleId="a5">
    <w:name w:val="Balloon Text"/>
    <w:basedOn w:val="a"/>
    <w:link w:val="a6"/>
    <w:uiPriority w:val="99"/>
    <w:semiHidden/>
    <w:unhideWhenUsed/>
    <w:rsid w:val="00CE0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0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9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D603A2-02FD-4176-85D3-758CAAF11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1062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Глебовская СШ</cp:lastModifiedBy>
  <cp:revision>4</cp:revision>
  <cp:lastPrinted>2021-10-26T08:25:00Z</cp:lastPrinted>
  <dcterms:created xsi:type="dcterms:W3CDTF">2020-04-26T15:40:00Z</dcterms:created>
  <dcterms:modified xsi:type="dcterms:W3CDTF">2021-10-26T08:26:00Z</dcterms:modified>
</cp:coreProperties>
</file>