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F3" w:rsidRPr="00DD7C9F" w:rsidRDefault="00DD7C9F" w:rsidP="00DD7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9F">
        <w:rPr>
          <w:rFonts w:ascii="Times New Roman" w:hAnsi="Times New Roman" w:cs="Times New Roman"/>
          <w:b/>
          <w:sz w:val="28"/>
          <w:szCs w:val="28"/>
        </w:rPr>
        <w:t>Чтение и письмо- виды речевой деятельности.</w:t>
      </w:r>
    </w:p>
    <w:p w:rsidR="00383FC3" w:rsidRDefault="005E1C54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саду начинает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элементa</w:t>
      </w:r>
      <w:r w:rsidR="00383FC3">
        <w:rPr>
          <w:rFonts w:ascii="Times New Roman" w:hAnsi="Times New Roman" w:cs="Times New Roman"/>
          <w:sz w:val="28"/>
          <w:szCs w:val="28"/>
        </w:rPr>
        <w:t>рного</w:t>
      </w:r>
      <w:proofErr w:type="spellEnd"/>
      <w:r w:rsidR="00383FC3">
        <w:rPr>
          <w:rFonts w:ascii="Times New Roman" w:hAnsi="Times New Roman" w:cs="Times New Roman"/>
          <w:sz w:val="28"/>
          <w:szCs w:val="28"/>
        </w:rPr>
        <w:t xml:space="preserve"> чтения и письма. Опираясь на «Букварь» детский сад дает элементарные умения по чтению и письму; в дальнейшем умение читать и писать совершенствуется, укрепляются навыки.</w:t>
      </w:r>
    </w:p>
    <w:p w:rsidR="00383FC3" w:rsidRDefault="005E1C54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чтe</w:t>
      </w:r>
      <w:r w:rsidR="00383FC3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383FC3">
        <w:rPr>
          <w:rFonts w:ascii="Times New Roman" w:hAnsi="Times New Roman" w:cs="Times New Roman"/>
          <w:sz w:val="28"/>
          <w:szCs w:val="28"/>
        </w:rPr>
        <w:t xml:space="preserve"> и письму (грамоте) и развитие этих умений должно строиться </w:t>
      </w:r>
      <w:r w:rsidR="00AC7262">
        <w:rPr>
          <w:rFonts w:ascii="Times New Roman" w:hAnsi="Times New Roman" w:cs="Times New Roman"/>
          <w:sz w:val="28"/>
          <w:szCs w:val="28"/>
        </w:rPr>
        <w:t>так,</w:t>
      </w:r>
      <w:r w:rsidR="00383FC3">
        <w:rPr>
          <w:rFonts w:ascii="Times New Roman" w:hAnsi="Times New Roman" w:cs="Times New Roman"/>
          <w:sz w:val="28"/>
          <w:szCs w:val="28"/>
        </w:rPr>
        <w:t xml:space="preserve"> чтобы деятельность была вызвана мотивами и </w:t>
      </w:r>
      <w:r w:rsidR="00AC7262">
        <w:rPr>
          <w:rFonts w:ascii="Times New Roman" w:hAnsi="Times New Roman" w:cs="Times New Roman"/>
          <w:sz w:val="28"/>
          <w:szCs w:val="28"/>
        </w:rPr>
        <w:t>потребностями</w:t>
      </w:r>
      <w:r w:rsidR="00383FC3">
        <w:rPr>
          <w:rFonts w:ascii="Times New Roman" w:hAnsi="Times New Roman" w:cs="Times New Roman"/>
          <w:sz w:val="28"/>
          <w:szCs w:val="28"/>
        </w:rPr>
        <w:t>, близкими и понятными детям.</w:t>
      </w:r>
    </w:p>
    <w:p w:rsidR="00AC7262" w:rsidRDefault="00AC7262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должна быть осознана цель- научиться читать; прочитать отгадку к загадке, узнать, что написано под картинкой; прочесть слово, чтобы тебя услышали друзья и т.д.</w:t>
      </w:r>
    </w:p>
    <w:p w:rsidR="00AC7262" w:rsidRDefault="00AC7262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забывать, что у детей мотивы могут присутствовать и в самом процессе деятельности. Так, А.Н. Леонтьев писал: «У ребенка, играющего в кубики, мотив игры лежит не в том, чтобы сделать постройку, а в том, чтобы делать ее, т.е.</w:t>
      </w:r>
      <w:r w:rsidR="00CA484F">
        <w:rPr>
          <w:rFonts w:ascii="Times New Roman" w:hAnsi="Times New Roman" w:cs="Times New Roman"/>
          <w:sz w:val="28"/>
          <w:szCs w:val="28"/>
        </w:rPr>
        <w:t xml:space="preserve"> в содержании самого действия».</w:t>
      </w:r>
      <w:bookmarkStart w:id="0" w:name="_GoBack"/>
      <w:bookmarkEnd w:id="0"/>
    </w:p>
    <w:p w:rsidR="00AC7262" w:rsidRDefault="00AC7262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читаемого того что он пишет- это самое важное условие успешного обучения грамоте.</w:t>
      </w:r>
      <w:r w:rsidR="00D3771A">
        <w:rPr>
          <w:rFonts w:ascii="Times New Roman" w:hAnsi="Times New Roman" w:cs="Times New Roman"/>
          <w:sz w:val="28"/>
          <w:szCs w:val="28"/>
        </w:rPr>
        <w:t xml:space="preserve"> При письме понимание, осознание смысла предшествует действию, при чтении он выводится из действия чтения. </w:t>
      </w:r>
    </w:p>
    <w:p w:rsidR="00D3771A" w:rsidRDefault="00D3771A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методика обучения чтению, когда дети читают уже известный осознанный, осмысленный ими текст, сами «открывают» буквы в словах уже известных им. Такую методику предлагал К.Д. Ушинский в «Родном слове»: дети читали слова, которые были ими произнесены, но и даже записаны.</w:t>
      </w:r>
    </w:p>
    <w:p w:rsidR="00D3771A" w:rsidRDefault="00D3771A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 предполагает разнообразные виды речевой и мыслител</w:t>
      </w:r>
      <w:r w:rsidR="00141CD7">
        <w:rPr>
          <w:rFonts w:ascii="Times New Roman" w:hAnsi="Times New Roman" w:cs="Times New Roman"/>
          <w:sz w:val="28"/>
          <w:szCs w:val="28"/>
        </w:rPr>
        <w:t>ьной деятельности: живые беседы</w:t>
      </w:r>
      <w:r>
        <w:rPr>
          <w:rFonts w:ascii="Times New Roman" w:hAnsi="Times New Roman" w:cs="Times New Roman"/>
          <w:sz w:val="28"/>
          <w:szCs w:val="28"/>
        </w:rPr>
        <w:t xml:space="preserve">, рассказы, наблюдения, отгадывание загадок, пересказ. Эти виды работ способствуют созданию речевых ситуаций, </w:t>
      </w:r>
      <w:r w:rsidR="00141CD7">
        <w:rPr>
          <w:rFonts w:ascii="Times New Roman" w:hAnsi="Times New Roman" w:cs="Times New Roman"/>
          <w:sz w:val="28"/>
          <w:szCs w:val="28"/>
        </w:rPr>
        <w:t>осмысливающих процессы письма и чтения.</w:t>
      </w:r>
    </w:p>
    <w:p w:rsidR="00141CD7" w:rsidRDefault="00141CD7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 не может быть сформирован без многократного повторения действий.  Следовательно, при обучении грамоте нужно много читать и писать. Для чтения и письма берутся новые тексты: многократное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оправдывает и не отвечает принципу мотивации речевой деятельности, нередко приводит к механическому заучиванию текста без его осмысления. </w:t>
      </w:r>
    </w:p>
    <w:p w:rsidR="00141CD7" w:rsidRDefault="00141CD7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чтение и письмо не является </w:t>
      </w:r>
      <w:r w:rsidR="00DB045D">
        <w:rPr>
          <w:rFonts w:ascii="Times New Roman" w:hAnsi="Times New Roman" w:cs="Times New Roman"/>
          <w:sz w:val="28"/>
          <w:szCs w:val="28"/>
        </w:rPr>
        <w:t xml:space="preserve">чем-то особенным, как считалось столетия назад. Чтение и письмо стали неотъемлемыми навыками каждого человека, и удивление вызывает тот, кто не умеет читать и писать. С каждым годом возраст ребёнка, начинающего читать и писать снижается. Дети всё раньше начинают обучение, сейчас в 5 лет ребенок уже сам умеет читать и писать. При поступлении в школу дети уже сами читают задания и упражнения. </w:t>
      </w:r>
    </w:p>
    <w:p w:rsidR="00DB045D" w:rsidRDefault="00DB045D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 о детях, которые молчат на занятиях; теперь таких детей нет. Но многим детям всё-таки приходится преодолевать «психологический барьер» на пути к навыку чтения. На занятиях грамоте должна царить </w:t>
      </w:r>
      <w:r w:rsidR="001B0AE3">
        <w:rPr>
          <w:rFonts w:ascii="Times New Roman" w:hAnsi="Times New Roman" w:cs="Times New Roman"/>
          <w:sz w:val="28"/>
          <w:szCs w:val="28"/>
        </w:rPr>
        <w:t>оптимистическая атмосфера</w:t>
      </w:r>
      <w:r>
        <w:rPr>
          <w:rFonts w:ascii="Times New Roman" w:hAnsi="Times New Roman" w:cs="Times New Roman"/>
          <w:sz w:val="28"/>
          <w:szCs w:val="28"/>
        </w:rPr>
        <w:t>, исключающая подавление</w:t>
      </w:r>
      <w:r w:rsidR="001B0AE3">
        <w:rPr>
          <w:rFonts w:ascii="Times New Roman" w:hAnsi="Times New Roman" w:cs="Times New Roman"/>
          <w:sz w:val="28"/>
          <w:szCs w:val="28"/>
        </w:rPr>
        <w:t xml:space="preserve"> тех, кто еще не читает.</w:t>
      </w:r>
    </w:p>
    <w:p w:rsidR="003F0B8D" w:rsidRDefault="003F0B8D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чтения состоит в перекодировке печатных (или письменных) знаков и их комплексов в смысловые единицы, в слова; письмо же представляет собой процесс перекодировки смысловых единиц нашей речи в условные </w:t>
      </w:r>
      <w:r w:rsidR="00DD7C9F">
        <w:rPr>
          <w:rFonts w:ascii="Times New Roman" w:hAnsi="Times New Roman" w:cs="Times New Roman"/>
          <w:sz w:val="28"/>
          <w:szCs w:val="28"/>
        </w:rPr>
        <w:t>знаки,</w:t>
      </w:r>
      <w:r>
        <w:rPr>
          <w:rFonts w:ascii="Times New Roman" w:hAnsi="Times New Roman" w:cs="Times New Roman"/>
          <w:sz w:val="28"/>
          <w:szCs w:val="28"/>
        </w:rPr>
        <w:t xml:space="preserve"> которые могут быть написаны и напечатаны.</w:t>
      </w:r>
    </w:p>
    <w:p w:rsidR="00DD7C9F" w:rsidRDefault="00DD7C9F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- звуковое, следовательно, процесс перекодировки осложняется необходимостью промежуточного этапа- перевода графических знаков в звуки, т.е. необходимостью звукобуквенного анализа слова: при письме звуки перекодируются в буквы, при чтении наоборот, буквы- в звуки.</w:t>
      </w:r>
    </w:p>
    <w:p w:rsidR="00DD7C9F" w:rsidRDefault="00766397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первый взгляд звуковое письмо осложняет процесс чтения; на самом деле- упрощает, так как число букв, необходимых </w:t>
      </w:r>
      <w:r w:rsidR="005E1C54">
        <w:rPr>
          <w:rFonts w:ascii="Times New Roman" w:hAnsi="Times New Roman" w:cs="Times New Roman"/>
          <w:sz w:val="28"/>
          <w:szCs w:val="28"/>
        </w:rPr>
        <w:t xml:space="preserve">для процесса перекодировки, невелико и достаточно усвоить систему правил соотношения звуков и букв, чтобы научиться читать и писать. </w:t>
      </w:r>
    </w:p>
    <w:p w:rsidR="005E1C54" w:rsidRDefault="00ED2DFB" w:rsidP="00ED2DF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чтение, и письмо- сложные процессы. Взрослый опытный слушатель и читатель не замечает элементарные действия, из которых складывается процесс чтения и письма, так как эти действия автоматизированы; но 5- 6 летний ребенок, обучающийся читать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не соединяет всех элементарных действий в одно сложное, для него каждый элемент представляется самостоятельным действием, зачастую очень трудным, требующим не только волевых, интеллектуальных, но даже и физических усилий.</w:t>
      </w:r>
    </w:p>
    <w:p w:rsidR="00DD7C9F" w:rsidRDefault="00DD7C9F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B0AE3" w:rsidRDefault="001B0AE3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41CD7" w:rsidRDefault="00141CD7" w:rsidP="00383FC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83FC3" w:rsidRDefault="00383FC3" w:rsidP="00383FC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83FC3" w:rsidRPr="00383FC3" w:rsidRDefault="00383FC3" w:rsidP="00383FC3">
      <w:pPr>
        <w:rPr>
          <w:rFonts w:ascii="Times New Roman" w:hAnsi="Times New Roman" w:cs="Times New Roman"/>
          <w:sz w:val="28"/>
          <w:szCs w:val="28"/>
        </w:rPr>
      </w:pPr>
    </w:p>
    <w:sectPr w:rsidR="00383FC3" w:rsidRPr="0038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20"/>
    <w:rsid w:val="000F7FF3"/>
    <w:rsid w:val="00141CD7"/>
    <w:rsid w:val="001B0AE3"/>
    <w:rsid w:val="00383FC3"/>
    <w:rsid w:val="003F0B8D"/>
    <w:rsid w:val="00476220"/>
    <w:rsid w:val="005E1C54"/>
    <w:rsid w:val="00766397"/>
    <w:rsid w:val="00AC7262"/>
    <w:rsid w:val="00CA484F"/>
    <w:rsid w:val="00D3771A"/>
    <w:rsid w:val="00DB045D"/>
    <w:rsid w:val="00DD7C9F"/>
    <w:rsid w:val="00E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E0C6E-8B5B-4EBD-97BB-E2395B69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CFA8-FB90-4912-AC9A-D71AB03B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7</cp:revision>
  <dcterms:created xsi:type="dcterms:W3CDTF">2021-11-04T13:39:00Z</dcterms:created>
  <dcterms:modified xsi:type="dcterms:W3CDTF">2021-11-04T16:15:00Z</dcterms:modified>
</cp:coreProperties>
</file>