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40" w:rsidRDefault="00246240"/>
    <w:p w:rsidR="00246240" w:rsidRDefault="00246240">
      <w:r w:rsidRPr="0024624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 xml:space="preserve">План – конспект открытого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урока по физической культуре в 9-м классе   по разделу «</w:t>
      </w:r>
      <w:r w:rsidRPr="0024624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Волейбол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»</w:t>
      </w:r>
    </w:p>
    <w:p w:rsidR="00246240" w:rsidRPr="005E1520" w:rsidRDefault="00246240">
      <w:pPr>
        <w:rPr>
          <w:rFonts w:ascii="Times New Roman" w:hAnsi="Times New Roman" w:cs="Times New Roman"/>
        </w:rPr>
      </w:pPr>
    </w:p>
    <w:p w:rsidR="00246240" w:rsidRPr="005E1520" w:rsidRDefault="00246240" w:rsidP="0024624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E1520">
        <w:rPr>
          <w:rFonts w:ascii="Times New Roman" w:hAnsi="Times New Roman" w:cs="Times New Roman"/>
          <w:b/>
          <w:bCs/>
          <w:sz w:val="32"/>
          <w:szCs w:val="32"/>
        </w:rPr>
        <w:t>Учитель физической культуры: Мельников П.В.</w:t>
      </w:r>
    </w:p>
    <w:p w:rsidR="00246240" w:rsidRPr="005E1520" w:rsidRDefault="00246240" w:rsidP="00246240">
      <w:pPr>
        <w:rPr>
          <w:rFonts w:ascii="Times New Roman" w:hAnsi="Times New Roman" w:cs="Times New Roman"/>
          <w:sz w:val="32"/>
          <w:szCs w:val="32"/>
        </w:rPr>
      </w:pPr>
      <w:r w:rsidRPr="005E1520">
        <w:rPr>
          <w:rFonts w:ascii="Times New Roman" w:hAnsi="Times New Roman" w:cs="Times New Roman"/>
          <w:b/>
          <w:bCs/>
          <w:sz w:val="32"/>
          <w:szCs w:val="32"/>
        </w:rPr>
        <w:t>Класс</w:t>
      </w:r>
      <w:r w:rsidR="005E1520">
        <w:rPr>
          <w:rFonts w:ascii="Times New Roman" w:hAnsi="Times New Roman" w:cs="Times New Roman"/>
          <w:sz w:val="32"/>
          <w:szCs w:val="32"/>
        </w:rPr>
        <w:t xml:space="preserve">: 9 </w:t>
      </w:r>
    </w:p>
    <w:p w:rsidR="00246240" w:rsidRPr="005E1520" w:rsidRDefault="00246240" w:rsidP="00246240">
      <w:pPr>
        <w:rPr>
          <w:rFonts w:ascii="Times New Roman" w:hAnsi="Times New Roman" w:cs="Times New Roman"/>
          <w:sz w:val="32"/>
          <w:szCs w:val="32"/>
        </w:rPr>
      </w:pPr>
      <w:r w:rsidRPr="005E1520">
        <w:rPr>
          <w:rFonts w:ascii="Times New Roman" w:hAnsi="Times New Roman" w:cs="Times New Roman"/>
          <w:b/>
          <w:bCs/>
          <w:sz w:val="32"/>
          <w:szCs w:val="32"/>
        </w:rPr>
        <w:t>Дата проведения: </w:t>
      </w:r>
      <w:r w:rsidRPr="005E1520">
        <w:rPr>
          <w:rFonts w:ascii="Times New Roman" w:hAnsi="Times New Roman" w:cs="Times New Roman"/>
          <w:sz w:val="32"/>
          <w:szCs w:val="32"/>
        </w:rPr>
        <w:t>10. 02. 2017 год.</w:t>
      </w:r>
    </w:p>
    <w:p w:rsidR="00246240" w:rsidRPr="005E1520" w:rsidRDefault="00246240" w:rsidP="00246240">
      <w:pPr>
        <w:rPr>
          <w:rFonts w:ascii="Times New Roman" w:hAnsi="Times New Roman" w:cs="Times New Roman"/>
          <w:sz w:val="32"/>
          <w:szCs w:val="32"/>
        </w:rPr>
      </w:pPr>
      <w:r w:rsidRPr="005E1520">
        <w:rPr>
          <w:rFonts w:ascii="Times New Roman" w:hAnsi="Times New Roman" w:cs="Times New Roman"/>
          <w:b/>
          <w:bCs/>
          <w:sz w:val="32"/>
          <w:szCs w:val="32"/>
        </w:rPr>
        <w:t>Тема урока: </w:t>
      </w:r>
      <w:r w:rsidRPr="005E1520">
        <w:rPr>
          <w:rFonts w:ascii="Times New Roman" w:hAnsi="Times New Roman" w:cs="Times New Roman"/>
          <w:sz w:val="32"/>
          <w:szCs w:val="32"/>
        </w:rPr>
        <w:t>Игра волейбол.</w:t>
      </w:r>
    </w:p>
    <w:p w:rsidR="00246240" w:rsidRPr="005E1520" w:rsidRDefault="00246240" w:rsidP="00246240">
      <w:pPr>
        <w:rPr>
          <w:rFonts w:ascii="Times New Roman" w:hAnsi="Times New Roman" w:cs="Times New Roman"/>
          <w:sz w:val="32"/>
          <w:szCs w:val="32"/>
        </w:rPr>
      </w:pPr>
      <w:r w:rsidRPr="005E1520">
        <w:rPr>
          <w:rFonts w:ascii="Times New Roman" w:hAnsi="Times New Roman" w:cs="Times New Roman"/>
          <w:b/>
          <w:bCs/>
          <w:sz w:val="32"/>
          <w:szCs w:val="32"/>
        </w:rPr>
        <w:t>Метод проведения: </w:t>
      </w:r>
      <w:r w:rsidRPr="005E1520">
        <w:rPr>
          <w:rFonts w:ascii="Times New Roman" w:hAnsi="Times New Roman" w:cs="Times New Roman"/>
          <w:sz w:val="32"/>
          <w:szCs w:val="32"/>
        </w:rPr>
        <w:t>поточный, фронтальный, индивидуальный, групповой.</w:t>
      </w:r>
    </w:p>
    <w:p w:rsidR="00246240" w:rsidRPr="005E1520" w:rsidRDefault="00246240" w:rsidP="00246240">
      <w:pPr>
        <w:rPr>
          <w:rFonts w:ascii="Times New Roman" w:hAnsi="Times New Roman" w:cs="Times New Roman"/>
          <w:sz w:val="32"/>
          <w:szCs w:val="32"/>
        </w:rPr>
      </w:pPr>
      <w:r w:rsidRPr="005E1520">
        <w:rPr>
          <w:rFonts w:ascii="Times New Roman" w:hAnsi="Times New Roman" w:cs="Times New Roman"/>
          <w:b/>
          <w:bCs/>
          <w:sz w:val="32"/>
          <w:szCs w:val="32"/>
        </w:rPr>
        <w:t>Тип урока: </w:t>
      </w:r>
      <w:r w:rsidRPr="005E1520">
        <w:rPr>
          <w:rFonts w:ascii="Times New Roman" w:hAnsi="Times New Roman" w:cs="Times New Roman"/>
          <w:sz w:val="32"/>
          <w:szCs w:val="32"/>
        </w:rPr>
        <w:t>тренировочный.</w:t>
      </w:r>
    </w:p>
    <w:p w:rsidR="00246240" w:rsidRPr="005E1520" w:rsidRDefault="00246240" w:rsidP="00246240">
      <w:pPr>
        <w:rPr>
          <w:rFonts w:ascii="Times New Roman" w:hAnsi="Times New Roman" w:cs="Times New Roman"/>
          <w:sz w:val="32"/>
          <w:szCs w:val="32"/>
        </w:rPr>
      </w:pPr>
      <w:r w:rsidRPr="005E1520">
        <w:rPr>
          <w:rFonts w:ascii="Times New Roman" w:hAnsi="Times New Roman" w:cs="Times New Roman"/>
          <w:b/>
          <w:bCs/>
          <w:sz w:val="32"/>
          <w:szCs w:val="32"/>
        </w:rPr>
        <w:t>Место проведения:</w:t>
      </w:r>
      <w:r w:rsidRPr="005E1520">
        <w:rPr>
          <w:rFonts w:ascii="Times New Roman" w:hAnsi="Times New Roman" w:cs="Times New Roman"/>
          <w:sz w:val="32"/>
          <w:szCs w:val="32"/>
        </w:rPr>
        <w:t> спортивный зал</w:t>
      </w:r>
    </w:p>
    <w:p w:rsidR="00246240" w:rsidRPr="005E1520" w:rsidRDefault="00246240" w:rsidP="00246240">
      <w:pPr>
        <w:rPr>
          <w:rFonts w:ascii="Times New Roman" w:hAnsi="Times New Roman" w:cs="Times New Roman"/>
          <w:sz w:val="32"/>
          <w:szCs w:val="32"/>
        </w:rPr>
      </w:pPr>
      <w:r w:rsidRPr="005E1520"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 w:rsidRPr="005E1520">
        <w:rPr>
          <w:rFonts w:ascii="Times New Roman" w:hAnsi="Times New Roman" w:cs="Times New Roman"/>
          <w:sz w:val="32"/>
          <w:szCs w:val="32"/>
        </w:rPr>
        <w:t> скакалки, волейбольные мячи, свисток</w:t>
      </w:r>
    </w:p>
    <w:p w:rsidR="00246240" w:rsidRDefault="00246240"/>
    <w:p w:rsidR="00246240" w:rsidRDefault="00246240"/>
    <w:tbl>
      <w:tblPr>
        <w:tblW w:w="9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4"/>
      </w:tblGrid>
      <w:tr w:rsidR="00C44186" w:rsidRPr="00C44186" w:rsidTr="00C44186">
        <w:tc>
          <w:tcPr>
            <w:tcW w:w="0" w:type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44186" w:rsidRPr="005E152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52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Задачи:</w:t>
            </w:r>
          </w:p>
          <w:p w:rsidR="00C44186" w:rsidRPr="005E152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5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C44186" w:rsidRPr="005E152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5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  Обучение технике нижней прямой подачи.</w:t>
            </w:r>
          </w:p>
          <w:p w:rsidR="00C44186" w:rsidRPr="005E152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5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  Совершенствовать технику нижней, верхней передачи.</w:t>
            </w:r>
          </w:p>
          <w:p w:rsidR="00C44186" w:rsidRPr="005E152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5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3.  Совершенствовать умение работать в парах.</w:t>
            </w:r>
          </w:p>
          <w:p w:rsidR="00C44186" w:rsidRPr="005E152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5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  Развивать быстроту реакции, ориентировку, быстроту перемещения, прыгучесть, силу.</w:t>
            </w:r>
          </w:p>
          <w:p w:rsidR="00C44186" w:rsidRPr="005E152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5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5.  Воспитывать чувство коллективизма.</w:t>
            </w:r>
          </w:p>
          <w:p w:rsidR="00C44186" w:rsidRPr="005E152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5E152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  <w:p w:rsidR="00C44186" w:rsidRPr="0024624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186" w:rsidRPr="0024624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44186" w:rsidRPr="0024624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44186" w:rsidRPr="00246240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9"/>
              <w:gridCol w:w="3862"/>
              <w:gridCol w:w="1036"/>
              <w:gridCol w:w="2001"/>
            </w:tblGrid>
            <w:tr w:rsidR="00C44186" w:rsidRPr="005E1520"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Часть урока</w:t>
                  </w: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 урока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Нагрузка</w:t>
                  </w:r>
                </w:p>
              </w:tc>
              <w:tc>
                <w:tcPr>
                  <w:tcW w:w="2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Организационно-методические указания.</w:t>
                  </w:r>
                </w:p>
              </w:tc>
            </w:tr>
            <w:tr w:rsidR="00C44186" w:rsidRPr="005E1520">
              <w:tc>
                <w:tcPr>
                  <w:tcW w:w="804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Вводно - подготовительная часть  (10-13 минут)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Построение, рапорт.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мин.</w:t>
                  </w:r>
                </w:p>
              </w:tc>
              <w:tc>
                <w:tcPr>
                  <w:tcW w:w="2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Обратить внимание на внешний вид</w:t>
                  </w:r>
                </w:p>
              </w:tc>
            </w:tr>
            <w:tr w:rsidR="00C44186" w:rsidRPr="005E15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Строевые упражнения.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сек.</w:t>
                  </w:r>
                </w:p>
              </w:tc>
              <w:tc>
                <w:tcPr>
                  <w:tcW w:w="2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Добиться чёткого выполнения команд</w:t>
                  </w:r>
                </w:p>
              </w:tc>
            </w:tr>
            <w:tr w:rsidR="00C44186" w:rsidRPr="005E15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Сообщение темы и целей урока.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сек.</w:t>
                  </w:r>
                </w:p>
              </w:tc>
              <w:tc>
                <w:tcPr>
                  <w:tcW w:w="2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44186" w:rsidRPr="005E15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Разновидность ходьбы: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ходьба на носках, руки в стороны;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ходьба на носках, руки вверх;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ходьба на пятках, руки к плечам;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ходьба в «</w:t>
                  </w:r>
                  <w:proofErr w:type="spellStart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полуприсед</w:t>
                  </w:r>
                  <w:proofErr w:type="spellEnd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руки вперёд;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ходьба – полный присед, руки на колени.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мин.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Следить за осанкой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Выше на носках, руки параллельно плечам.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Выше на носках, руки ладонями внутрь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Подбородок приподнят, прогнуться в пояснице, локоть служит продолжением плеча.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Спина выпрямлена, ладони вовнутрь.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Спина выпрямлена, ступаем на всю стопу.</w:t>
                  </w:r>
                </w:p>
              </w:tc>
            </w:tr>
            <w:tr w:rsidR="00C44186" w:rsidRPr="005E15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Специально беговые и прыжковые упражнения: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приставным правым боком;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приставным левым боком;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«змейкой»;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перестроение в колонны по два;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 перекат с пятки на носок;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 высоким подниманием бедра;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 захлёстыванием голени;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 махами прямых ног вперёд;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 махами прямых ног назад.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перестроение в колонну по одному;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бег по диагоналям.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 мин.</w:t>
                  </w:r>
                </w:p>
              </w:tc>
              <w:tc>
                <w:tcPr>
                  <w:tcW w:w="2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Плавный бег, стопу ставим на носок.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Ноги согнуты, нога ногу не подбивает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Строго повторяем движения направляющего.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Четкое перестроение.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Толчок вверх, колено выше.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Выше бедро, наименьшее передвижение, чаще поднимаем бедро.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Пятками касаемся ягодиц.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Ноги не сгибаем, тянем носки.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Корпус вперед, ноги не сгибаем, руки сзади сцеплены.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Чёткое перестроение.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Выполняем движения направляющего.</w:t>
                  </w:r>
                </w:p>
              </w:tc>
            </w:tr>
            <w:tr w:rsidR="00C44186" w:rsidRPr="005E15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Ходьба, восстановление дыхания. Перестроение в 2 колонны.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сек.</w:t>
                  </w:r>
                </w:p>
              </w:tc>
              <w:tc>
                <w:tcPr>
                  <w:tcW w:w="2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44186" w:rsidRPr="005E1520"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Комплекс ОРУ со скакалками.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  И.П. – </w:t>
                  </w:r>
                  <w:proofErr w:type="spellStart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</w:t>
                  </w:r>
                  <w:proofErr w:type="gramStart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spellEnd"/>
                  <w:proofErr w:type="gramEnd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 скакалка внизу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наклон головы вперёд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– наклон головы назад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наклон головы влево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наклон головы вправо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      И.П. – </w:t>
                  </w:r>
                  <w:proofErr w:type="spellStart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</w:t>
                  </w:r>
                  <w:proofErr w:type="gramStart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spellEnd"/>
                  <w:proofErr w:type="gramEnd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 скакалка внизу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руки вперёд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– руки вверх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руки вперёд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И.П.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И.П. –</w:t>
                  </w:r>
                  <w:proofErr w:type="spellStart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о.</w:t>
                  </w:r>
                  <w:proofErr w:type="gramStart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spellEnd"/>
                  <w:proofErr w:type="gramEnd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 скакалка внизу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руки вверх, выпад правой ногой назад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– И.П.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руки вверх, выпад левой ногой назад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И.</w:t>
                  </w:r>
                  <w:proofErr w:type="gramStart"/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И.П. – стойка, скакалка вперёд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руки вперёд, выпад влево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– И.П.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руки вперёд, выпад вправо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И.П.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И.П. – стойка, скакалка сзади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1,2,3 наклон вперёд, руки отводим вверх;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И.П.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И.П. – стойка, руки вперёд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 – поворот влево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3,4 – поворот вправо.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И.П. – стойка, скакалка вверху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1,2,3 наклон вперёд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И.П.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И.П. – то же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1,2 – наклон влево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3,4 – наклон вправо.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И.П. – стойка, руки вперёд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руки вверх, отводим назад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– наклон вперёд, касание скакалкой пола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присед, руки вперёд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И.П.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И.П. – стойка, руки вперед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– наклон вперёд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– И.П.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– присед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– И.П.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 мин.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 раз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 раз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 раз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 раз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 раз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 раз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6-8 раз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 раз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 раз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6-8 раз</w:t>
                  </w:r>
                </w:p>
              </w:tc>
              <w:tc>
                <w:tcPr>
                  <w:tcW w:w="2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Осанка, руки прямо.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Осанка, руки поднимаем прямо.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Осанка, прямую ногу отводим назад, спина прямая, руки вертикально.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Спина прямая, выпады, ногу сгибаем в колене, руки прямые.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Спина прямая, наклон глубже, ноги в коленях не сгибаем, руки максимально отводим вверх.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Спина прямая, руки прямые, пятки от пола не </w:t>
                  </w: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отрываем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Спина прямая, наклон вертикально, ноги в коленях не сгибаем, руки впереди.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Спина прямая, руки прямо, ноги выпрямлены.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Спина прямая, руки отводим прямые, наклон глубже, колени не сгибаем, касаемся пола, присед, не отрываем пятки от пола.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наклоне касаемся руками пола, ноги в коленях не сгибаем, присед, руки вперёд горизонтально, пятки от пола не отрываем.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44186" w:rsidRPr="005E1520"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Основная часть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мин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в парах</w:t>
                  </w:r>
                </w:p>
                <w:p w:rsidR="00C44186" w:rsidRPr="005E1520" w:rsidRDefault="00C44186" w:rsidP="00C44186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Совершенствование верхней передачи: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Один учащийся набрасывает мяч другому, тот выполняет верхний приём над собой.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Один учащийся с собственного набрасывания выполняет верхнюю передачу партнёру.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Один учащийся с собственного набрасывания выполняет верхнюю передачу над собой и передаёт партнёру.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Партнёры выполняют верхнюю передачу, не ловя мяч.</w:t>
                  </w:r>
                </w:p>
                <w:p w:rsidR="00C44186" w:rsidRPr="005E1520" w:rsidRDefault="00C44186" w:rsidP="00C44186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Совершенствование нижней прямой передачи: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·        Один учащийся набрасывает </w:t>
                  </w: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мяч другому, тот выполняет нижний  приём над собой.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Один учащийся с собственного набрасывания выполняет верхнюю передачу партнёру, тот принимает нижним приёмом над собой;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Один учащийся с собственного набрасывания выполняет верхнюю передачу над собой и нижним приёмом передаёт партнёру.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Партнёры выполняют верхнюю, нижнюю передачи, не ловя мяч.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Работа в парах через сетку</w:t>
                  </w:r>
                </w:p>
                <w:p w:rsidR="00C44186" w:rsidRPr="005E1520" w:rsidRDefault="00C44186" w:rsidP="00C44186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Обучение технике нижней прямой подачи: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</w:t>
                  </w:r>
                  <w:r w:rsidRPr="005E15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Объяснение и показ учителем.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игрока при прямой нижней подаче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у него сильная правая рука, левую ногу ставите немного вперёд, ноги слегка согнуты в коленях, левое плечо несколько впереди правого. Левая рука согнута в локтевом суставе и вынесена перед туловищем, мяч лежит на её ладони. Правая рука отведена вниз и готовится к замаху. Плавно подбрасываете мяч левой рукой строго вверх на высоту 0,5 метров над головой. Одновременно с подбрасыванием мяча правой рукой выполняете замах назад – вниз. При снижении мяча примерно до пояса вы маховым движением прямой правой руки сзади – вниз – вперёд выполняете ударное движение. С началом ударного движения ноги выпрямляются, масса тела переносится на стоящую впереди ногу. Удар по мячу наносится основанием ладони впереди игрока на уровне пояса. После удара рука вытягивается в направлении движения мяча вперёд вверх.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</w:t>
                  </w:r>
                  <w:r w:rsidRPr="005E15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Имитация прямой нижней передачи.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Обучение исходному положению и подбрасыванию мяча.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</w:t>
                  </w:r>
                  <w:r w:rsidRPr="005E15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Выполнение учащимися под руководством учителя.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Освоение ударного движения по </w:t>
                  </w: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мячу и согласованность движений отдельных частей тела: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правая сторона подаёт, левая ловит;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правая сторона подает, левая принимает мяч над собой;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·        </w:t>
                  </w:r>
                  <w:r w:rsidRPr="005E152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u w:val="single"/>
                      <w:lang w:eastAsia="ru-RU"/>
                    </w:rPr>
                    <w:t>Игра «Котёл»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мин.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передач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передач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передач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мин.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мин.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5-6 </w:t>
                  </w: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передач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передач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5-6 передач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мин.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мин.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мин.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мин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мин.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кисти, движение рук, обратить внимание на стойку игрока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Положение рук, обратить </w:t>
                  </w: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внимание на стойку игрока, движение при приёме, перемещения, руки не сгибаем в локтях, не поднимаем выше подбородка.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Стойка игрока, выполнение подач без мяча.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Стойка игрока, </w:t>
                  </w: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согласованность движений, перемещения.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Верхний, нижний приём.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C44186" w:rsidRPr="005E1520">
              <w:tc>
                <w:tcPr>
                  <w:tcW w:w="8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Заключительная часть</w:t>
                  </w:r>
                </w:p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мин.</w:t>
                  </w:r>
                </w:p>
              </w:tc>
              <w:tc>
                <w:tcPr>
                  <w:tcW w:w="4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Построение, подведение итогов, домашнее задание</w:t>
                  </w:r>
                </w:p>
              </w:tc>
              <w:tc>
                <w:tcPr>
                  <w:tcW w:w="105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мин.</w:t>
                  </w:r>
                </w:p>
              </w:tc>
              <w:tc>
                <w:tcPr>
                  <w:tcW w:w="20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C44186" w:rsidRPr="005E1520" w:rsidRDefault="00C44186" w:rsidP="00C4418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15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Выставление оценок за урок.</w:t>
                  </w:r>
                </w:p>
              </w:tc>
            </w:tr>
          </w:tbl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44186" w:rsidRPr="00C44186" w:rsidRDefault="00C44186" w:rsidP="00C44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bookmarkStart w:id="0" w:name="_GoBack"/>
        <w:bookmarkEnd w:id="0"/>
      </w:tr>
    </w:tbl>
    <w:p w:rsidR="00C44186" w:rsidRPr="00C44186" w:rsidRDefault="00C44186" w:rsidP="00C4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441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99061C" wp14:editId="6F8C1358">
            <wp:extent cx="9753600" cy="4549140"/>
            <wp:effectExtent l="0" t="0" r="0" b="0"/>
            <wp:docPr id="1" name="Рисунок 1" descr="http://www.openclass.ru/themes/theme011/images/line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openclass.ru/themes/theme011/images/line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86" w:rsidRPr="00C44186" w:rsidRDefault="00C44186" w:rsidP="00C4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</w:t>
      </w:r>
      <w:r w:rsidRPr="00C44186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Тэги к этому документу:</w:t>
      </w:r>
      <w:r w:rsidRPr="00C44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186" w:rsidRPr="00C44186" w:rsidRDefault="00246240" w:rsidP="00C441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44186" w:rsidRPr="00C44186">
          <w:rPr>
            <w:rFonts w:ascii="Times New Roman" w:eastAsia="Times New Roman" w:hAnsi="Times New Roman" w:cs="Times New Roman"/>
            <w:color w:val="0086B7"/>
            <w:sz w:val="24"/>
            <w:szCs w:val="24"/>
            <w:lang w:eastAsia="ru-RU"/>
          </w:rPr>
          <w:t>конспект урока</w:t>
        </w:r>
      </w:hyperlink>
    </w:p>
    <w:p w:rsidR="00C44186" w:rsidRPr="00C44186" w:rsidRDefault="00C44186" w:rsidP="00C4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186" w:rsidRPr="00C44186" w:rsidRDefault="00246240" w:rsidP="00C441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44186" w:rsidRPr="00C44186">
          <w:rPr>
            <w:rFonts w:ascii="Times New Roman" w:eastAsia="Times New Roman" w:hAnsi="Times New Roman" w:cs="Times New Roman"/>
            <w:color w:val="0086B7"/>
            <w:sz w:val="24"/>
            <w:szCs w:val="24"/>
            <w:lang w:eastAsia="ru-RU"/>
          </w:rPr>
          <w:t>САМРЕГ</w:t>
        </w:r>
      </w:hyperlink>
    </w:p>
    <w:p w:rsidR="00C44186" w:rsidRPr="00C44186" w:rsidRDefault="00C44186" w:rsidP="00C4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44186" w:rsidRPr="00C44186" w:rsidRDefault="00246240" w:rsidP="00C44186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44186" w:rsidRPr="00C44186">
          <w:rPr>
            <w:rFonts w:ascii="Times New Roman" w:eastAsia="Times New Roman" w:hAnsi="Times New Roman" w:cs="Times New Roman"/>
            <w:color w:val="0086B7"/>
            <w:sz w:val="24"/>
            <w:szCs w:val="24"/>
            <w:lang w:eastAsia="ru-RU"/>
          </w:rPr>
          <w:t>физкультура</w:t>
        </w:r>
      </w:hyperlink>
    </w:p>
    <w:p w:rsidR="00C44186" w:rsidRPr="00C44186" w:rsidRDefault="00C44186" w:rsidP="00C4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60D8A1A" wp14:editId="5077AB1C">
            <wp:extent cx="9753600" cy="4549140"/>
            <wp:effectExtent l="0" t="0" r="0" b="0"/>
            <wp:docPr id="2" name="Рисунок 2" descr="http://www.openclass.ru/themes/theme011/images/line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penclass.ru/themes/theme011/images/line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186" w:rsidRPr="00C44186" w:rsidRDefault="00C44186" w:rsidP="00C44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1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44186" w:rsidRPr="00C44186" w:rsidRDefault="00246240" w:rsidP="00C44186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44186" w:rsidRPr="00C44186">
          <w:rPr>
            <w:rFonts w:ascii="Times New Roman" w:eastAsia="Times New Roman" w:hAnsi="Times New Roman" w:cs="Times New Roman"/>
            <w:color w:val="0086B7"/>
            <w:sz w:val="24"/>
            <w:szCs w:val="24"/>
            <w:lang w:eastAsia="ru-RU"/>
          </w:rPr>
          <w:t>Войдите на сайт под своим логином</w:t>
        </w:r>
      </w:hyperlink>
      <w:r w:rsidR="00C44186" w:rsidRPr="00C4418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11" w:history="1">
        <w:r w:rsidR="00C44186" w:rsidRPr="00C44186">
          <w:rPr>
            <w:rFonts w:ascii="Times New Roman" w:eastAsia="Times New Roman" w:hAnsi="Times New Roman" w:cs="Times New Roman"/>
            <w:color w:val="0086B7"/>
            <w:sz w:val="24"/>
            <w:szCs w:val="24"/>
            <w:lang w:eastAsia="ru-RU"/>
          </w:rPr>
          <w:t>зарегистрируйтесь</w:t>
        </w:r>
      </w:hyperlink>
      <w:r w:rsidR="00C44186" w:rsidRPr="00C4418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оставлять комментарии</w:t>
      </w:r>
    </w:p>
    <w:p w:rsidR="00E01FE8" w:rsidRDefault="00E01FE8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Pr="003E73D3" w:rsidRDefault="003E73D3" w:rsidP="003E73D3">
      <w:pPr>
        <w:shd w:val="clear" w:color="auto" w:fill="F1EFE3"/>
        <w:spacing w:before="100" w:beforeAutospacing="1" w:after="100" w:afterAutospacing="1" w:line="540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План – конспект открытого урока по физической культуре в 8-м классе</w:t>
      </w:r>
      <w:proofErr w:type="gramStart"/>
      <w:r w:rsidRPr="003E7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Б</w:t>
      </w:r>
      <w:proofErr w:type="gramEnd"/>
      <w:r w:rsidRPr="003E73D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  по разделу "Волейбол"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Ольшанский Владимир Александрович, учитель физической культуры МОУ СОШ № 10     г</w:t>
      </w:r>
      <w:proofErr w:type="gramStart"/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.</w:t>
      </w:r>
      <w:proofErr w:type="gramEnd"/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 Отрадный Самарской области.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8</w:t>
      </w:r>
      <w:proofErr w:type="gramStart"/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</w:t>
      </w:r>
      <w:proofErr w:type="gramEnd"/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№ 15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проведения: </w:t>
      </w: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10. 2004 год.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 </w:t>
      </w: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техники приема и передачи мяча. Техника нападающего удара.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 проведения: </w:t>
      </w: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поточный, фронтальный, индивидуальный, групповой.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 </w:t>
      </w: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тренировочный.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урока.</w:t>
      </w:r>
    </w:p>
    <w:p w:rsidR="003E73D3" w:rsidRPr="003E73D3" w:rsidRDefault="003E73D3" w:rsidP="003E73D3">
      <w:pPr>
        <w:numPr>
          <w:ilvl w:val="0"/>
          <w:numId w:val="6"/>
        </w:numPr>
        <w:shd w:val="clear" w:color="auto" w:fill="F1EFE3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технику  прямого нападающего удара.</w:t>
      </w:r>
    </w:p>
    <w:p w:rsidR="003E73D3" w:rsidRPr="003E73D3" w:rsidRDefault="003E73D3" w:rsidP="003E73D3">
      <w:pPr>
        <w:numPr>
          <w:ilvl w:val="0"/>
          <w:numId w:val="6"/>
        </w:numPr>
        <w:shd w:val="clear" w:color="auto" w:fill="F1EFE3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технику приёма и передачи мяча сверху и снизу двумя руками.</w:t>
      </w:r>
    </w:p>
    <w:p w:rsidR="003E73D3" w:rsidRPr="003E73D3" w:rsidRDefault="003E73D3" w:rsidP="003E73D3">
      <w:pPr>
        <w:numPr>
          <w:ilvl w:val="0"/>
          <w:numId w:val="6"/>
        </w:numPr>
        <w:shd w:val="clear" w:color="auto" w:fill="F1EFE3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“чувство мяча”, ловкость, точность передач, координацию движений.</w:t>
      </w:r>
    </w:p>
    <w:p w:rsidR="003E73D3" w:rsidRPr="003E73D3" w:rsidRDefault="003E73D3" w:rsidP="003E73D3">
      <w:pPr>
        <w:numPr>
          <w:ilvl w:val="0"/>
          <w:numId w:val="6"/>
        </w:numPr>
        <w:shd w:val="clear" w:color="auto" w:fill="F1EFE3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настойчивость, волю, трудолюбие, товарищескую взаимопомощь.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проведения: </w:t>
      </w: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 МОУ СОШ № 10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проведения:_____________________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учащихся на уроке: _____________________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  инвентарь:</w:t>
      </w:r>
    </w:p>
    <w:p w:rsidR="003E73D3" w:rsidRPr="003E73D3" w:rsidRDefault="003E73D3" w:rsidP="003E73D3">
      <w:pPr>
        <w:shd w:val="clear" w:color="auto" w:fill="F1EFE3"/>
        <w:spacing w:after="0" w:line="270" w:lineRule="atLeast"/>
        <w:ind w:firstLine="15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Мячи волейбольные </w:t>
      </w: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Набивные мячи 20 шт.</w:t>
      </w: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Карточки по волейболу 15 шт.</w:t>
      </w:r>
      <w:r w:rsidRPr="003E7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Мячи для большого тенниса 15 шт.</w:t>
      </w:r>
    </w:p>
    <w:tbl>
      <w:tblPr>
        <w:tblW w:w="11532" w:type="dxa"/>
        <w:tblInd w:w="135" w:type="dxa"/>
        <w:tblBorders>
          <w:top w:val="outset" w:sz="8" w:space="0" w:color="FFFFFF"/>
          <w:left w:val="outset" w:sz="8" w:space="0" w:color="FFFFFF"/>
          <w:bottom w:val="outset" w:sz="8" w:space="0" w:color="FFFFFF"/>
          <w:right w:val="outset" w:sz="8" w:space="0" w:color="FFFFFF"/>
        </w:tblBorders>
        <w:shd w:val="clear" w:color="auto" w:fill="F1EFE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699"/>
        <w:gridCol w:w="1572"/>
        <w:gridCol w:w="2595"/>
      </w:tblGrid>
      <w:tr w:rsidR="003E73D3" w:rsidRPr="003E73D3" w:rsidTr="003E73D3"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№№</w:t>
            </w:r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урока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</w:t>
            </w:r>
            <w:proofErr w:type="gramStart"/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етод</w:t>
            </w:r>
            <w:proofErr w:type="spellEnd"/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указания</w:t>
            </w:r>
          </w:p>
        </w:tc>
      </w:tr>
      <w:tr w:rsidR="003E73D3" w:rsidRPr="003E73D3" w:rsidTr="003E73D3">
        <w:tc>
          <w:tcPr>
            <w:tcW w:w="0" w:type="auto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часть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Построение. Приветствие. Сообщение задач урока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2.Ходьба, её разновидности: на носках, пятках, </w:t>
            </w:r>
            <w:proofErr w:type="spell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шаг, в </w:t>
            </w:r>
            <w:proofErr w:type="spell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полуприседи</w:t>
            </w:r>
            <w:proofErr w:type="spell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</w:t>
            </w: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приседи</w:t>
            </w:r>
            <w:proofErr w:type="spell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перекат с пятки на носок. Перекат с пятки на носок с выпрыгиванием вверх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осанку, на отталкивание, стопы параллельно, приземляться только на место отталкивания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3.Прыжки: на двух, правой, левой, с ноги на ногу, с вращением рук вперёд и назад</w:t>
            </w:r>
            <w:proofErr w:type="gramEnd"/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Бег: обычный; толчком одной, прыжок вверх – потянуться рукой к сетке; то же, толчком двумя (объяснить работу ног, как в нападающем ударе)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Обратить внимание (О/в) на приземление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Перемещения: правое, левое плечо вперёд приставными шагами в средней стойке волейболиста;</w:t>
            </w:r>
          </w:p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ускорения – имитация передачи мяча через сетку - перемещения спиной вперёд в основной стойке волейболист</w:t>
            </w:r>
          </w:p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на технику перемещений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Прыжки в парах вдоль волейбольной сетки.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О/в на </w:t>
            </w:r>
            <w:proofErr w:type="spell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скрестный</w:t>
            </w:r>
            <w:proofErr w:type="spell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шаг</w:t>
            </w:r>
            <w:proofErr w:type="gramEnd"/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ОРУ в движении и на месте.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О/в на спец. </w:t>
            </w:r>
            <w:proofErr w:type="spell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</w:t>
            </w:r>
          </w:p>
        </w:tc>
      </w:tr>
      <w:tr w:rsidR="003E73D3" w:rsidRPr="003E73D3" w:rsidTr="003E73D3">
        <w:tc>
          <w:tcPr>
            <w:tcW w:w="558" w:type="dxa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II.</w:t>
            </w: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Основная часть урока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Упражнения с набивным мячом: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Передача двумя руками снизу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- кисть не выше уровня плеч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Передача снизу </w:t>
            </w: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то же – левой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Передача двумя руками сверху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на “</w:t>
            </w:r>
            <w:proofErr w:type="spell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захлёст</w:t>
            </w:r>
            <w:proofErr w:type="spell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кистей рук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Упражнения с волейбольным мячом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Жонглирование: приём и передача мяча сверху, снизу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на кисть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Передача сверху над собой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О/в на высоту передачи</w:t>
            </w:r>
            <w:proofErr w:type="gramEnd"/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Передача в парах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на точность передач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Передача после отскока от пола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2466" w:type="dxa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О/в на сосредоточенность, наблюдательность, готовность, сообразительность, внимательность, быстроту, координацию движений.</w:t>
            </w:r>
            <w:proofErr w:type="gramEnd"/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Передача со сближением и расхождением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Прием снизу “вратарь”.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Прямой нападающий удар: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Верхняя подача в стену (боковая сетка)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О/в на предплечье, кисть</w:t>
            </w:r>
            <w:proofErr w:type="gramEnd"/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Верхняя подача в парах (лёгкая, удар ладонью)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Броски мяча двумя руками, ударом об пол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на “</w:t>
            </w:r>
            <w:proofErr w:type="spell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захлёст</w:t>
            </w:r>
            <w:proofErr w:type="spell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кистей рук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Броски мяча двумя руками, ударом об пол в прыжке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на место удара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Мяч в прямой руке, удар правой рукой по мячу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на “</w:t>
            </w:r>
            <w:proofErr w:type="spell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захлёст</w:t>
            </w:r>
            <w:proofErr w:type="spell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кистей рук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Прямой нападающий удар с собственного набрасывания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удар в высшей точке броска, стопы параллельно, прыжок вертикальный, приземление мягкое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В парах. Бросок теннисного мяча в прыжке с разбега через сетку.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О/в на </w:t>
            </w:r>
            <w:proofErr w:type="spell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безостано-вочный</w:t>
            </w:r>
            <w:proofErr w:type="spell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переход от разбега к прыжку.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Бросок производить прямой рукой с активным движением кистью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8.Нападающий удар по мячу находящемуся в руке партнера (на возвышении – стул на расстоянии 1,5 от сетки)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на отталкивание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Нападающий удар по мячу, наброшенному партнёром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на приземление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10.Нападающий удар из зоны 2 с передачи из зоны 3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/в на согласован-</w:t>
            </w:r>
            <w:proofErr w:type="spell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  <w:proofErr w:type="spell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движений с траекторией полёта мяча</w:t>
            </w:r>
          </w:p>
        </w:tc>
      </w:tr>
      <w:tr w:rsidR="003E73D3" w:rsidRPr="003E73D3" w:rsidTr="003E73D3">
        <w:tc>
          <w:tcPr>
            <w:tcW w:w="558" w:type="dxa"/>
            <w:vMerge w:val="restart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III.</w:t>
            </w: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5мин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восстановление дыхания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Подведение итогов урока – хорошее на уроке, что </w:t>
            </w:r>
            <w:proofErr w:type="gramStart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удалось</w:t>
            </w:r>
            <w:proofErr w:type="gramEnd"/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не очень, на что обратить внимание.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мин.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E73D3" w:rsidRPr="003E73D3" w:rsidTr="003E73D3">
        <w:tc>
          <w:tcPr>
            <w:tcW w:w="0" w:type="auto"/>
            <w:vMerge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1EFE3"/>
            <w:vAlign w:val="center"/>
            <w:hideMark/>
          </w:tcPr>
          <w:p w:rsidR="003E73D3" w:rsidRPr="003E73D3" w:rsidRDefault="003E73D3" w:rsidP="003E73D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Организованный выход из зала.</w:t>
            </w:r>
          </w:p>
        </w:tc>
        <w:tc>
          <w:tcPr>
            <w:tcW w:w="149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6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3D3" w:rsidRPr="003E73D3" w:rsidRDefault="003E73D3" w:rsidP="003E73D3">
            <w:pPr>
              <w:spacing w:after="0" w:line="270" w:lineRule="atLeast"/>
              <w:ind w:firstLine="150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E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p w:rsidR="003E73D3" w:rsidRDefault="003E73D3"/>
    <w:sectPr w:rsidR="003E7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01FE0"/>
    <w:multiLevelType w:val="multilevel"/>
    <w:tmpl w:val="1892F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6567C6"/>
    <w:multiLevelType w:val="multilevel"/>
    <w:tmpl w:val="D3260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2D29B8"/>
    <w:multiLevelType w:val="multilevel"/>
    <w:tmpl w:val="80522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4019C1"/>
    <w:multiLevelType w:val="multilevel"/>
    <w:tmpl w:val="6B200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81441B"/>
    <w:multiLevelType w:val="multilevel"/>
    <w:tmpl w:val="1C28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336BA"/>
    <w:multiLevelType w:val="multilevel"/>
    <w:tmpl w:val="6652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D9F"/>
    <w:rsid w:val="00246240"/>
    <w:rsid w:val="003E73D3"/>
    <w:rsid w:val="005E1520"/>
    <w:rsid w:val="007F3D9F"/>
    <w:rsid w:val="00C44186"/>
    <w:rsid w:val="00E0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4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9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taxonomy_vtn/term/4429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openclass.ru/taxonomy_vtn/term/340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openclass.ru/user/register?destination=comment/reply/117676%2523comment-for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penclass.ru/user/login?destination=comment/reply/117676%2523comment-for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taxonomy_vtn/term/62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Лия</dc:creator>
  <cp:keywords/>
  <dc:description/>
  <cp:lastModifiedBy>Лия</cp:lastModifiedBy>
  <cp:revision>4</cp:revision>
  <dcterms:created xsi:type="dcterms:W3CDTF">2017-02-13T14:28:00Z</dcterms:created>
  <dcterms:modified xsi:type="dcterms:W3CDTF">2017-02-13T15:26:00Z</dcterms:modified>
</cp:coreProperties>
</file>