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0060" w:rsidRPr="005F0060" w:rsidRDefault="005F0060" w:rsidP="005F006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F0060">
        <w:rPr>
          <w:rFonts w:ascii="Times New Roman" w:hAnsi="Times New Roman"/>
          <w:b/>
          <w:color w:val="000000" w:themeColor="text1"/>
          <w:sz w:val="24"/>
          <w:szCs w:val="24"/>
        </w:rPr>
        <w:t>Краткосрочный план</w:t>
      </w:r>
    </w:p>
    <w:tbl>
      <w:tblPr>
        <w:tblW w:w="5464" w:type="pct"/>
        <w:tblInd w:w="-866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ook w:val="04A0" w:firstRow="1" w:lastRow="0" w:firstColumn="1" w:lastColumn="0" w:noHBand="0" w:noVBand="1"/>
      </w:tblPr>
      <w:tblGrid>
        <w:gridCol w:w="3074"/>
        <w:gridCol w:w="613"/>
        <w:gridCol w:w="3687"/>
        <w:gridCol w:w="1253"/>
        <w:gridCol w:w="1563"/>
      </w:tblGrid>
      <w:tr w:rsidR="005F0060" w:rsidRPr="005F0060" w:rsidTr="005F0060">
        <w:trPr>
          <w:trHeight w:val="277"/>
        </w:trPr>
        <w:tc>
          <w:tcPr>
            <w:tcW w:w="1809" w:type="pct"/>
            <w:gridSpan w:val="2"/>
            <w:tcBorders>
              <w:top w:val="single" w:sz="12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5F0060" w:rsidRPr="005F0060" w:rsidRDefault="005F0060">
            <w:pPr>
              <w:pStyle w:val="ATabletextheading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Раздел долгосрочного плана:</w:t>
            </w:r>
          </w:p>
          <w:p w:rsidR="005F0060" w:rsidRPr="005F0060" w:rsidRDefault="005F0060">
            <w:pPr>
              <w:pStyle w:val="ATabletextheading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bookmarkStart w:id="0" w:name="_Toc485289470"/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8.2A: Квадратные уравнения</w:t>
            </w:r>
            <w:bookmarkEnd w:id="0"/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91" w:type="pct"/>
            <w:gridSpan w:val="3"/>
            <w:tcBorders>
              <w:top w:val="single" w:sz="12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5F0060" w:rsidRPr="005F0060" w:rsidRDefault="005F0060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F0060" w:rsidRPr="005F0060" w:rsidTr="005F0060">
        <w:trPr>
          <w:trHeight w:val="267"/>
        </w:trPr>
        <w:tc>
          <w:tcPr>
            <w:tcW w:w="1809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5F0060" w:rsidRPr="005F0060" w:rsidRDefault="005F0060">
            <w:pPr>
              <w:pStyle w:val="AssignmentTemplate"/>
              <w:spacing w:before="0" w:after="0" w:line="254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Дата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3191" w:type="pct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5F0060" w:rsidRPr="005F0060" w:rsidRDefault="005F0060">
            <w:pPr>
              <w:pStyle w:val="AssignmentTemplate"/>
              <w:spacing w:before="0" w:after="0" w:line="254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Ф.И.О. учителя: </w:t>
            </w:r>
            <w:proofErr w:type="spellStart"/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Приешкина</w:t>
            </w:r>
            <w:proofErr w:type="spellEnd"/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Н.С.</w:t>
            </w:r>
          </w:p>
        </w:tc>
      </w:tr>
      <w:tr w:rsidR="005F0060" w:rsidRPr="005F0060" w:rsidTr="005F0060">
        <w:trPr>
          <w:trHeight w:val="202"/>
        </w:trPr>
        <w:tc>
          <w:tcPr>
            <w:tcW w:w="1809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5F0060" w:rsidRPr="005F0060" w:rsidRDefault="005F0060">
            <w:pPr>
              <w:pStyle w:val="AssignmentTemplate"/>
              <w:spacing w:before="0" w:after="0" w:line="254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Класс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1809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5F0060" w:rsidRPr="005F0060" w:rsidRDefault="005F0060">
            <w:pPr>
              <w:pStyle w:val="AssignmentTemplate"/>
              <w:spacing w:before="0" w:after="0" w:line="25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Количество присутствующих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1382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5F0060" w:rsidRPr="005F0060" w:rsidRDefault="005F0060">
            <w:pPr>
              <w:pStyle w:val="AssignmentTemplate"/>
              <w:spacing w:before="0" w:after="0" w:line="25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отсутствующих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5F0060" w:rsidRPr="005F0060" w:rsidTr="005F0060">
        <w:trPr>
          <w:trHeight w:val="107"/>
        </w:trPr>
        <w:tc>
          <w:tcPr>
            <w:tcW w:w="1809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5F0060" w:rsidRPr="005F0060" w:rsidRDefault="005F0060">
            <w:pPr>
              <w:pStyle w:val="AssignmentTemplate"/>
              <w:spacing w:before="0" w:after="0" w:line="254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191" w:type="pct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5F0060" w:rsidRPr="005F0060" w:rsidRDefault="005F0060">
            <w:pPr>
              <w:pStyle w:val="ATablebulletlist"/>
              <w:tabs>
                <w:tab w:val="left" w:pos="0"/>
              </w:tabs>
              <w:spacing w:line="240" w:lineRule="auto"/>
              <w:ind w:left="5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Решение уравнений, приводимых к квадратным</w:t>
            </w:r>
          </w:p>
        </w:tc>
      </w:tr>
      <w:tr w:rsidR="005F0060" w:rsidRPr="005F0060" w:rsidTr="005F0060">
        <w:trPr>
          <w:trHeight w:val="107"/>
        </w:trPr>
        <w:tc>
          <w:tcPr>
            <w:tcW w:w="1809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5F0060" w:rsidRPr="005F0060" w:rsidRDefault="005F00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pct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5F0060" w:rsidRPr="005F0060" w:rsidRDefault="005F0060">
            <w:pPr>
              <w:pStyle w:val="ATablebulletlist"/>
              <w:tabs>
                <w:tab w:val="left" w:pos="0"/>
              </w:tabs>
              <w:spacing w:line="240" w:lineRule="auto"/>
              <w:ind w:left="5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F0060" w:rsidRPr="005F0060" w:rsidTr="005F0060">
        <w:trPr>
          <w:trHeight w:val="107"/>
        </w:trPr>
        <w:tc>
          <w:tcPr>
            <w:tcW w:w="1809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5F0060" w:rsidRPr="005F0060" w:rsidRDefault="005F0060">
            <w:pPr>
              <w:pStyle w:val="AssignmentTemplate"/>
              <w:spacing w:before="0" w:after="0" w:line="254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3191" w:type="pct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5F0060" w:rsidRPr="005F0060" w:rsidRDefault="005F0060">
            <w:pPr>
              <w:pStyle w:val="ATablebulletlist"/>
              <w:tabs>
                <w:tab w:val="left" w:pos="0"/>
              </w:tabs>
              <w:spacing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</w:t>
            </w:r>
            <w:proofErr w:type="spellEnd"/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применения</w:t>
            </w:r>
            <w:proofErr w:type="spellEnd"/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знаний</w:t>
            </w:r>
            <w:proofErr w:type="spellEnd"/>
          </w:p>
        </w:tc>
      </w:tr>
      <w:tr w:rsidR="005F0060" w:rsidRPr="005F0060" w:rsidTr="005F0060">
        <w:tc>
          <w:tcPr>
            <w:tcW w:w="1809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5F0060" w:rsidRPr="005F0060" w:rsidRDefault="005F006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191" w:type="pct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5F0060" w:rsidRPr="005F0060" w:rsidRDefault="005F0060">
            <w:pPr>
              <w:pStyle w:val="a3"/>
              <w:spacing w:line="254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8.2.2.7 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решать уравнения, приводимые к квадратным уравнениям</w:t>
            </w:r>
          </w:p>
        </w:tc>
      </w:tr>
      <w:tr w:rsidR="005F0060" w:rsidRPr="005F0060" w:rsidTr="005F0060">
        <w:trPr>
          <w:trHeight w:val="415"/>
        </w:trPr>
        <w:tc>
          <w:tcPr>
            <w:tcW w:w="1809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5F0060" w:rsidRPr="005F0060" w:rsidRDefault="005F0060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Цели урока</w:t>
            </w:r>
          </w:p>
        </w:tc>
        <w:tc>
          <w:tcPr>
            <w:tcW w:w="3191" w:type="pct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5F0060" w:rsidRPr="005F0060" w:rsidRDefault="005F006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Учащиеся 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решают уравнения, приводимые к квадратным.</w:t>
            </w:r>
          </w:p>
        </w:tc>
      </w:tr>
      <w:tr w:rsidR="005F0060" w:rsidRPr="005F0060" w:rsidTr="005F0060">
        <w:trPr>
          <w:trHeight w:val="402"/>
        </w:trPr>
        <w:tc>
          <w:tcPr>
            <w:tcW w:w="1809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5F0060" w:rsidRPr="005F0060" w:rsidRDefault="005F0060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Кр</w:t>
            </w:r>
            <w:r w:rsidRPr="005F00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softHyphen/>
            </w:r>
            <w:r w:rsidRPr="005F00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softHyphen/>
            </w:r>
            <w:r w:rsidRPr="005F00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softHyphen/>
            </w:r>
            <w:r w:rsidRPr="005F00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softHyphen/>
              <w:t>итерии оценивания</w:t>
            </w:r>
          </w:p>
        </w:tc>
        <w:tc>
          <w:tcPr>
            <w:tcW w:w="3191" w:type="pct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tbl>
            <w:tblPr>
              <w:tblStyle w:val="a6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1461"/>
              <w:gridCol w:w="4816"/>
            </w:tblGrid>
            <w:tr w:rsidR="005F0060" w:rsidRPr="005F0060">
              <w:trPr>
                <w:trHeight w:val="253"/>
              </w:trPr>
              <w:tc>
                <w:tcPr>
                  <w:tcW w:w="1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0060" w:rsidRPr="005F0060" w:rsidRDefault="005F00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5F0060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 w:eastAsia="en-US"/>
                    </w:rPr>
                    <w:t>Навыки</w:t>
                  </w:r>
                </w:p>
              </w:tc>
              <w:tc>
                <w:tcPr>
                  <w:tcW w:w="38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0060" w:rsidRPr="005F0060" w:rsidRDefault="005F00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5F0060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 w:eastAsia="en-US"/>
                    </w:rPr>
                    <w:t>Критерий  оценивания</w:t>
                  </w:r>
                </w:p>
              </w:tc>
            </w:tr>
            <w:tr w:rsidR="005F0060" w:rsidRPr="005F0060">
              <w:trPr>
                <w:trHeight w:val="642"/>
              </w:trPr>
              <w:tc>
                <w:tcPr>
                  <w:tcW w:w="1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0060" w:rsidRPr="005F0060" w:rsidRDefault="005F0060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5F0060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 w:eastAsia="en-US"/>
                    </w:rPr>
                    <w:t>Знание и понимание</w:t>
                  </w:r>
                </w:p>
              </w:tc>
              <w:tc>
                <w:tcPr>
                  <w:tcW w:w="38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0060" w:rsidRPr="005F0060" w:rsidRDefault="005F006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</w:pPr>
                  <w:r w:rsidRPr="005F00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  <w:t>Знает алгоритм решения биквадратных уравнений</w:t>
                  </w:r>
                </w:p>
                <w:p w:rsidR="005F0060" w:rsidRPr="005F0060" w:rsidRDefault="005F006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</w:pPr>
                  <w:r w:rsidRPr="005F00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  <w:t>Понимает, как выполнить подстановку</w:t>
                  </w:r>
                </w:p>
              </w:tc>
            </w:tr>
            <w:tr w:rsidR="005F0060" w:rsidRPr="005F0060">
              <w:trPr>
                <w:trHeight w:val="308"/>
              </w:trPr>
              <w:tc>
                <w:tcPr>
                  <w:tcW w:w="1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0060" w:rsidRPr="005F0060" w:rsidRDefault="005F0060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5F0060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 w:eastAsia="en-US"/>
                    </w:rPr>
                    <w:t>Применение знаний</w:t>
                  </w:r>
                </w:p>
              </w:tc>
              <w:tc>
                <w:tcPr>
                  <w:tcW w:w="38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0060" w:rsidRPr="005F0060" w:rsidRDefault="005F006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</w:pPr>
                  <w:r w:rsidRPr="005F00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  <w:t>Приводит уравнения к квадратным и решает их</w:t>
                  </w:r>
                </w:p>
              </w:tc>
            </w:tr>
          </w:tbl>
          <w:p w:rsidR="005F0060" w:rsidRPr="005F0060" w:rsidRDefault="005F0060">
            <w:pPr>
              <w:pStyle w:val="a3"/>
              <w:spacing w:line="254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5F0060" w:rsidRPr="005F0060" w:rsidTr="005F0060">
        <w:trPr>
          <w:trHeight w:val="1221"/>
        </w:trPr>
        <w:tc>
          <w:tcPr>
            <w:tcW w:w="5000" w:type="pct"/>
            <w:gridSpan w:val="5"/>
            <w:tcBorders>
              <w:top w:val="single" w:sz="6" w:space="0" w:color="2976A4"/>
              <w:left w:val="nil"/>
              <w:bottom w:val="nil"/>
              <w:right w:val="nil"/>
            </w:tcBorders>
          </w:tcPr>
          <w:p w:rsidR="005F0060" w:rsidRPr="005F0060" w:rsidRDefault="005F0060">
            <w:pPr>
              <w:pStyle w:val="a3"/>
              <w:spacing w:line="254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F0060" w:rsidRPr="005F0060" w:rsidTr="005F0060">
        <w:trPr>
          <w:trHeight w:val="14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6" w:space="0" w:color="2976A4"/>
              <w:right w:val="nil"/>
            </w:tcBorders>
            <w:hideMark/>
          </w:tcPr>
          <w:p w:rsidR="005F0060" w:rsidRPr="005F0060" w:rsidRDefault="005F006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F0060" w:rsidRPr="005F0060" w:rsidTr="005F0060">
        <w:tc>
          <w:tcPr>
            <w:tcW w:w="1809" w:type="pct"/>
            <w:gridSpan w:val="2"/>
            <w:tcBorders>
              <w:top w:val="single" w:sz="6" w:space="0" w:color="2976A4"/>
              <w:left w:val="nil"/>
              <w:bottom w:val="single" w:sz="6" w:space="0" w:color="2976A4"/>
              <w:right w:val="single" w:sz="6" w:space="0" w:color="2976A4"/>
            </w:tcBorders>
            <w:hideMark/>
          </w:tcPr>
          <w:p w:rsidR="005F0060" w:rsidRPr="005F0060" w:rsidRDefault="005F0060">
            <w:pPr>
              <w:spacing w:after="0" w:line="256" w:lineRule="auto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191" w:type="pct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nil"/>
            </w:tcBorders>
            <w:hideMark/>
          </w:tcPr>
          <w:p w:rsidR="005F0060" w:rsidRPr="005F0060" w:rsidRDefault="005F0060">
            <w:pPr>
              <w:spacing w:after="0" w:line="256" w:lineRule="auto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5F0060" w:rsidRPr="005F0060" w:rsidTr="005F0060">
        <w:trPr>
          <w:trHeight w:val="241"/>
        </w:trPr>
        <w:tc>
          <w:tcPr>
            <w:tcW w:w="5000" w:type="pct"/>
            <w:gridSpan w:val="5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Ход урока</w:t>
            </w:r>
          </w:p>
        </w:tc>
      </w:tr>
      <w:tr w:rsidR="005F0060" w:rsidRPr="005F0060" w:rsidTr="005F0060">
        <w:trPr>
          <w:trHeight w:val="420"/>
        </w:trPr>
        <w:tc>
          <w:tcPr>
            <w:tcW w:w="1508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vAlign w:val="center"/>
            <w:hideMark/>
          </w:tcPr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Запланированные этапы урока</w:t>
            </w:r>
          </w:p>
        </w:tc>
        <w:tc>
          <w:tcPr>
            <w:tcW w:w="2725" w:type="pct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vAlign w:val="center"/>
            <w:hideMark/>
          </w:tcPr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Запланированная деятельность на уроке</w:t>
            </w:r>
          </w:p>
        </w:tc>
        <w:tc>
          <w:tcPr>
            <w:tcW w:w="767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vAlign w:val="center"/>
            <w:hideMark/>
          </w:tcPr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Ресурсы</w:t>
            </w:r>
          </w:p>
        </w:tc>
      </w:tr>
      <w:tr w:rsidR="005F0060" w:rsidRPr="005F0060" w:rsidTr="005F0060">
        <w:trPr>
          <w:trHeight w:val="411"/>
        </w:trPr>
        <w:tc>
          <w:tcPr>
            <w:tcW w:w="1508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Начало урока</w:t>
            </w:r>
          </w:p>
          <w:p w:rsidR="005F0060" w:rsidRPr="005F0060" w:rsidRDefault="005F006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tc>
          <w:tcPr>
            <w:tcW w:w="2725" w:type="pct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Организационный момент </w:t>
            </w: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Девиз урока: Математику нельзя изучать, наблюдая, как это делает сосед.</w:t>
            </w: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Актуализация знаний учащихся Деление на группы</w:t>
            </w: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Учащийся выбирает из корзинки одну из карточек. </w:t>
            </w:r>
          </w:p>
          <w:p w:rsidR="005F0060" w:rsidRPr="005F0060" w:rsidRDefault="005F0060">
            <w:pPr>
              <w:spacing w:after="135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№1. Решите уравнение: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(5х +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1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 2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 +6 (5х + 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1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) =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7</w:t>
            </w:r>
          </w:p>
          <w:p w:rsidR="005F0060" w:rsidRPr="005F0060" w:rsidRDefault="005F0060">
            <w:pPr>
              <w:spacing w:after="135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№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 Решите уравнение: 9х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kk-KZ" w:eastAsia="en-US"/>
              </w:rPr>
              <w:t xml:space="preserve"> 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4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-10х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+1=0</w:t>
            </w:r>
          </w:p>
          <w:p w:rsidR="005F0060" w:rsidRPr="005F0060" w:rsidRDefault="005F0060">
            <w:pPr>
              <w:spacing w:after="135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№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. Решите уравнение: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(х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 2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 -4х)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 2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 - 2(х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 2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 -2)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=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  <w:p w:rsidR="005F0060" w:rsidRPr="005F0060" w:rsidRDefault="005F0060">
            <w:pPr>
              <w:spacing w:after="135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Решают уравнения по дескрипторам</w:t>
            </w: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Дескрипторы:</w:t>
            </w:r>
          </w:p>
          <w:p w:rsidR="005F0060" w:rsidRPr="005F0060" w:rsidRDefault="005F0060" w:rsidP="00506C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Верно вводит новую переменную;</w:t>
            </w:r>
          </w:p>
          <w:p w:rsidR="005F0060" w:rsidRPr="005F0060" w:rsidRDefault="005F0060" w:rsidP="00506C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Верно выполняет замену;</w:t>
            </w:r>
          </w:p>
          <w:p w:rsidR="005F0060" w:rsidRPr="005F0060" w:rsidRDefault="005F0060" w:rsidP="00506C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Правильно решает полученное квадратное уравнение;</w:t>
            </w:r>
          </w:p>
          <w:p w:rsidR="005F0060" w:rsidRPr="005F0060" w:rsidRDefault="005F0060" w:rsidP="00506C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Находит корни исходного уравнения.</w:t>
            </w: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zh-CN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zh-CN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zh-CN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zh-CN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zh-CN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zh-CN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zh-CN"/>
              </w:rPr>
            </w:pPr>
          </w:p>
        </w:tc>
      </w:tr>
      <w:tr w:rsidR="005F0060" w:rsidRPr="005F0060" w:rsidTr="005F0060">
        <w:trPr>
          <w:trHeight w:val="411"/>
        </w:trPr>
        <w:tc>
          <w:tcPr>
            <w:tcW w:w="1508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Середина урока</w:t>
            </w:r>
          </w:p>
          <w:p w:rsidR="005F0060" w:rsidRPr="005F0060" w:rsidRDefault="005F00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tc>
          <w:tcPr>
            <w:tcW w:w="2725" w:type="pct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5F0060" w:rsidRPr="005F0060" w:rsidRDefault="005F0060">
            <w:pPr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  <w:lang w:eastAsia="en-US"/>
              </w:rPr>
            </w:pPr>
            <w:r w:rsidRPr="005F00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Изучение нового материала.</w:t>
            </w: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Учитель предлагает учащимся в группах подумать над решением уравнения </w:t>
            </w:r>
            <w:r w:rsidRPr="005F0060">
              <w:rPr>
                <w:rFonts w:ascii="Times New Roman" w:hAnsi="Times New Roman"/>
                <w:color w:val="000000" w:themeColor="text1"/>
                <w:position w:val="-24"/>
                <w:sz w:val="24"/>
                <w:szCs w:val="24"/>
                <w:lang w:val="kk-KZ" w:eastAsia="en-US"/>
              </w:rPr>
              <w:object w:dxaOrig="2280" w:dyaOrig="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31.5pt" o:ole="">
                  <v:imagedata r:id="rId5" o:title=""/>
                </v:shape>
                <o:OLEObject Type="Embed" ProgID="Equation.3" ShapeID="_x0000_i1025" DrawAspect="Content" ObjectID="_1699022671" r:id="rId6"/>
              </w:objec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. Затем проводит общее обсуждение с оформлением решения на доске.</w:t>
            </w: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Решение.</w:t>
            </w: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  <w:lang w:val="kk-KZ" w:eastAsia="en-US"/>
              </w:rPr>
              <w:object w:dxaOrig="1155" w:dyaOrig="360">
                <v:shape id="_x0000_i1026" type="#_x0000_t75" style="width:57.75pt;height:18pt" o:ole="">
                  <v:imagedata r:id="rId7" o:title=""/>
                </v:shape>
                <o:OLEObject Type="Embed" ProgID="Equation.3" ShapeID="_x0000_i1026" DrawAspect="Content" ObjectID="_1699022672" r:id="rId8"/>
              </w:object>
            </w: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position w:val="-28"/>
                <w:sz w:val="24"/>
                <w:szCs w:val="24"/>
                <w:lang w:val="kk-KZ" w:eastAsia="en-US"/>
              </w:rPr>
              <w:object w:dxaOrig="1110" w:dyaOrig="660">
                <v:shape id="_x0000_i1027" type="#_x0000_t75" style="width:55.5pt;height:33pt" o:ole="">
                  <v:imagedata r:id="rId9" o:title=""/>
                </v:shape>
                <o:OLEObject Type="Embed" ProgID="Equation.3" ShapeID="_x0000_i1027" DrawAspect="Content" ObjectID="_1699022673" r:id="rId10"/>
              </w:objec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;  </w:t>
            </w:r>
            <w:r w:rsidRPr="005F0060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  <w:lang w:val="kk-KZ" w:eastAsia="en-US"/>
              </w:rPr>
              <w:object w:dxaOrig="1485" w:dyaOrig="360">
                <v:shape id="_x0000_i1028" type="#_x0000_t75" style="width:74.25pt;height:18pt" o:ole="">
                  <v:imagedata r:id="rId11" o:title=""/>
                </v:shape>
                <o:OLEObject Type="Embed" ProgID="Equation.3" ShapeID="_x0000_i1028" DrawAspect="Content" ObjectID="_1699022674" r:id="rId12"/>
              </w:objec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;  </w:t>
            </w:r>
            <w:r w:rsidRPr="005F0060">
              <w:rPr>
                <w:rFonts w:ascii="Times New Roman" w:hAnsi="Times New Roman"/>
                <w:bCs/>
                <w:color w:val="000000" w:themeColor="text1"/>
                <w:kern w:val="36"/>
                <w:position w:val="-10"/>
                <w:sz w:val="24"/>
                <w:szCs w:val="24"/>
                <w:lang w:val="kk-KZ" w:eastAsia="en-US"/>
              </w:rPr>
              <w:object w:dxaOrig="780" w:dyaOrig="345">
                <v:shape id="_x0000_i1029" type="#_x0000_t75" style="width:39pt;height:17.25pt" o:ole="">
                  <v:imagedata r:id="rId13" o:title=""/>
                </v:shape>
                <o:OLEObject Type="Embed" ProgID="Equation.3" ShapeID="_x0000_i1029" DrawAspect="Content" ObjectID="_1699022675" r:id="rId14"/>
              </w:object>
            </w:r>
            <w:r w:rsidRPr="005F0060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  <w:lang w:val="kk-KZ" w:eastAsia="en-US"/>
              </w:rPr>
              <w:t xml:space="preserve">, </w:t>
            </w:r>
            <w:r w:rsidRPr="005F0060">
              <w:rPr>
                <w:rFonts w:ascii="Times New Roman" w:hAnsi="Times New Roman"/>
                <w:bCs/>
                <w:color w:val="000000" w:themeColor="text1"/>
                <w:kern w:val="36"/>
                <w:position w:val="-10"/>
                <w:sz w:val="24"/>
                <w:szCs w:val="24"/>
                <w:lang w:val="kk-KZ" w:eastAsia="en-US"/>
              </w:rPr>
              <w:object w:dxaOrig="645" w:dyaOrig="345">
                <v:shape id="_x0000_i1030" type="#_x0000_t75" style="width:32.25pt;height:17.25pt" o:ole="">
                  <v:imagedata r:id="rId15" o:title=""/>
                </v:shape>
                <o:OLEObject Type="Embed" ProgID="Equation.3" ShapeID="_x0000_i1030" DrawAspect="Content" ObjectID="_1699022676" r:id="rId16"/>
              </w:object>
            </w: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  <w:lang w:val="kk-KZ" w:eastAsia="en-US"/>
              </w:rPr>
              <w:object w:dxaOrig="1275" w:dyaOrig="315">
                <v:shape id="_x0000_i1031" type="#_x0000_t75" style="width:63.75pt;height:15.75pt" o:ole="">
                  <v:imagedata r:id="rId17" o:title=""/>
                </v:shape>
                <o:OLEObject Type="Embed" ProgID="Equation.3" ShapeID="_x0000_i1031" DrawAspect="Content" ObjectID="_1699022677" r:id="rId18"/>
              </w:objec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; </w:t>
            </w:r>
            <w:r w:rsidRPr="005F0060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  <w:lang w:val="kk-KZ" w:eastAsia="en-US"/>
              </w:rPr>
              <w:object w:dxaOrig="1080" w:dyaOrig="315">
                <v:shape id="_x0000_i1032" type="#_x0000_t75" style="width:54pt;height:15.75pt" o:ole="">
                  <v:imagedata r:id="rId19" o:title=""/>
                </v:shape>
                <o:OLEObject Type="Embed" ProgID="Equation.3" ShapeID="_x0000_i1032" DrawAspect="Content" ObjectID="_1699022678" r:id="rId20"/>
              </w:object>
            </w: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Уравнение </w:t>
            </w:r>
            <w:r w:rsidRPr="005F0060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  <w:lang w:val="kk-KZ" w:eastAsia="en-US"/>
              </w:rPr>
              <w:object w:dxaOrig="1275" w:dyaOrig="315">
                <v:shape id="_x0000_i1033" type="#_x0000_t75" style="width:63.75pt;height:15.75pt" o:ole="">
                  <v:imagedata r:id="rId17" o:title=""/>
                </v:shape>
                <o:OLEObject Type="Embed" ProgID="Equation.3" ShapeID="_x0000_i1033" DrawAspect="Content" ObjectID="_1699022679" r:id="rId21"/>
              </w:objec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 не имеет корней </w:t>
            </w:r>
            <w:r w:rsidRPr="005F0060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  <w:lang w:val="kk-KZ" w:eastAsia="en-US"/>
              </w:rPr>
              <w:object w:dxaOrig="1020" w:dyaOrig="345">
                <v:shape id="_x0000_i1034" type="#_x0000_t75" style="width:51pt;height:17.25pt" o:ole="">
                  <v:imagedata r:id="rId22" o:title=""/>
                </v:shape>
                <o:OLEObject Type="Embed" ProgID="Equation.3" ShapeID="_x0000_i1034" DrawAspect="Content" ObjectID="_1699022680" r:id="rId23"/>
              </w:objec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, а для уравнения </w:t>
            </w:r>
            <w:r w:rsidRPr="005F0060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  <w:lang w:val="kk-KZ" w:eastAsia="en-US"/>
              </w:rPr>
              <w:object w:dxaOrig="1080" w:dyaOrig="315">
                <v:shape id="_x0000_i1035" type="#_x0000_t75" style="width:54pt;height:15.75pt" o:ole="">
                  <v:imagedata r:id="rId19" o:title=""/>
                </v:shape>
                <o:OLEObject Type="Embed" ProgID="Equation.3" ShapeID="_x0000_i1035" DrawAspect="Content" ObjectID="_1699022681" r:id="rId24"/>
              </w:objec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 корни </w:t>
            </w:r>
            <w:r w:rsidRPr="005F0060">
              <w:rPr>
                <w:rFonts w:ascii="Times New Roman" w:hAnsi="Times New Roman"/>
                <w:color w:val="000000" w:themeColor="text1"/>
                <w:position w:val="-14"/>
                <w:sz w:val="24"/>
                <w:szCs w:val="24"/>
                <w:lang w:val="kk-KZ" w:eastAsia="en-US"/>
              </w:rPr>
              <w:object w:dxaOrig="1395" w:dyaOrig="420">
                <v:shape id="_x0000_i1036" type="#_x0000_t75" style="width:69.75pt;height:21pt" o:ole="">
                  <v:imagedata r:id="rId25" o:title=""/>
                </v:shape>
                <o:OLEObject Type="Embed" ProgID="Equation.3" ShapeID="_x0000_i1036" DrawAspect="Content" ObjectID="_1699022682" r:id="rId26"/>
              </w:objec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.</w:t>
            </w: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Ответ: </w:t>
            </w:r>
            <w:r w:rsidRPr="005F0060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  <w:lang w:val="kk-KZ" w:eastAsia="en-US"/>
              </w:rPr>
              <w:object w:dxaOrig="1665" w:dyaOrig="390">
                <v:shape id="_x0000_i1037" type="#_x0000_t75" style="width:83.25pt;height:19.5pt" o:ole="">
                  <v:imagedata r:id="rId27" o:title=""/>
                </v:shape>
                <o:OLEObject Type="Embed" ProgID="Equation.3" ShapeID="_x0000_i1037" DrawAspect="Content" ObjectID="_1699022683" r:id="rId28"/>
              </w:object>
            </w: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.</w:t>
            </w: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Вниманию учащихся предлагается уравнение </w:t>
            </w: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3х+2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 w:eastAsia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5x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2(3х+2)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 w:eastAsia="en-US"/>
                  </w:rPr>
                  <m:t>.</m:t>
                </m:r>
              </m:oMath>
            </m:oMathPara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Учащиеся должны подумать над тем, какую подстановку можно выполнить.</w:t>
            </w: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Решение.</w:t>
            </w: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3х+2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 w:eastAsia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 w:eastAsia="en-U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3х+2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2</m:t>
                    </m:r>
                  </m:den>
                </m:f>
              </m:oMath>
            </m:oMathPara>
          </w:p>
          <w:p w:rsidR="005F0060" w:rsidRPr="005F0060" w:rsidRDefault="005F0060">
            <w:pPr>
              <w:spacing w:after="0" w:line="240" w:lineRule="auto"/>
              <w:ind w:firstLine="720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Пусть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kk-KZ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kk-KZ" w:eastAsia="en-US"/>
                    </w:rPr>
                    <m:t>3х+2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kk-KZ" w:eastAsia="en-US"/>
                    </w:rPr>
                    <m:t>x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eastAsia="en-US"/>
                </w:rPr>
                <m:t>=</m:t>
              </m:r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 w:eastAsia="en-US"/>
                </w:rPr>
                <m:t>t</m:t>
              </m:r>
            </m:oMath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, тогда</w:t>
            </w:r>
          </w:p>
          <w:p w:rsidR="005F0060" w:rsidRPr="005F0060" w:rsidRDefault="005F0060">
            <w:pPr>
              <w:spacing w:after="0" w:line="240" w:lineRule="auto"/>
              <w:ind w:left="720" w:firstLine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eastAsia="en-US"/>
                </w:rPr>
                <m:t>t-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eastAsia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eastAsia="en-US"/>
                    </w:rPr>
                    <m:t>2t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eastAsia="en-US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eastAsia="en-US"/>
                    </w:rPr>
                    <m:t>2</m:t>
                  </m:r>
                </m:den>
              </m:f>
            </m:oMath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5F0060" w:rsidRPr="005F0060" w:rsidRDefault="005F0060">
            <w:pPr>
              <w:spacing w:after="0" w:line="240" w:lineRule="auto"/>
              <w:ind w:left="720" w:firstLine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eastAsia="en-US"/>
                  </w:rPr>
                  <m:t>t≠0</m:t>
                </m:r>
              </m:oMath>
            </m:oMathPara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Работа в группах</w:t>
            </w: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Каждая группа решает уравнения, В процессе обсуждения они должны показать последовательное и полное оформление решения.</w:t>
            </w: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 w:eastAsia="en-US"/>
                  </w:rPr>
                  <m:t xml:space="preserve">1)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lang w:val="kk-KZ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kk-KZ"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kk-KZ"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+1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2x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 w:eastAsia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lang w:val="kk-KZ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kk-KZ"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kk-KZ"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+2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 w:eastAsia="en-US"/>
                  </w:rPr>
                  <m:t>,</m:t>
                </m:r>
              </m:oMath>
            </m:oMathPara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 w:eastAsia="en-US"/>
                  </w:rPr>
                  <m:t xml:space="preserve">2)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lang w:val="kk-KZ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kk-KZ"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kk-KZ"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-x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lang w:val="kk-KZ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kk-KZ"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kk-KZ"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-x-1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 w:eastAsia="en-US"/>
                  </w:rPr>
                  <m:t>=1+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lang w:val="kk-KZ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kk-KZ"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kk-KZ"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-x+2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lang w:val="kk-KZ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kk-KZ"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kk-KZ"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-x-2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 w:eastAsia="en-US"/>
                  </w:rPr>
                  <m:t>.</m:t>
                </m:r>
              </m:oMath>
            </m:oMathPara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Индивидуальная работа</w:t>
            </w: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Решите уравнения введением новой переменной: </w:t>
            </w:r>
          </w:p>
          <w:p w:rsidR="005F0060" w:rsidRPr="005F0060" w:rsidRDefault="005F006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 w:eastAsia="en-US"/>
                  </w:rPr>
                  <m:t xml:space="preserve">1)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en-US" w:eastAsia="en-US"/>
                      </w:rPr>
                      <m:t>x-5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3x+1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 w:eastAsia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21x+7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2x-5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 w:eastAsia="en-US"/>
                  </w:rPr>
                  <m:t>=8;</m:t>
                </m:r>
              </m:oMath>
            </m:oMathPara>
          </w:p>
          <w:p w:rsidR="005F0060" w:rsidRPr="005F0060" w:rsidRDefault="005F006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 w:eastAsia="en-US"/>
                  </w:rPr>
                  <m:t xml:space="preserve">2)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4-3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en-US" w:eastAsia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 w:eastAsia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x+1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4-3x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50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 w:eastAsia="en-US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 w:eastAsia="en-US"/>
                  </w:rPr>
                  <m:t>;</m:t>
                </m:r>
              </m:oMath>
            </m:oMathPara>
          </w:p>
          <w:p w:rsidR="005F0060" w:rsidRPr="005F0060" w:rsidRDefault="005F00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position w:val="-24"/>
                <w:sz w:val="24"/>
                <w:szCs w:val="24"/>
                <w:lang w:eastAsia="en-US"/>
              </w:rPr>
              <w:object w:dxaOrig="2745" w:dyaOrig="660">
                <v:shape id="_x0000_i1038" type="#_x0000_t75" style="width:137.25pt;height:33pt" o:ole="">
                  <v:imagedata r:id="rId29" o:title=""/>
                </v:shape>
                <o:OLEObject Type="Embed" ProgID="Equation.DSMT4" ShapeID="_x0000_i1038" DrawAspect="Content" ObjectID="_1699022684" r:id="rId30"/>
              </w:object>
            </w:r>
          </w:p>
          <w:p w:rsidR="005F0060" w:rsidRPr="005F0060" w:rsidRDefault="005F006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 w:rsidRPr="005F00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Дескрипторы</w:t>
            </w: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 w:rsidRPr="005F00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- применяет метод введения новой переменной;</w:t>
            </w: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 w:rsidRPr="005F00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- знает и применяет алгоритм решения дробных рациональных уравнений;</w:t>
            </w: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 w:rsidRPr="005F00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- решает полученное квадратное уравнение;</w:t>
            </w: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- находит корни уравнений.</w:t>
            </w:r>
          </w:p>
        </w:tc>
        <w:tc>
          <w:tcPr>
            <w:tcW w:w="767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bookmarkStart w:id="1" w:name="_GoBack"/>
        <w:bookmarkEnd w:id="1"/>
      </w:tr>
      <w:tr w:rsidR="005F0060" w:rsidRPr="005F0060" w:rsidTr="005F0060">
        <w:trPr>
          <w:trHeight w:val="1637"/>
        </w:trPr>
        <w:tc>
          <w:tcPr>
            <w:tcW w:w="1508" w:type="pct"/>
            <w:tcBorders>
              <w:top w:val="single" w:sz="6" w:space="0" w:color="2976A4"/>
              <w:left w:val="single" w:sz="12" w:space="0" w:color="2976A4"/>
              <w:bottom w:val="single" w:sz="12" w:space="0" w:color="2976A4"/>
              <w:right w:val="single" w:sz="6" w:space="0" w:color="2976A4"/>
            </w:tcBorders>
            <w:hideMark/>
          </w:tcPr>
          <w:p w:rsidR="005F0060" w:rsidRPr="005F0060" w:rsidRDefault="005F0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Конец урока</w:t>
            </w:r>
          </w:p>
        </w:tc>
        <w:tc>
          <w:tcPr>
            <w:tcW w:w="2725" w:type="pct"/>
            <w:gridSpan w:val="3"/>
            <w:tcBorders>
              <w:top w:val="single" w:sz="6" w:space="0" w:color="2976A4"/>
              <w:left w:val="single" w:sz="6" w:space="0" w:color="2976A4"/>
              <w:bottom w:val="single" w:sz="12" w:space="0" w:color="2976A4"/>
              <w:right w:val="single" w:sz="6" w:space="0" w:color="2976A4"/>
            </w:tcBorders>
          </w:tcPr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5F00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Рефлексия</w:t>
            </w: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Ребята по кругу высказываются одним предложением, выбирая начало </w:t>
            </w:r>
            <w:r w:rsidRPr="005F006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фразы из рефлексивного окна</w:t>
            </w:r>
            <w:r w:rsidRPr="005F006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:rsidR="005F0060" w:rsidRPr="005F0060" w:rsidRDefault="005F0060" w:rsidP="00506CA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сегодня я узнал … </w:t>
            </w:r>
          </w:p>
          <w:p w:rsidR="005F0060" w:rsidRPr="005F0060" w:rsidRDefault="005F0060" w:rsidP="00506CA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было интересно … </w:t>
            </w:r>
          </w:p>
          <w:p w:rsidR="005F0060" w:rsidRPr="005F0060" w:rsidRDefault="005F0060" w:rsidP="00506CA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было трудно … </w:t>
            </w:r>
          </w:p>
          <w:p w:rsidR="005F0060" w:rsidRPr="005F0060" w:rsidRDefault="005F0060" w:rsidP="00506CA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я выполнял задания … </w:t>
            </w:r>
          </w:p>
          <w:p w:rsidR="005F0060" w:rsidRPr="005F0060" w:rsidRDefault="005F0060" w:rsidP="00506CA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я понял, что … </w:t>
            </w:r>
          </w:p>
          <w:p w:rsidR="005F0060" w:rsidRPr="005F0060" w:rsidRDefault="005F0060" w:rsidP="00506CA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теперь я могу … </w:t>
            </w:r>
          </w:p>
          <w:p w:rsidR="005F0060" w:rsidRPr="005F0060" w:rsidRDefault="005F0060" w:rsidP="00506CA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я почувствовал, что … </w:t>
            </w:r>
          </w:p>
          <w:p w:rsidR="005F0060" w:rsidRPr="005F0060" w:rsidRDefault="005F0060" w:rsidP="00506CA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я приобрел … </w:t>
            </w:r>
          </w:p>
          <w:p w:rsidR="005F0060" w:rsidRPr="005F0060" w:rsidRDefault="005F0060" w:rsidP="00506CA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я научился … </w:t>
            </w:r>
          </w:p>
          <w:p w:rsidR="005F0060" w:rsidRPr="005F0060" w:rsidRDefault="005F0060" w:rsidP="00506CA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у меня получилось … </w:t>
            </w:r>
          </w:p>
          <w:p w:rsidR="005F0060" w:rsidRPr="005F0060" w:rsidRDefault="005F0060" w:rsidP="00506CA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я смог … </w:t>
            </w: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F0060" w:rsidRPr="005F0060" w:rsidRDefault="005F0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F00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Домашнее задание</w:t>
            </w:r>
          </w:p>
          <w:p w:rsidR="005F0060" w:rsidRPr="005F0060" w:rsidRDefault="005F0060">
            <w:pPr>
              <w:pStyle w:val="a5"/>
              <w:spacing w:after="0" w:line="240" w:lineRule="auto"/>
              <w:ind w:left="317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6" w:space="0" w:color="2976A4"/>
              <w:left w:val="single" w:sz="6" w:space="0" w:color="2976A4"/>
              <w:bottom w:val="single" w:sz="12" w:space="0" w:color="2976A4"/>
              <w:right w:val="single" w:sz="12" w:space="0" w:color="2976A4"/>
            </w:tcBorders>
          </w:tcPr>
          <w:p w:rsidR="005F0060" w:rsidRPr="005F0060" w:rsidRDefault="005F0060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F0060" w:rsidRPr="005F0060" w:rsidRDefault="005F0060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F0060" w:rsidRPr="005F0060" w:rsidRDefault="005F0060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F0060" w:rsidRPr="005F0060" w:rsidRDefault="005F0060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F0060" w:rsidRPr="005F0060" w:rsidRDefault="005F0060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F0060" w:rsidRPr="005F0060" w:rsidRDefault="005F0060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F0060" w:rsidRPr="005F0060" w:rsidRDefault="005F0060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F0060" w:rsidRPr="005F0060" w:rsidRDefault="005F0060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F0060" w:rsidRPr="005F0060" w:rsidRDefault="005F0060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F0060" w:rsidRPr="005F0060" w:rsidRDefault="005F0060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F0060" w:rsidRPr="005F0060" w:rsidRDefault="005F0060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F0060" w:rsidRPr="005F0060" w:rsidRDefault="005F0060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F0060" w:rsidRPr="005F0060" w:rsidRDefault="005F0060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BB781A" w:rsidRDefault="00BB781A"/>
    <w:sectPr w:rsidR="00BB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31A73"/>
    <w:multiLevelType w:val="hybridMultilevel"/>
    <w:tmpl w:val="ED86BB8E"/>
    <w:lvl w:ilvl="0" w:tplc="FC76DA3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B62C8"/>
    <w:multiLevelType w:val="multilevel"/>
    <w:tmpl w:val="5734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60"/>
    <w:rsid w:val="005F0060"/>
    <w:rsid w:val="00BB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3E1CF-770A-412D-ADCF-F0446801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0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0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0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uiPriority w:val="34"/>
    <w:locked/>
    <w:rsid w:val="005F006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4"/>
    <w:uiPriority w:val="34"/>
    <w:qFormat/>
    <w:rsid w:val="005F0060"/>
    <w:pPr>
      <w:ind w:left="720"/>
      <w:contextualSpacing/>
    </w:pPr>
  </w:style>
  <w:style w:type="paragraph" w:customStyle="1" w:styleId="AssignmentTemplate">
    <w:name w:val="AssignmentTemplate"/>
    <w:basedOn w:val="9"/>
    <w:rsid w:val="005F006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paragraph" w:customStyle="1" w:styleId="ATablebulletlist">
    <w:name w:val="A Table bullet list"/>
    <w:basedOn w:val="a"/>
    <w:rsid w:val="005F0060"/>
    <w:pPr>
      <w:spacing w:after="0" w:line="240" w:lineRule="exact"/>
      <w:ind w:left="227" w:hanging="227"/>
    </w:pPr>
    <w:rPr>
      <w:rFonts w:ascii="Arial" w:hAnsi="Arial"/>
      <w:sz w:val="20"/>
      <w:szCs w:val="20"/>
      <w:lang w:val="en-GB" w:eastAsia="en-US"/>
    </w:rPr>
  </w:style>
  <w:style w:type="paragraph" w:customStyle="1" w:styleId="ATabletextheading">
    <w:name w:val="A Table text heading"/>
    <w:basedOn w:val="a"/>
    <w:rsid w:val="005F0060"/>
    <w:pPr>
      <w:widowControl w:val="0"/>
      <w:spacing w:before="120" w:after="0" w:line="240" w:lineRule="exact"/>
    </w:pPr>
    <w:rPr>
      <w:rFonts w:ascii="Arial" w:hAnsi="Arial"/>
      <w:b/>
      <w:sz w:val="20"/>
      <w:szCs w:val="20"/>
      <w:lang w:val="en-GB" w:eastAsia="en-US"/>
    </w:rPr>
  </w:style>
  <w:style w:type="table" w:styleId="a6">
    <w:name w:val="Table Grid"/>
    <w:basedOn w:val="a1"/>
    <w:uiPriority w:val="39"/>
    <w:rsid w:val="005F00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5F00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укпукп</dc:creator>
  <cp:keywords/>
  <dc:description/>
  <cp:lastModifiedBy>укпукп</cp:lastModifiedBy>
  <cp:revision>2</cp:revision>
  <dcterms:created xsi:type="dcterms:W3CDTF">2021-11-21T12:56:00Z</dcterms:created>
  <dcterms:modified xsi:type="dcterms:W3CDTF">2021-11-21T12:58:00Z</dcterms:modified>
</cp:coreProperties>
</file>