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AFB" w:rsidRDefault="00397AFB" w:rsidP="00397AFB">
      <w:pPr>
        <w:spacing w:after="0" w:line="360" w:lineRule="auto"/>
        <w:ind w:firstLine="709"/>
        <w:rPr>
          <w:rFonts w:ascii="Times New Roman" w:hAnsi="Times New Roman" w:cs="Times New Roman"/>
          <w:b/>
          <w:color w:val="000000" w:themeColor="text1"/>
          <w:sz w:val="28"/>
          <w:szCs w:val="28"/>
        </w:rPr>
      </w:pPr>
    </w:p>
    <w:p w:rsidR="00397AFB" w:rsidRPr="00591A54" w:rsidRDefault="00591A54" w:rsidP="00397AFB">
      <w:pPr>
        <w:spacing w:after="0" w:line="360" w:lineRule="auto"/>
        <w:ind w:firstLine="709"/>
        <w:jc w:val="center"/>
        <w:rPr>
          <w:rFonts w:ascii="Comic Sans MS" w:eastAsia="Times New Roman" w:hAnsi="Comic Sans MS" w:cs="Times New Roman"/>
          <w:b/>
          <w:color w:val="000000" w:themeColor="text1"/>
          <w:sz w:val="40"/>
          <w:szCs w:val="40"/>
        </w:rPr>
      </w:pPr>
      <w:r>
        <w:rPr>
          <w:rFonts w:ascii="Comic Sans MS" w:hAnsi="Comic Sans MS"/>
          <w:sz w:val="40"/>
          <w:szCs w:val="40"/>
        </w:rPr>
        <w:t>«</w:t>
      </w:r>
      <w:hyperlink r:id="rId7" w:tooltip="Перейти к Влияние взаимоотношений в семье на развитие ребенка." w:history="1">
        <w:r w:rsidR="00397AFB" w:rsidRPr="00591A54">
          <w:rPr>
            <w:rFonts w:ascii="Comic Sans MS" w:eastAsia="Times New Roman" w:hAnsi="Comic Sans MS" w:cs="Times New Roman"/>
            <w:b/>
            <w:color w:val="000000" w:themeColor="text1"/>
            <w:sz w:val="40"/>
            <w:szCs w:val="40"/>
            <w:bdr w:val="none" w:sz="0" w:space="0" w:color="auto" w:frame="1"/>
          </w:rPr>
          <w:t>Влияние взаимоотношений в семье на развитие ребенка</w:t>
        </w:r>
      </w:hyperlink>
      <w:r>
        <w:rPr>
          <w:rFonts w:ascii="Comic Sans MS" w:hAnsi="Comic Sans MS"/>
          <w:sz w:val="40"/>
          <w:szCs w:val="40"/>
        </w:rPr>
        <w:t>»</w:t>
      </w:r>
    </w:p>
    <w:p w:rsidR="00397AFB" w:rsidRPr="00802E57" w:rsidRDefault="00397AFB" w:rsidP="00397AFB">
      <w:pPr>
        <w:spacing w:after="0" w:line="360" w:lineRule="auto"/>
        <w:ind w:firstLine="709"/>
        <w:jc w:val="both"/>
        <w:rPr>
          <w:rFonts w:ascii="Times New Roman" w:eastAsia="Times New Roman" w:hAnsi="Times New Roman" w:cs="Times New Roman"/>
          <w:color w:val="000000" w:themeColor="text1"/>
          <w:sz w:val="28"/>
          <w:szCs w:val="28"/>
        </w:rPr>
      </w:pPr>
      <w:r w:rsidRPr="00802E57">
        <w:rPr>
          <w:rFonts w:ascii="Times New Roman" w:eastAsia="Times New Roman" w:hAnsi="Times New Roman" w:cs="Times New Roman"/>
          <w:color w:val="000000" w:themeColor="text1"/>
          <w:sz w:val="28"/>
          <w:szCs w:val="28"/>
        </w:rPr>
        <w:t>Ребенок может занимать в семье несколько позиций по отношению к различным членам семьи.</w:t>
      </w:r>
      <w:r>
        <w:rPr>
          <w:rFonts w:ascii="Times New Roman" w:eastAsia="Times New Roman" w:hAnsi="Times New Roman" w:cs="Times New Roman"/>
          <w:color w:val="000000" w:themeColor="text1"/>
          <w:sz w:val="28"/>
          <w:szCs w:val="28"/>
        </w:rPr>
        <w:t xml:space="preserve"> </w:t>
      </w:r>
      <w:r w:rsidRPr="00802E57">
        <w:rPr>
          <w:rFonts w:ascii="Times New Roman" w:eastAsia="Times New Roman" w:hAnsi="Times New Roman" w:cs="Times New Roman"/>
          <w:color w:val="000000" w:themeColor="text1"/>
          <w:sz w:val="28"/>
          <w:szCs w:val="28"/>
        </w:rPr>
        <w:t>Позиция ребенка в семье при условии наличия у ребенка братьев и сестер нередко определяется </w:t>
      </w:r>
      <w:r w:rsidRPr="00802E57">
        <w:rPr>
          <w:rFonts w:ascii="Times New Roman" w:eastAsia="Times New Roman" w:hAnsi="Times New Roman" w:cs="Times New Roman"/>
          <w:bCs/>
          <w:color w:val="000000" w:themeColor="text1"/>
          <w:sz w:val="28"/>
          <w:szCs w:val="28"/>
          <w:bdr w:val="none" w:sz="0" w:space="0" w:color="auto" w:frame="1"/>
        </w:rPr>
        <w:t>порядком рождения детей</w:t>
      </w:r>
      <w:r w:rsidRPr="00802E57">
        <w:rPr>
          <w:rFonts w:ascii="Times New Roman" w:eastAsia="Times New Roman" w:hAnsi="Times New Roman" w:cs="Times New Roman"/>
          <w:color w:val="000000" w:themeColor="text1"/>
          <w:sz w:val="28"/>
          <w:szCs w:val="28"/>
        </w:rPr>
        <w:t> и разницей в возрасте между ними.</w:t>
      </w:r>
    </w:p>
    <w:p w:rsidR="00397AFB" w:rsidRPr="00D724C5" w:rsidRDefault="00397AFB" w:rsidP="00397AFB">
      <w:pPr>
        <w:spacing w:after="0" w:line="360" w:lineRule="auto"/>
        <w:ind w:firstLine="709"/>
        <w:jc w:val="both"/>
        <w:rPr>
          <w:rFonts w:ascii="Times New Roman" w:eastAsia="Times New Roman" w:hAnsi="Times New Roman" w:cs="Times New Roman"/>
          <w:color w:val="000000" w:themeColor="text1"/>
          <w:sz w:val="28"/>
          <w:szCs w:val="28"/>
        </w:rPr>
      </w:pPr>
      <w:r w:rsidRPr="00802E57">
        <w:rPr>
          <w:rFonts w:ascii="Times New Roman" w:eastAsia="Times New Roman" w:hAnsi="Times New Roman" w:cs="Times New Roman"/>
          <w:iCs/>
          <w:color w:val="000000" w:themeColor="text1"/>
          <w:sz w:val="28"/>
          <w:szCs w:val="28"/>
          <w:bdr w:val="none" w:sz="0" w:space="0" w:color="auto" w:frame="1"/>
        </w:rPr>
        <w:t>Особенности первого ребенка в семье</w:t>
      </w:r>
      <w:r w:rsidRPr="00802E57">
        <w:rPr>
          <w:rFonts w:ascii="Times New Roman" w:eastAsia="Times New Roman" w:hAnsi="Times New Roman" w:cs="Times New Roman"/>
          <w:color w:val="000000" w:themeColor="text1"/>
          <w:sz w:val="28"/>
          <w:szCs w:val="28"/>
        </w:rPr>
        <w:t>. Первый ребенок получает с самого рождения больше заботы и внимания со стороны взрослых, чем последующие дети, и до рождения второго ребенка воспитывается как единственный. Рождение последующих детей сопровождается резким уменьшением заботы и внимания к первому ребенку. А.Адлер описывает положение первенца при рожде</w:t>
      </w:r>
      <w:r w:rsidRPr="00802E57">
        <w:rPr>
          <w:rFonts w:ascii="Times New Roman" w:eastAsia="Times New Roman" w:hAnsi="Times New Roman" w:cs="Times New Roman"/>
          <w:color w:val="000000" w:themeColor="text1"/>
          <w:sz w:val="28"/>
          <w:szCs w:val="28"/>
        </w:rPr>
        <w:softHyphen/>
        <w:t>нии второго ребенка как положение «монарха, лишенного трона». Это нередко усиливает, обостряет потребность старшего ребенка в любви и уважении на всю дальнейшую жизнь.</w:t>
      </w:r>
    </w:p>
    <w:p w:rsidR="00397AFB" w:rsidRPr="00802E57" w:rsidRDefault="00397AFB" w:rsidP="00397AFB">
      <w:pPr>
        <w:spacing w:after="0" w:line="360" w:lineRule="auto"/>
        <w:ind w:firstLine="709"/>
        <w:jc w:val="both"/>
        <w:rPr>
          <w:rFonts w:ascii="Times New Roman" w:eastAsia="Times New Roman" w:hAnsi="Times New Roman" w:cs="Times New Roman"/>
          <w:color w:val="000000" w:themeColor="text1"/>
          <w:sz w:val="28"/>
          <w:szCs w:val="28"/>
        </w:rPr>
      </w:pPr>
      <w:r w:rsidRPr="00802E57">
        <w:rPr>
          <w:rFonts w:ascii="Times New Roman" w:eastAsia="Times New Roman" w:hAnsi="Times New Roman" w:cs="Times New Roman"/>
          <w:color w:val="000000" w:themeColor="text1"/>
          <w:sz w:val="28"/>
          <w:szCs w:val="28"/>
        </w:rPr>
        <w:t>В отношении первого ребенка родители проявляют больше тревожности и неуверенности, чем в отношении последующих детей, что порождает повышенный уровень тревожности у старших детей.</w:t>
      </w:r>
    </w:p>
    <w:p w:rsidR="00397AFB" w:rsidRPr="00802E57" w:rsidRDefault="00397AFB" w:rsidP="00367D6D">
      <w:pPr>
        <w:spacing w:after="0" w:line="360" w:lineRule="auto"/>
        <w:ind w:firstLine="709"/>
        <w:jc w:val="both"/>
        <w:rPr>
          <w:rFonts w:ascii="Times New Roman" w:eastAsia="Times New Roman" w:hAnsi="Times New Roman" w:cs="Times New Roman"/>
          <w:color w:val="000000" w:themeColor="text1"/>
          <w:sz w:val="28"/>
          <w:szCs w:val="28"/>
        </w:rPr>
      </w:pPr>
      <w:r w:rsidRPr="00802E57">
        <w:rPr>
          <w:rFonts w:ascii="Times New Roman" w:eastAsia="Times New Roman" w:hAnsi="Times New Roman" w:cs="Times New Roman"/>
          <w:color w:val="000000" w:themeColor="text1"/>
          <w:sz w:val="28"/>
          <w:szCs w:val="28"/>
        </w:rPr>
        <w:t xml:space="preserve">Старшего ребенка родители часто ставят в пример младшим, и в связи с этим, испытывая повышенную потребность в любви и уважении, старший ребенок стремится к достижению успехов в учебе, в дальнейшем – в работе и т.д. </w:t>
      </w:r>
    </w:p>
    <w:p w:rsidR="00397AFB" w:rsidRPr="00802E57" w:rsidRDefault="00397AFB" w:rsidP="00397AFB">
      <w:pPr>
        <w:spacing w:after="0" w:line="360" w:lineRule="auto"/>
        <w:ind w:firstLine="709"/>
        <w:jc w:val="both"/>
        <w:rPr>
          <w:rFonts w:ascii="Times New Roman" w:eastAsia="Times New Roman" w:hAnsi="Times New Roman" w:cs="Times New Roman"/>
          <w:color w:val="000000" w:themeColor="text1"/>
          <w:sz w:val="28"/>
          <w:szCs w:val="28"/>
        </w:rPr>
      </w:pPr>
      <w:r w:rsidRPr="00367D6D">
        <w:rPr>
          <w:rFonts w:ascii="Times New Roman" w:eastAsia="Times New Roman" w:hAnsi="Times New Roman" w:cs="Times New Roman"/>
          <w:iCs/>
          <w:color w:val="000000" w:themeColor="text1"/>
          <w:sz w:val="28"/>
          <w:szCs w:val="28"/>
          <w:u w:val="single"/>
          <w:bdr w:val="none" w:sz="0" w:space="0" w:color="auto" w:frame="1"/>
        </w:rPr>
        <w:t>Особенности второго ребенка в семье</w:t>
      </w:r>
      <w:r w:rsidRPr="00367D6D">
        <w:rPr>
          <w:rFonts w:ascii="Times New Roman" w:eastAsia="Times New Roman" w:hAnsi="Times New Roman" w:cs="Times New Roman"/>
          <w:color w:val="000000" w:themeColor="text1"/>
          <w:sz w:val="28"/>
          <w:szCs w:val="28"/>
          <w:u w:val="single"/>
        </w:rPr>
        <w:t xml:space="preserve">. </w:t>
      </w:r>
      <w:r w:rsidRPr="00802E57">
        <w:rPr>
          <w:rFonts w:ascii="Times New Roman" w:eastAsia="Times New Roman" w:hAnsi="Times New Roman" w:cs="Times New Roman"/>
          <w:color w:val="000000" w:themeColor="text1"/>
          <w:sz w:val="28"/>
          <w:szCs w:val="28"/>
        </w:rPr>
        <w:t>Родители, как правило, уделяют меньше заботы и внимания второму ребенку в сравнении с первым, т.к. после рождения второго ребенка им необходимо распределять заботу и внимание между двумя детьми. С другой стороны, имея опыт ухода и воспитания первого ребенка, родители менее тревожны и более уверены в отношении второго ребенка.</w:t>
      </w:r>
    </w:p>
    <w:p w:rsidR="00397AFB" w:rsidRPr="00802E57" w:rsidRDefault="00397AFB" w:rsidP="00397AFB">
      <w:pPr>
        <w:spacing w:after="0" w:line="360" w:lineRule="auto"/>
        <w:ind w:firstLine="709"/>
        <w:jc w:val="both"/>
        <w:rPr>
          <w:rFonts w:ascii="Times New Roman" w:eastAsia="Times New Roman" w:hAnsi="Times New Roman" w:cs="Times New Roman"/>
          <w:color w:val="000000" w:themeColor="text1"/>
          <w:sz w:val="28"/>
          <w:szCs w:val="28"/>
        </w:rPr>
      </w:pPr>
      <w:r w:rsidRPr="00802E57">
        <w:rPr>
          <w:rFonts w:ascii="Times New Roman" w:eastAsia="Times New Roman" w:hAnsi="Times New Roman" w:cs="Times New Roman"/>
          <w:color w:val="000000" w:themeColor="text1"/>
          <w:sz w:val="28"/>
          <w:szCs w:val="28"/>
        </w:rPr>
        <w:t>В двухдетной семье второй ребенок обладает особенностями младшего. Если же второй ребенок является </w:t>
      </w:r>
      <w:r w:rsidRPr="00802E57">
        <w:rPr>
          <w:rFonts w:ascii="Times New Roman" w:eastAsia="Times New Roman" w:hAnsi="Times New Roman" w:cs="Times New Roman"/>
          <w:iCs/>
          <w:color w:val="000000" w:themeColor="text1"/>
          <w:sz w:val="28"/>
          <w:szCs w:val="28"/>
          <w:bdr w:val="none" w:sz="0" w:space="0" w:color="auto" w:frame="1"/>
        </w:rPr>
        <w:t>средним ребенком в семье</w:t>
      </w:r>
      <w:r w:rsidRPr="00802E57">
        <w:rPr>
          <w:rFonts w:ascii="Times New Roman" w:eastAsia="Times New Roman" w:hAnsi="Times New Roman" w:cs="Times New Roman"/>
          <w:color w:val="000000" w:themeColor="text1"/>
          <w:sz w:val="28"/>
          <w:szCs w:val="28"/>
        </w:rPr>
        <w:t xml:space="preserve">, т.е. если в семье трое детей или более, то ему достается наименьшее количество внимания и </w:t>
      </w:r>
      <w:r w:rsidRPr="00802E57">
        <w:rPr>
          <w:rFonts w:ascii="Times New Roman" w:eastAsia="Times New Roman" w:hAnsi="Times New Roman" w:cs="Times New Roman"/>
          <w:color w:val="000000" w:themeColor="text1"/>
          <w:sz w:val="28"/>
          <w:szCs w:val="28"/>
        </w:rPr>
        <w:lastRenderedPageBreak/>
        <w:t>заботы родителей. Кроме того, «среднему ребенку в семье приходится во многом слож</w:t>
      </w:r>
      <w:r w:rsidRPr="00802E57">
        <w:rPr>
          <w:rFonts w:ascii="Times New Roman" w:eastAsia="Times New Roman" w:hAnsi="Times New Roman" w:cs="Times New Roman"/>
          <w:color w:val="000000" w:themeColor="text1"/>
          <w:sz w:val="28"/>
          <w:szCs w:val="28"/>
        </w:rPr>
        <w:softHyphen/>
        <w:t>нее других, так как он вынужден соревноваться как со старшим – бо</w:t>
      </w:r>
      <w:r w:rsidRPr="00802E57">
        <w:rPr>
          <w:rFonts w:ascii="Times New Roman" w:eastAsia="Times New Roman" w:hAnsi="Times New Roman" w:cs="Times New Roman"/>
          <w:color w:val="000000" w:themeColor="text1"/>
          <w:sz w:val="28"/>
          <w:szCs w:val="28"/>
        </w:rPr>
        <w:softHyphen/>
        <w:t>лее умелым, сильным, так и с младшим – более беспомощным и зави</w:t>
      </w:r>
      <w:r w:rsidRPr="00802E57">
        <w:rPr>
          <w:rFonts w:ascii="Times New Roman" w:eastAsia="Times New Roman" w:hAnsi="Times New Roman" w:cs="Times New Roman"/>
          <w:color w:val="000000" w:themeColor="text1"/>
          <w:sz w:val="28"/>
          <w:szCs w:val="28"/>
        </w:rPr>
        <w:softHyphen/>
        <w:t xml:space="preserve">симым. </w:t>
      </w:r>
      <w:r w:rsidR="00367D6D">
        <w:rPr>
          <w:rFonts w:ascii="Times New Roman" w:eastAsia="Times New Roman" w:hAnsi="Times New Roman" w:cs="Times New Roman"/>
          <w:color w:val="000000" w:themeColor="text1"/>
          <w:sz w:val="28"/>
          <w:szCs w:val="28"/>
        </w:rPr>
        <w:tab/>
      </w:r>
      <w:r w:rsidRPr="00802E57">
        <w:rPr>
          <w:rFonts w:ascii="Times New Roman" w:eastAsia="Times New Roman" w:hAnsi="Times New Roman" w:cs="Times New Roman"/>
          <w:color w:val="000000" w:themeColor="text1"/>
          <w:sz w:val="28"/>
          <w:szCs w:val="28"/>
        </w:rPr>
        <w:t>В то же время средний ребенок, выполняя наибольшее число ролей в семье (младший по отношению к старшему, старший по отношению к младшему и т.п.), находится в условиях, наиболее способствующих развитию гибкости поведения и общения. Поэтому нередко по умению ладить с окружающими людьми средний ребенок опережает старших и младших сиблингов.</w:t>
      </w:r>
    </w:p>
    <w:p w:rsidR="00397AFB" w:rsidRPr="00802E57" w:rsidRDefault="00397AFB" w:rsidP="00397AFB">
      <w:pPr>
        <w:spacing w:after="0" w:line="360" w:lineRule="auto"/>
        <w:ind w:firstLine="709"/>
        <w:jc w:val="both"/>
        <w:rPr>
          <w:rFonts w:ascii="Times New Roman" w:eastAsia="Times New Roman" w:hAnsi="Times New Roman" w:cs="Times New Roman"/>
          <w:color w:val="000000" w:themeColor="text1"/>
          <w:sz w:val="28"/>
          <w:szCs w:val="28"/>
        </w:rPr>
      </w:pPr>
      <w:r w:rsidRPr="00802E57">
        <w:rPr>
          <w:rFonts w:ascii="Times New Roman" w:eastAsia="Times New Roman" w:hAnsi="Times New Roman" w:cs="Times New Roman"/>
          <w:iCs/>
          <w:color w:val="000000" w:themeColor="text1"/>
          <w:sz w:val="28"/>
          <w:szCs w:val="28"/>
          <w:bdr w:val="none" w:sz="0" w:space="0" w:color="auto" w:frame="1"/>
        </w:rPr>
        <w:t>Особенности младшего ребенка в семье</w:t>
      </w:r>
      <w:r w:rsidRPr="00802E57">
        <w:rPr>
          <w:rFonts w:ascii="Times New Roman" w:eastAsia="Times New Roman" w:hAnsi="Times New Roman" w:cs="Times New Roman"/>
          <w:color w:val="000000" w:themeColor="text1"/>
          <w:sz w:val="28"/>
          <w:szCs w:val="28"/>
        </w:rPr>
        <w:t>. Младший ребенок, в отличие от всех предыдущих, не испытывает психологической травмы, связанной с рождением последующего ребенка и соответствующей утратой большей части внимания и заботы родителей. «Для всей семьи он – малыш, и неко</w:t>
      </w:r>
      <w:r w:rsidRPr="00802E57">
        <w:rPr>
          <w:rFonts w:ascii="Times New Roman" w:eastAsia="Times New Roman" w:hAnsi="Times New Roman" w:cs="Times New Roman"/>
          <w:color w:val="000000" w:themeColor="text1"/>
          <w:sz w:val="28"/>
          <w:szCs w:val="28"/>
        </w:rPr>
        <w:softHyphen/>
        <w:t>торые даже в зрелом возрасте продолжают казаться маленькими. Се</w:t>
      </w:r>
      <w:r w:rsidRPr="00802E57">
        <w:rPr>
          <w:rFonts w:ascii="Times New Roman" w:eastAsia="Times New Roman" w:hAnsi="Times New Roman" w:cs="Times New Roman"/>
          <w:color w:val="000000" w:themeColor="text1"/>
          <w:sz w:val="28"/>
          <w:szCs w:val="28"/>
        </w:rPr>
        <w:softHyphen/>
        <w:t>мья обычно уделяет ему внимание и «после детства». Несомненно, то, что по отношению к младшим детям предъявляется меньше требова</w:t>
      </w:r>
      <w:r w:rsidRPr="00802E57">
        <w:rPr>
          <w:rFonts w:ascii="Times New Roman" w:eastAsia="Times New Roman" w:hAnsi="Times New Roman" w:cs="Times New Roman"/>
          <w:color w:val="000000" w:themeColor="text1"/>
          <w:sz w:val="28"/>
          <w:szCs w:val="28"/>
        </w:rPr>
        <w:softHyphen/>
        <w:t>ний, особенно если есть сиблинг того же пола. Ему прощается гораздо больше, чем старшему, который в сходном возрасте обычно считается уже «большим».</w:t>
      </w:r>
    </w:p>
    <w:p w:rsidR="00397AFB" w:rsidRPr="00802E57" w:rsidRDefault="00397AFB" w:rsidP="00397AFB">
      <w:pPr>
        <w:spacing w:after="0" w:line="360" w:lineRule="auto"/>
        <w:ind w:firstLine="709"/>
        <w:jc w:val="both"/>
        <w:rPr>
          <w:rFonts w:ascii="Times New Roman" w:eastAsia="Times New Roman" w:hAnsi="Times New Roman" w:cs="Times New Roman"/>
          <w:color w:val="000000" w:themeColor="text1"/>
          <w:sz w:val="28"/>
          <w:szCs w:val="28"/>
        </w:rPr>
      </w:pPr>
      <w:r w:rsidRPr="00802E57">
        <w:rPr>
          <w:rFonts w:ascii="Times New Roman" w:eastAsia="Times New Roman" w:hAnsi="Times New Roman" w:cs="Times New Roman"/>
          <w:color w:val="000000" w:themeColor="text1"/>
          <w:sz w:val="28"/>
          <w:szCs w:val="28"/>
        </w:rPr>
        <w:t>Низкие требования к младшим детям в семье нередко приводят к тому, что у младших детей недостаточно вырабатывается самодисциплина и самостоятельность. Кроме того, стремление младшего ребенка определить и упрочить свою индивидуальность иногда приводит к тому, что младшие дети ведут себя противоположным образом в сравнении со старшими. Поэтому, если для старших детей обычно характерна серьезность и прилежность, то младшие дети могут утверждать свою индивидуальность, проявляя легкомысленность и небрежность.</w:t>
      </w:r>
    </w:p>
    <w:p w:rsidR="00397AFB" w:rsidRPr="00D724C5" w:rsidRDefault="00397AFB" w:rsidP="00397AFB">
      <w:pPr>
        <w:spacing w:after="0" w:line="360" w:lineRule="auto"/>
        <w:ind w:firstLine="709"/>
        <w:jc w:val="both"/>
        <w:rPr>
          <w:rFonts w:ascii="Times New Roman" w:eastAsia="Times New Roman" w:hAnsi="Times New Roman" w:cs="Times New Roman"/>
          <w:color w:val="000000" w:themeColor="text1"/>
          <w:sz w:val="28"/>
          <w:szCs w:val="28"/>
        </w:rPr>
      </w:pPr>
      <w:r w:rsidRPr="00802E57">
        <w:rPr>
          <w:rFonts w:ascii="Times New Roman" w:eastAsia="Times New Roman" w:hAnsi="Times New Roman" w:cs="Times New Roman"/>
          <w:color w:val="000000" w:themeColor="text1"/>
          <w:sz w:val="28"/>
          <w:szCs w:val="28"/>
        </w:rPr>
        <w:t>При разнице в возрасте между старшим и младшим ребенком </w:t>
      </w:r>
      <w:r w:rsidRPr="00802E57">
        <w:rPr>
          <w:rFonts w:ascii="Times New Roman" w:eastAsia="Times New Roman" w:hAnsi="Times New Roman" w:cs="Times New Roman"/>
          <w:iCs/>
          <w:color w:val="000000" w:themeColor="text1"/>
          <w:sz w:val="28"/>
          <w:szCs w:val="28"/>
          <w:bdr w:val="none" w:sz="0" w:space="0" w:color="auto" w:frame="1"/>
        </w:rPr>
        <w:t>более пяти лет</w:t>
      </w:r>
      <w:r w:rsidRPr="00802E57">
        <w:rPr>
          <w:rFonts w:ascii="Times New Roman" w:eastAsia="Times New Roman" w:hAnsi="Times New Roman" w:cs="Times New Roman"/>
          <w:color w:val="000000" w:themeColor="text1"/>
          <w:sz w:val="28"/>
          <w:szCs w:val="28"/>
        </w:rPr>
        <w:t> рождение младшего ребенка не является уже столь выраженным травматическим переживанием для младшего: «у первенца уже есть свое место вне семьи и хорошо сформированная идентичность, поэтому он оказывается менее ущемленным».</w:t>
      </w:r>
    </w:p>
    <w:p w:rsidR="00397AFB" w:rsidRPr="00802E57" w:rsidRDefault="00397AFB" w:rsidP="00397AFB">
      <w:pPr>
        <w:spacing w:after="0" w:line="360" w:lineRule="auto"/>
        <w:ind w:firstLine="709"/>
        <w:jc w:val="both"/>
        <w:rPr>
          <w:rFonts w:ascii="Times New Roman" w:eastAsia="Times New Roman" w:hAnsi="Times New Roman" w:cs="Times New Roman"/>
          <w:color w:val="000000" w:themeColor="text1"/>
          <w:sz w:val="28"/>
          <w:szCs w:val="28"/>
        </w:rPr>
      </w:pPr>
      <w:r w:rsidRPr="00802E57">
        <w:rPr>
          <w:rFonts w:ascii="Times New Roman" w:eastAsia="Times New Roman" w:hAnsi="Times New Roman" w:cs="Times New Roman"/>
          <w:color w:val="000000" w:themeColor="text1"/>
          <w:sz w:val="28"/>
          <w:szCs w:val="28"/>
        </w:rPr>
        <w:lastRenderedPageBreak/>
        <w:t>Супружеские отношения между родителями являются своего рода фоном, на котором осуществляются все другие семейные отношения, и влияют на развитие ребенка </w:t>
      </w:r>
      <w:r w:rsidRPr="00802E57">
        <w:rPr>
          <w:rFonts w:ascii="Times New Roman" w:eastAsia="Times New Roman" w:hAnsi="Times New Roman" w:cs="Times New Roman"/>
          <w:iCs/>
          <w:color w:val="000000" w:themeColor="text1"/>
          <w:sz w:val="28"/>
          <w:szCs w:val="28"/>
          <w:bdr w:val="none" w:sz="0" w:space="0" w:color="auto" w:frame="1"/>
        </w:rPr>
        <w:t>в двух основных направлениях</w:t>
      </w:r>
      <w:r w:rsidRPr="00802E57">
        <w:rPr>
          <w:rFonts w:ascii="Times New Roman" w:eastAsia="Times New Roman" w:hAnsi="Times New Roman" w:cs="Times New Roman"/>
          <w:color w:val="000000" w:themeColor="text1"/>
          <w:sz w:val="28"/>
          <w:szCs w:val="28"/>
        </w:rPr>
        <w:t>:</w:t>
      </w:r>
    </w:p>
    <w:p w:rsidR="00397AFB" w:rsidRPr="00DC2742" w:rsidRDefault="00397AFB" w:rsidP="00397AFB">
      <w:pPr>
        <w:pStyle w:val="a4"/>
        <w:numPr>
          <w:ilvl w:val="0"/>
          <w:numId w:val="4"/>
        </w:numPr>
        <w:spacing w:after="0" w:line="360" w:lineRule="auto"/>
        <w:ind w:left="0" w:firstLine="426"/>
        <w:jc w:val="both"/>
        <w:rPr>
          <w:rFonts w:ascii="Times New Roman" w:eastAsia="Times New Roman" w:hAnsi="Times New Roman" w:cs="Times New Roman"/>
          <w:color w:val="000000" w:themeColor="text1"/>
          <w:sz w:val="28"/>
          <w:szCs w:val="28"/>
          <w:lang w:eastAsia="ru-RU"/>
        </w:rPr>
      </w:pPr>
      <w:r w:rsidRPr="00DC2742">
        <w:rPr>
          <w:rFonts w:ascii="Times New Roman" w:eastAsia="Times New Roman" w:hAnsi="Times New Roman" w:cs="Times New Roman"/>
          <w:color w:val="000000" w:themeColor="text1"/>
          <w:sz w:val="28"/>
          <w:szCs w:val="28"/>
          <w:lang w:eastAsia="ru-RU"/>
        </w:rPr>
        <w:t>Создают ту эмоциональную, психологическую и духовную среду, в которую погружен ребенок и которая является для него исходной средой развития;</w:t>
      </w:r>
    </w:p>
    <w:p w:rsidR="00397AFB" w:rsidRPr="00DC2742" w:rsidRDefault="00397AFB" w:rsidP="00397AFB">
      <w:pPr>
        <w:pStyle w:val="a4"/>
        <w:numPr>
          <w:ilvl w:val="0"/>
          <w:numId w:val="4"/>
        </w:numPr>
        <w:spacing w:after="0" w:line="360" w:lineRule="auto"/>
        <w:ind w:left="0" w:firstLine="426"/>
        <w:jc w:val="both"/>
        <w:rPr>
          <w:rFonts w:ascii="Times New Roman" w:eastAsia="Times New Roman" w:hAnsi="Times New Roman" w:cs="Times New Roman"/>
          <w:color w:val="000000" w:themeColor="text1"/>
          <w:sz w:val="28"/>
          <w:szCs w:val="28"/>
          <w:lang w:eastAsia="ru-RU"/>
        </w:rPr>
      </w:pPr>
      <w:r w:rsidRPr="00DC2742">
        <w:rPr>
          <w:rFonts w:ascii="Times New Roman" w:eastAsia="Times New Roman" w:hAnsi="Times New Roman" w:cs="Times New Roman"/>
          <w:color w:val="000000" w:themeColor="text1"/>
          <w:sz w:val="28"/>
          <w:szCs w:val="28"/>
          <w:lang w:eastAsia="ru-RU"/>
        </w:rPr>
        <w:t>Служат той средой, из которой ребенок узнает нормы и черпает образцы норм, ценностей, поведения и отношений.</w:t>
      </w:r>
    </w:p>
    <w:p w:rsidR="00397AFB" w:rsidRPr="00802E57" w:rsidRDefault="00397AFB" w:rsidP="00397AFB">
      <w:pPr>
        <w:spacing w:after="0" w:line="360" w:lineRule="auto"/>
        <w:ind w:firstLine="709"/>
        <w:jc w:val="both"/>
        <w:rPr>
          <w:rFonts w:ascii="Times New Roman" w:eastAsia="Times New Roman" w:hAnsi="Times New Roman" w:cs="Times New Roman"/>
          <w:color w:val="000000" w:themeColor="text1"/>
          <w:sz w:val="28"/>
          <w:szCs w:val="28"/>
        </w:rPr>
      </w:pPr>
      <w:r w:rsidRPr="00802E57">
        <w:rPr>
          <w:rFonts w:ascii="Times New Roman" w:eastAsia="Times New Roman" w:hAnsi="Times New Roman" w:cs="Times New Roman"/>
          <w:color w:val="000000" w:themeColor="text1"/>
          <w:sz w:val="28"/>
          <w:szCs w:val="28"/>
        </w:rPr>
        <w:t>Усвоение ребенком ценностей и образцов поведения осуществляется преимущественно на неосознаваемом уровне: «Ребенок усваивает образцы поведения взрослых, хотят они этого или нет. Причем, чем более авторитетен взрослый для ребенка, тем больше он ему подражает. … На подражание влияет также эмоциональный заряд, который несут поступки взрослых. Чем эмоциональнее формы поведения, тем сильнее они воздействуют на ребенка и тем больше он стремиться подражать им. Причем, для ребенка не важно, какие это формы поведения, позитивные или негативные».</w:t>
      </w:r>
    </w:p>
    <w:p w:rsidR="00397AFB" w:rsidRPr="00802E57" w:rsidRDefault="00397AFB" w:rsidP="00397AFB">
      <w:pPr>
        <w:spacing w:after="0" w:line="360" w:lineRule="auto"/>
        <w:ind w:firstLine="709"/>
        <w:jc w:val="both"/>
        <w:rPr>
          <w:rFonts w:ascii="Times New Roman" w:eastAsia="Times New Roman" w:hAnsi="Times New Roman" w:cs="Times New Roman"/>
          <w:color w:val="000000" w:themeColor="text1"/>
          <w:sz w:val="28"/>
          <w:szCs w:val="28"/>
        </w:rPr>
      </w:pPr>
      <w:r w:rsidRPr="00802E57">
        <w:rPr>
          <w:rFonts w:ascii="Times New Roman" w:eastAsia="Times New Roman" w:hAnsi="Times New Roman" w:cs="Times New Roman"/>
          <w:color w:val="000000" w:themeColor="text1"/>
          <w:sz w:val="28"/>
          <w:szCs w:val="28"/>
        </w:rPr>
        <w:t>Наиболее опасны для развития ребенка </w:t>
      </w:r>
      <w:r w:rsidRPr="00802E57">
        <w:rPr>
          <w:rFonts w:ascii="Times New Roman" w:eastAsia="Times New Roman" w:hAnsi="Times New Roman" w:cs="Times New Roman"/>
          <w:iCs/>
          <w:color w:val="000000" w:themeColor="text1"/>
          <w:sz w:val="28"/>
          <w:szCs w:val="28"/>
          <w:bdr w:val="none" w:sz="0" w:space="0" w:color="auto" w:frame="1"/>
        </w:rPr>
        <w:t>конфликтные отношения между</w:t>
      </w:r>
      <w:r>
        <w:rPr>
          <w:rFonts w:ascii="Times New Roman" w:eastAsia="Times New Roman" w:hAnsi="Times New Roman" w:cs="Times New Roman"/>
          <w:iCs/>
          <w:color w:val="000000" w:themeColor="text1"/>
          <w:sz w:val="28"/>
          <w:szCs w:val="28"/>
          <w:bdr w:val="none" w:sz="0" w:space="0" w:color="auto" w:frame="1"/>
        </w:rPr>
        <w:t xml:space="preserve"> </w:t>
      </w:r>
      <w:r w:rsidRPr="00802E57">
        <w:rPr>
          <w:rFonts w:ascii="Times New Roman" w:eastAsia="Times New Roman" w:hAnsi="Times New Roman" w:cs="Times New Roman"/>
          <w:iCs/>
          <w:color w:val="000000" w:themeColor="text1"/>
          <w:sz w:val="28"/>
          <w:szCs w:val="28"/>
          <w:bdr w:val="none" w:sz="0" w:space="0" w:color="auto" w:frame="1"/>
        </w:rPr>
        <w:t>родителями</w:t>
      </w:r>
      <w:r w:rsidRPr="00802E57">
        <w:rPr>
          <w:rFonts w:ascii="Times New Roman" w:eastAsia="Times New Roman" w:hAnsi="Times New Roman" w:cs="Times New Roman"/>
          <w:color w:val="000000" w:themeColor="text1"/>
          <w:sz w:val="28"/>
          <w:szCs w:val="28"/>
        </w:rPr>
        <w:t>. При этом наиболее деструктивное влияние на развитие ребенка оказывают скрытые конфликты между супругами, которые значительно более разрушительны для эмоционального благополучия семейной среды, чем эпизодические открытые конфликты. Скрытые конфликты между супругами ощущаются ребенком и приводят к возникновению у него психического напряжения, тревожности и дискомфорта. Противоречие между внешним благополучием и внутренней конфликтностью семейной среды нарушает гармонию развития ребенка и воспитывает в нем такие качества, как неискренность, лживость, двуличие или эмоциональную холодность, жесткость.</w:t>
      </w:r>
    </w:p>
    <w:p w:rsidR="00397AFB" w:rsidRPr="00802E57" w:rsidRDefault="00397AFB" w:rsidP="00397AFB">
      <w:pPr>
        <w:spacing w:after="0" w:line="360" w:lineRule="auto"/>
        <w:ind w:firstLine="709"/>
        <w:jc w:val="both"/>
        <w:rPr>
          <w:rFonts w:ascii="Times New Roman" w:eastAsia="Times New Roman" w:hAnsi="Times New Roman" w:cs="Times New Roman"/>
          <w:color w:val="000000" w:themeColor="text1"/>
          <w:sz w:val="28"/>
          <w:szCs w:val="28"/>
        </w:rPr>
      </w:pPr>
      <w:r w:rsidRPr="00802E57">
        <w:rPr>
          <w:rFonts w:ascii="Times New Roman" w:eastAsia="Times New Roman" w:hAnsi="Times New Roman" w:cs="Times New Roman"/>
          <w:color w:val="000000" w:themeColor="text1"/>
          <w:sz w:val="28"/>
          <w:szCs w:val="28"/>
        </w:rPr>
        <w:t>Неблагоприятно сказывается на развитии ребенка </w:t>
      </w:r>
      <w:r w:rsidRPr="00802E57">
        <w:rPr>
          <w:rFonts w:ascii="Times New Roman" w:eastAsia="Times New Roman" w:hAnsi="Times New Roman" w:cs="Times New Roman"/>
          <w:bCs/>
          <w:color w:val="000000" w:themeColor="text1"/>
          <w:sz w:val="28"/>
          <w:szCs w:val="28"/>
          <w:bdr w:val="none" w:sz="0" w:space="0" w:color="auto" w:frame="1"/>
        </w:rPr>
        <w:t>развод родителей</w:t>
      </w:r>
      <w:r w:rsidRPr="00802E57">
        <w:rPr>
          <w:rFonts w:ascii="Times New Roman" w:eastAsia="Times New Roman" w:hAnsi="Times New Roman" w:cs="Times New Roman"/>
          <w:color w:val="000000" w:themeColor="text1"/>
          <w:sz w:val="28"/>
          <w:szCs w:val="28"/>
        </w:rPr>
        <w:t>. Оптимальным для развития ребенка является присутствие в семье обоих родителей. «Развод означает, что контакт с ними обоими уже не будет одина</w:t>
      </w:r>
      <w:r w:rsidRPr="00802E57">
        <w:rPr>
          <w:rFonts w:ascii="Times New Roman" w:eastAsia="Times New Roman" w:hAnsi="Times New Roman" w:cs="Times New Roman"/>
          <w:color w:val="000000" w:themeColor="text1"/>
          <w:sz w:val="28"/>
          <w:szCs w:val="28"/>
        </w:rPr>
        <w:softHyphen/>
        <w:t xml:space="preserve">ково частым. К тому же до развода родителей дети в течение долгого времени </w:t>
      </w:r>
      <w:r w:rsidRPr="00802E57">
        <w:rPr>
          <w:rFonts w:ascii="Times New Roman" w:eastAsia="Times New Roman" w:hAnsi="Times New Roman" w:cs="Times New Roman"/>
          <w:color w:val="000000" w:themeColor="text1"/>
          <w:sz w:val="28"/>
          <w:szCs w:val="28"/>
        </w:rPr>
        <w:lastRenderedPageBreak/>
        <w:t>живут в напряжении. … Они знают, что отношения между родителями испортились, и они желают знать свою дальнейшую судьбу. На их глазах уходит один из родителей, и они боятся, что другой тоже мо</w:t>
      </w:r>
      <w:r w:rsidRPr="00802E57">
        <w:rPr>
          <w:rFonts w:ascii="Times New Roman" w:eastAsia="Times New Roman" w:hAnsi="Times New Roman" w:cs="Times New Roman"/>
          <w:color w:val="000000" w:themeColor="text1"/>
          <w:sz w:val="28"/>
          <w:szCs w:val="28"/>
        </w:rPr>
        <w:softHyphen/>
        <w:t>жет оставить их. Дети могут чувствовать печаль, смятение, гнев или тревогу, они могут стать подавленными, раздражительными или же начинают плохо учиться в школе. Многим детям (особенно младшего возраста) кажется, что это они винова</w:t>
      </w:r>
      <w:r w:rsidRPr="00802E57">
        <w:rPr>
          <w:rFonts w:ascii="Times New Roman" w:eastAsia="Times New Roman" w:hAnsi="Times New Roman" w:cs="Times New Roman"/>
          <w:color w:val="000000" w:themeColor="text1"/>
          <w:sz w:val="28"/>
          <w:szCs w:val="28"/>
        </w:rPr>
        <w:softHyphen/>
        <w:t>ты в разводе родителей и если бы они вели себя лучше, то, возможно, папа и мама не расстались бы. Иногда они пытаются вновь соединить родителей, либо, стараясь вести себя безупречно, либо погружаясь в фантазии об их примирении. … После развода родители часто находятся в состоянии сильного стресса и бывают неспособными проявлять по отношению к детям достаточно ду</w:t>
      </w:r>
      <w:r w:rsidRPr="00802E57">
        <w:rPr>
          <w:rFonts w:ascii="Times New Roman" w:eastAsia="Times New Roman" w:hAnsi="Times New Roman" w:cs="Times New Roman"/>
          <w:color w:val="000000" w:themeColor="text1"/>
          <w:sz w:val="28"/>
          <w:szCs w:val="28"/>
        </w:rPr>
        <w:softHyphen/>
        <w:t>шевного тепла и осуществлять за ними необходимый контроль. Нередко они быва</w:t>
      </w:r>
      <w:r w:rsidRPr="00802E57">
        <w:rPr>
          <w:rFonts w:ascii="Times New Roman" w:eastAsia="Times New Roman" w:hAnsi="Times New Roman" w:cs="Times New Roman"/>
          <w:color w:val="000000" w:themeColor="text1"/>
          <w:sz w:val="28"/>
          <w:szCs w:val="28"/>
        </w:rPr>
        <w:softHyphen/>
        <w:t>ют менее внимательны к детям, непоследовательны в требованиях дисциплины, ма</w:t>
      </w:r>
      <w:r w:rsidRPr="00802E57">
        <w:rPr>
          <w:rFonts w:ascii="Times New Roman" w:eastAsia="Times New Roman" w:hAnsi="Times New Roman" w:cs="Times New Roman"/>
          <w:color w:val="000000" w:themeColor="text1"/>
          <w:sz w:val="28"/>
          <w:szCs w:val="28"/>
        </w:rPr>
        <w:softHyphen/>
        <w:t>лообщительны и равнодушны к детским проблемам. Кроме того, дети порой болез</w:t>
      </w:r>
      <w:r w:rsidRPr="00802E57">
        <w:rPr>
          <w:rFonts w:ascii="Times New Roman" w:eastAsia="Times New Roman" w:hAnsi="Times New Roman" w:cs="Times New Roman"/>
          <w:color w:val="000000" w:themeColor="text1"/>
          <w:sz w:val="28"/>
          <w:szCs w:val="28"/>
        </w:rPr>
        <w:softHyphen/>
        <w:t>ненно реагируют на попытки родителей найти себе нового партнера».</w:t>
      </w:r>
    </w:p>
    <w:p w:rsidR="00397AFB" w:rsidRPr="00D724C5" w:rsidRDefault="00397AFB" w:rsidP="00397AFB">
      <w:pPr>
        <w:spacing w:after="0" w:line="360" w:lineRule="auto"/>
        <w:ind w:firstLine="709"/>
        <w:jc w:val="both"/>
        <w:rPr>
          <w:rFonts w:ascii="Times New Roman" w:eastAsia="Times New Roman" w:hAnsi="Times New Roman" w:cs="Times New Roman"/>
          <w:color w:val="000000" w:themeColor="text1"/>
          <w:sz w:val="28"/>
          <w:szCs w:val="28"/>
        </w:rPr>
      </w:pPr>
      <w:r w:rsidRPr="00802E57">
        <w:rPr>
          <w:rFonts w:ascii="Times New Roman" w:eastAsia="Times New Roman" w:hAnsi="Times New Roman" w:cs="Times New Roman"/>
          <w:color w:val="000000" w:themeColor="text1"/>
          <w:sz w:val="28"/>
          <w:szCs w:val="28"/>
        </w:rPr>
        <w:t>Наиболее трудным периодом для родителей является </w:t>
      </w:r>
      <w:r w:rsidRPr="00DC2742">
        <w:rPr>
          <w:rFonts w:ascii="Times New Roman" w:eastAsia="Times New Roman" w:hAnsi="Times New Roman" w:cs="Times New Roman"/>
          <w:iCs/>
          <w:color w:val="000000" w:themeColor="text1"/>
          <w:sz w:val="28"/>
          <w:szCs w:val="28"/>
          <w:bdr w:val="none" w:sz="0" w:space="0" w:color="auto" w:frame="1"/>
        </w:rPr>
        <w:t>первый год после развода</w:t>
      </w:r>
      <w:r w:rsidRPr="00DC2742">
        <w:rPr>
          <w:rFonts w:ascii="Times New Roman" w:eastAsia="Times New Roman" w:hAnsi="Times New Roman" w:cs="Times New Roman"/>
          <w:color w:val="000000" w:themeColor="text1"/>
          <w:sz w:val="28"/>
          <w:szCs w:val="28"/>
        </w:rPr>
        <w:t>.</w:t>
      </w:r>
      <w:r w:rsidRPr="00802E57">
        <w:rPr>
          <w:rFonts w:ascii="Times New Roman" w:eastAsia="Times New Roman" w:hAnsi="Times New Roman" w:cs="Times New Roman"/>
          <w:color w:val="000000" w:themeColor="text1"/>
          <w:sz w:val="28"/>
          <w:szCs w:val="28"/>
        </w:rPr>
        <w:t xml:space="preserve"> Переживания, испытываемые родителями в этот период, отражаются на их взаимоотношениях с детьми: «у ро</w:t>
      </w:r>
      <w:r w:rsidRPr="00802E57">
        <w:rPr>
          <w:rFonts w:ascii="Times New Roman" w:eastAsia="Times New Roman" w:hAnsi="Times New Roman" w:cs="Times New Roman"/>
          <w:color w:val="000000" w:themeColor="text1"/>
          <w:sz w:val="28"/>
          <w:szCs w:val="28"/>
        </w:rPr>
        <w:softHyphen/>
        <w:t>дителей … падает самооценка, наблюдаются чувства тревоги, подавленности, гнева, одиночества, беспомощности, ощущение собственной несостоя</w:t>
      </w:r>
      <w:r w:rsidRPr="00802E57">
        <w:rPr>
          <w:rFonts w:ascii="Times New Roman" w:eastAsia="Times New Roman" w:hAnsi="Times New Roman" w:cs="Times New Roman"/>
          <w:color w:val="000000" w:themeColor="text1"/>
          <w:sz w:val="28"/>
          <w:szCs w:val="28"/>
        </w:rPr>
        <w:softHyphen/>
        <w:t>тельности в близких значимых отношениях, … не</w:t>
      </w:r>
      <w:r w:rsidRPr="00802E57">
        <w:rPr>
          <w:rFonts w:ascii="Times New Roman" w:eastAsia="Times New Roman" w:hAnsi="Times New Roman" w:cs="Times New Roman"/>
          <w:color w:val="000000" w:themeColor="text1"/>
          <w:sz w:val="28"/>
          <w:szCs w:val="28"/>
        </w:rPr>
        <w:softHyphen/>
        <w:t>давно разведенные были менее нежны, более строги, реже высказывали требова</w:t>
      </w:r>
      <w:r w:rsidRPr="00802E57">
        <w:rPr>
          <w:rFonts w:ascii="Times New Roman" w:eastAsia="Times New Roman" w:hAnsi="Times New Roman" w:cs="Times New Roman"/>
          <w:color w:val="000000" w:themeColor="text1"/>
          <w:sz w:val="28"/>
          <w:szCs w:val="28"/>
        </w:rPr>
        <w:softHyphen/>
        <w:t>ние зрелого поведения, хуже общались, были непоследовательны в использовании дисциплинарных методов и менее способны контролировать детей».</w:t>
      </w:r>
    </w:p>
    <w:p w:rsidR="00397AFB" w:rsidRPr="00802E57" w:rsidRDefault="00397AFB" w:rsidP="00397AFB">
      <w:pPr>
        <w:spacing w:after="0" w:line="360" w:lineRule="auto"/>
        <w:ind w:firstLine="709"/>
        <w:jc w:val="both"/>
        <w:rPr>
          <w:rFonts w:ascii="Times New Roman" w:eastAsia="Times New Roman" w:hAnsi="Times New Roman" w:cs="Times New Roman"/>
          <w:color w:val="000000" w:themeColor="text1"/>
          <w:sz w:val="28"/>
          <w:szCs w:val="28"/>
        </w:rPr>
      </w:pPr>
      <w:r w:rsidRPr="00802E57">
        <w:rPr>
          <w:rFonts w:ascii="Times New Roman" w:eastAsia="Times New Roman" w:hAnsi="Times New Roman" w:cs="Times New Roman"/>
          <w:color w:val="000000" w:themeColor="text1"/>
          <w:sz w:val="28"/>
          <w:szCs w:val="28"/>
        </w:rPr>
        <w:t>Несмотря на неблагоприятные последствия развода родителей для ребенка, «ста</w:t>
      </w:r>
      <w:r w:rsidRPr="00802E57">
        <w:rPr>
          <w:rFonts w:ascii="Times New Roman" w:eastAsia="Times New Roman" w:hAnsi="Times New Roman" w:cs="Times New Roman"/>
          <w:color w:val="000000" w:themeColor="text1"/>
          <w:sz w:val="28"/>
          <w:szCs w:val="28"/>
        </w:rPr>
        <w:softHyphen/>
        <w:t>бильная семья с одним из родителей предпочтительнее сохранения ради детей кон</w:t>
      </w:r>
      <w:r w:rsidRPr="00802E57">
        <w:rPr>
          <w:rFonts w:ascii="Times New Roman" w:eastAsia="Times New Roman" w:hAnsi="Times New Roman" w:cs="Times New Roman"/>
          <w:color w:val="000000" w:themeColor="text1"/>
          <w:sz w:val="28"/>
          <w:szCs w:val="28"/>
        </w:rPr>
        <w:softHyphen/>
        <w:t>фликтных супружеских отношений … у детей, родители кото</w:t>
      </w:r>
      <w:r w:rsidRPr="00802E57">
        <w:rPr>
          <w:rFonts w:ascii="Times New Roman" w:eastAsia="Times New Roman" w:hAnsi="Times New Roman" w:cs="Times New Roman"/>
          <w:color w:val="000000" w:themeColor="text1"/>
          <w:sz w:val="28"/>
          <w:szCs w:val="28"/>
        </w:rPr>
        <w:softHyphen/>
        <w:t>рых впоследствии развелись, поведенческие проблемы наблюдаются еще до раз</w:t>
      </w:r>
      <w:r w:rsidRPr="00802E57">
        <w:rPr>
          <w:rFonts w:ascii="Times New Roman" w:eastAsia="Times New Roman" w:hAnsi="Times New Roman" w:cs="Times New Roman"/>
          <w:color w:val="000000" w:themeColor="text1"/>
          <w:sz w:val="28"/>
          <w:szCs w:val="28"/>
        </w:rPr>
        <w:softHyphen/>
        <w:t>вода. Супружеский конфликт связан с поведенческими нарушениями у детей, по</w:t>
      </w:r>
      <w:r w:rsidRPr="00802E57">
        <w:rPr>
          <w:rFonts w:ascii="Times New Roman" w:eastAsia="Times New Roman" w:hAnsi="Times New Roman" w:cs="Times New Roman"/>
          <w:color w:val="000000" w:themeColor="text1"/>
          <w:sz w:val="28"/>
          <w:szCs w:val="28"/>
        </w:rPr>
        <w:softHyphen/>
        <w:t xml:space="preserve">скольку он зачастую приводит к ухудшению </w:t>
      </w:r>
      <w:r w:rsidRPr="00802E57">
        <w:rPr>
          <w:rFonts w:ascii="Times New Roman" w:eastAsia="Times New Roman" w:hAnsi="Times New Roman" w:cs="Times New Roman"/>
          <w:color w:val="000000" w:themeColor="text1"/>
          <w:sz w:val="28"/>
          <w:szCs w:val="28"/>
        </w:rPr>
        <w:lastRenderedPageBreak/>
        <w:t>родительского поведения, ослабле</w:t>
      </w:r>
      <w:r w:rsidRPr="00802E57">
        <w:rPr>
          <w:rFonts w:ascii="Times New Roman" w:eastAsia="Times New Roman" w:hAnsi="Times New Roman" w:cs="Times New Roman"/>
          <w:color w:val="000000" w:themeColor="text1"/>
          <w:sz w:val="28"/>
          <w:szCs w:val="28"/>
        </w:rPr>
        <w:softHyphen/>
        <w:t>нию контроля и отвержению». Таким образом, </w:t>
      </w:r>
      <w:r w:rsidRPr="00802E57">
        <w:rPr>
          <w:rFonts w:ascii="Times New Roman" w:eastAsia="Times New Roman" w:hAnsi="Times New Roman" w:cs="Times New Roman"/>
          <w:iCs/>
          <w:color w:val="000000" w:themeColor="text1"/>
          <w:sz w:val="28"/>
          <w:szCs w:val="28"/>
          <w:bdr w:val="none" w:sz="0" w:space="0" w:color="auto" w:frame="1"/>
        </w:rPr>
        <w:t>ребенку лучше жить в неполной, чем в конфликтной семье</w:t>
      </w:r>
      <w:r w:rsidRPr="00802E57">
        <w:rPr>
          <w:rFonts w:ascii="Times New Roman" w:eastAsia="Times New Roman" w:hAnsi="Times New Roman" w:cs="Times New Roman"/>
          <w:color w:val="000000" w:themeColor="text1"/>
          <w:sz w:val="28"/>
          <w:szCs w:val="28"/>
        </w:rPr>
        <w:t>.</w:t>
      </w:r>
    </w:p>
    <w:p w:rsidR="00397AFB" w:rsidRPr="00802E57" w:rsidRDefault="00397AFB" w:rsidP="00397AFB">
      <w:pPr>
        <w:spacing w:after="0" w:line="360" w:lineRule="auto"/>
        <w:ind w:firstLine="709"/>
        <w:jc w:val="both"/>
        <w:rPr>
          <w:rFonts w:ascii="Times New Roman" w:eastAsia="Times New Roman" w:hAnsi="Times New Roman" w:cs="Times New Roman"/>
          <w:color w:val="000000" w:themeColor="text1"/>
          <w:sz w:val="28"/>
          <w:szCs w:val="28"/>
        </w:rPr>
      </w:pPr>
      <w:r w:rsidRPr="00802E57">
        <w:rPr>
          <w:rFonts w:ascii="Times New Roman" w:eastAsia="Times New Roman" w:hAnsi="Times New Roman" w:cs="Times New Roman"/>
          <w:bCs/>
          <w:color w:val="000000" w:themeColor="text1"/>
          <w:sz w:val="28"/>
          <w:szCs w:val="28"/>
          <w:bdr w:val="none" w:sz="0" w:space="0" w:color="auto" w:frame="1"/>
        </w:rPr>
        <w:t>Повторное вступление в брак</w:t>
      </w:r>
      <w:r w:rsidRPr="00802E57">
        <w:rPr>
          <w:rFonts w:ascii="Times New Roman" w:eastAsia="Times New Roman" w:hAnsi="Times New Roman" w:cs="Times New Roman"/>
          <w:color w:val="000000" w:themeColor="text1"/>
          <w:sz w:val="28"/>
          <w:szCs w:val="28"/>
        </w:rPr>
        <w:t> родителя, с которым проживает ребенок, обычно оказывает благотворное влияние на родителя, вступившего в брак и, соответственно, </w:t>
      </w:r>
      <w:r w:rsidRPr="00802E57">
        <w:rPr>
          <w:rFonts w:ascii="Times New Roman" w:eastAsia="Times New Roman" w:hAnsi="Times New Roman" w:cs="Times New Roman"/>
          <w:iCs/>
          <w:color w:val="000000" w:themeColor="text1"/>
          <w:sz w:val="28"/>
          <w:szCs w:val="28"/>
          <w:bdr w:val="none" w:sz="0" w:space="0" w:color="auto" w:frame="1"/>
        </w:rPr>
        <w:t>на его взаимоотношения с ребенком</w:t>
      </w:r>
      <w:r w:rsidRPr="00802E57">
        <w:rPr>
          <w:rFonts w:ascii="Times New Roman" w:eastAsia="Times New Roman" w:hAnsi="Times New Roman" w:cs="Times New Roman"/>
          <w:color w:val="000000" w:themeColor="text1"/>
          <w:sz w:val="28"/>
          <w:szCs w:val="28"/>
        </w:rPr>
        <w:t>: «Вновь вышедшие замуж матери обычно более счастливы и благополучны, чем одинокие, и в связи с уменьшением рабочей нагрузки, финан</w:t>
      </w:r>
      <w:r w:rsidRPr="00802E57">
        <w:rPr>
          <w:rFonts w:ascii="Times New Roman" w:eastAsia="Times New Roman" w:hAnsi="Times New Roman" w:cs="Times New Roman"/>
          <w:color w:val="000000" w:themeColor="text1"/>
          <w:sz w:val="28"/>
          <w:szCs w:val="28"/>
        </w:rPr>
        <w:softHyphen/>
        <w:t>совых забот и чувства одиночества могут уделять своим детям больше внимания и сил. Так, повторно вступившие в брак матери лучше, чем одинокие, следят за сво</w:t>
      </w:r>
      <w:r w:rsidRPr="00802E57">
        <w:rPr>
          <w:rFonts w:ascii="Times New Roman" w:eastAsia="Times New Roman" w:hAnsi="Times New Roman" w:cs="Times New Roman"/>
          <w:color w:val="000000" w:themeColor="text1"/>
          <w:sz w:val="28"/>
          <w:szCs w:val="28"/>
        </w:rPr>
        <w:softHyphen/>
        <w:t>ими детьми, в большей мере интеллектуально развивают ребенка и более экспрес</w:t>
      </w:r>
      <w:r w:rsidRPr="00802E57">
        <w:rPr>
          <w:rFonts w:ascii="Times New Roman" w:eastAsia="Times New Roman" w:hAnsi="Times New Roman" w:cs="Times New Roman"/>
          <w:color w:val="000000" w:themeColor="text1"/>
          <w:sz w:val="28"/>
          <w:szCs w:val="28"/>
        </w:rPr>
        <w:softHyphen/>
        <w:t>сивны, особенно с сыновьями». Однако данная закономерность распространяется только на те случаи, когда повторный брак является благополучным.</w:t>
      </w:r>
    </w:p>
    <w:p w:rsidR="00397AFB" w:rsidRPr="00802E57" w:rsidRDefault="00397AFB" w:rsidP="00397AFB">
      <w:pPr>
        <w:spacing w:after="0" w:line="360" w:lineRule="auto"/>
        <w:ind w:firstLine="709"/>
        <w:jc w:val="both"/>
        <w:rPr>
          <w:rFonts w:ascii="Times New Roman" w:eastAsia="Times New Roman" w:hAnsi="Times New Roman" w:cs="Times New Roman"/>
          <w:color w:val="000000" w:themeColor="text1"/>
          <w:sz w:val="28"/>
          <w:szCs w:val="28"/>
        </w:rPr>
      </w:pPr>
      <w:r w:rsidRPr="00802E57">
        <w:rPr>
          <w:rFonts w:ascii="Times New Roman" w:eastAsia="Times New Roman" w:hAnsi="Times New Roman" w:cs="Times New Roman"/>
          <w:color w:val="000000" w:themeColor="text1"/>
          <w:sz w:val="28"/>
          <w:szCs w:val="28"/>
        </w:rPr>
        <w:t>Психологическое состояние ребенка в новой семье зависит так же от его </w:t>
      </w:r>
      <w:r w:rsidRPr="00802E57">
        <w:rPr>
          <w:rFonts w:ascii="Times New Roman" w:eastAsia="Times New Roman" w:hAnsi="Times New Roman" w:cs="Times New Roman"/>
          <w:iCs/>
          <w:color w:val="000000" w:themeColor="text1"/>
          <w:sz w:val="28"/>
          <w:szCs w:val="28"/>
          <w:bdr w:val="none" w:sz="0" w:space="0" w:color="auto" w:frame="1"/>
        </w:rPr>
        <w:t>отношения к родному родителю</w:t>
      </w:r>
      <w:r w:rsidRPr="00802E57">
        <w:rPr>
          <w:rFonts w:ascii="Times New Roman" w:eastAsia="Times New Roman" w:hAnsi="Times New Roman" w:cs="Times New Roman"/>
          <w:color w:val="000000" w:themeColor="text1"/>
          <w:sz w:val="28"/>
          <w:szCs w:val="28"/>
        </w:rPr>
        <w:t>, на замену которого приходит отчим или мачеха: «Многие дети приветствуют появление новых пап или мам, однако для других процесс привыкания проходит очень болезненно. Такой брак означает крушение надежд на воссоедине</w:t>
      </w:r>
      <w:r w:rsidRPr="00802E57">
        <w:rPr>
          <w:rFonts w:ascii="Times New Roman" w:eastAsia="Times New Roman" w:hAnsi="Times New Roman" w:cs="Times New Roman"/>
          <w:color w:val="000000" w:themeColor="text1"/>
          <w:sz w:val="28"/>
          <w:szCs w:val="28"/>
        </w:rPr>
        <w:softHyphen/>
        <w:t>ние родителей, поэтому часто ребенок отвергает все попытки отчима или мачехи требовать соблюдения дисциплины или завоевать его любовь. Дети могут испыты</w:t>
      </w:r>
      <w:r w:rsidRPr="00802E57">
        <w:rPr>
          <w:rFonts w:ascii="Times New Roman" w:eastAsia="Times New Roman" w:hAnsi="Times New Roman" w:cs="Times New Roman"/>
          <w:color w:val="000000" w:themeColor="text1"/>
          <w:sz w:val="28"/>
          <w:szCs w:val="28"/>
        </w:rPr>
        <w:softHyphen/>
        <w:t>вать тягу к ушедшим отцу или матери или же чувствовать себя виноватыми перед ними, если будут проявлять любовь к тем, кто пришел им на смену. Они могут рев</w:t>
      </w:r>
      <w:r w:rsidRPr="00802E57">
        <w:rPr>
          <w:rFonts w:ascii="Times New Roman" w:eastAsia="Times New Roman" w:hAnsi="Times New Roman" w:cs="Times New Roman"/>
          <w:color w:val="000000" w:themeColor="text1"/>
          <w:sz w:val="28"/>
          <w:szCs w:val="28"/>
        </w:rPr>
        <w:softHyphen/>
        <w:t>новать к отчиму или мачехе и беспокоиться, что мать или отец забудут про них, увлеченные новым спутником жизни. У многих детей возникает проблема приспо</w:t>
      </w:r>
      <w:r w:rsidRPr="00802E57">
        <w:rPr>
          <w:rFonts w:ascii="Times New Roman" w:eastAsia="Times New Roman" w:hAnsi="Times New Roman" w:cs="Times New Roman"/>
          <w:color w:val="000000" w:themeColor="text1"/>
          <w:sz w:val="28"/>
          <w:szCs w:val="28"/>
        </w:rPr>
        <w:softHyphen/>
        <w:t>собления к жизни со сводными братьями и сестрами».</w:t>
      </w:r>
    </w:p>
    <w:p w:rsidR="00397AFB" w:rsidRPr="00367D6D" w:rsidRDefault="00397AFB" w:rsidP="00367D6D">
      <w:pPr>
        <w:spacing w:after="0" w:line="360" w:lineRule="auto"/>
        <w:ind w:firstLine="709"/>
        <w:jc w:val="both"/>
        <w:rPr>
          <w:rFonts w:ascii="Times New Roman" w:eastAsia="Times New Roman" w:hAnsi="Times New Roman" w:cs="Times New Roman"/>
          <w:color w:val="000000" w:themeColor="text1"/>
          <w:sz w:val="28"/>
          <w:szCs w:val="28"/>
        </w:rPr>
      </w:pPr>
      <w:r w:rsidRPr="00802E57">
        <w:rPr>
          <w:rFonts w:ascii="Times New Roman" w:eastAsia="Times New Roman" w:hAnsi="Times New Roman" w:cs="Times New Roman"/>
          <w:color w:val="000000" w:themeColor="text1"/>
          <w:sz w:val="28"/>
          <w:szCs w:val="28"/>
        </w:rPr>
        <w:t>Многое зависит так же </w:t>
      </w:r>
      <w:r w:rsidRPr="00802E57">
        <w:rPr>
          <w:rFonts w:ascii="Times New Roman" w:eastAsia="Times New Roman" w:hAnsi="Times New Roman" w:cs="Times New Roman"/>
          <w:iCs/>
          <w:color w:val="000000" w:themeColor="text1"/>
          <w:sz w:val="28"/>
          <w:szCs w:val="28"/>
          <w:bdr w:val="none" w:sz="0" w:space="0" w:color="auto" w:frame="1"/>
        </w:rPr>
        <w:t>от отношения нового, неродного родителя к ребенку</w:t>
      </w:r>
      <w:r w:rsidRPr="00802E57">
        <w:rPr>
          <w:rFonts w:ascii="Times New Roman" w:eastAsia="Times New Roman" w:hAnsi="Times New Roman" w:cs="Times New Roman"/>
          <w:color w:val="000000" w:themeColor="text1"/>
          <w:sz w:val="28"/>
          <w:szCs w:val="28"/>
        </w:rPr>
        <w:t>, которое, в свою очередь, связано с его личностными особенностями, интересом к ребенку, используемыми методами воспитания и т.п.</w:t>
      </w:r>
    </w:p>
    <w:p w:rsidR="00397AFB" w:rsidRPr="00D85100" w:rsidRDefault="00397AFB" w:rsidP="00397AFB">
      <w:pPr>
        <w:shd w:val="clear" w:color="auto" w:fill="FCFCFC"/>
        <w:spacing w:after="0" w:line="360" w:lineRule="auto"/>
        <w:ind w:firstLine="709"/>
        <w:jc w:val="both"/>
        <w:rPr>
          <w:rFonts w:ascii="Times New Roman" w:eastAsia="Times New Roman" w:hAnsi="Times New Roman" w:cs="Times New Roman"/>
          <w:color w:val="000000" w:themeColor="text1"/>
          <w:sz w:val="28"/>
          <w:szCs w:val="28"/>
        </w:rPr>
      </w:pPr>
      <w:r w:rsidRPr="00D85100">
        <w:rPr>
          <w:rFonts w:ascii="Times New Roman" w:eastAsia="Times New Roman" w:hAnsi="Times New Roman" w:cs="Times New Roman"/>
          <w:bCs/>
          <w:color w:val="000000" w:themeColor="text1"/>
          <w:sz w:val="28"/>
          <w:szCs w:val="28"/>
          <w:bdr w:val="none" w:sz="0" w:space="0" w:color="auto" w:frame="1"/>
        </w:rPr>
        <w:t>Семья</w:t>
      </w:r>
      <w:r w:rsidRPr="00D85100">
        <w:rPr>
          <w:rFonts w:ascii="Times New Roman" w:eastAsia="Times New Roman" w:hAnsi="Times New Roman" w:cs="Times New Roman"/>
          <w:color w:val="000000" w:themeColor="text1"/>
          <w:sz w:val="28"/>
          <w:szCs w:val="28"/>
        </w:rPr>
        <w:t> как центральная часть непосредственного окружения ребенка оказывает на него наиболее значимое влияние в сравнении с другими факторами, влияющими на развитие личности ребенка.</w:t>
      </w:r>
    </w:p>
    <w:p w:rsidR="00397AFB" w:rsidRPr="00D85100" w:rsidRDefault="00397AFB" w:rsidP="00397AFB">
      <w:pPr>
        <w:shd w:val="clear" w:color="auto" w:fill="FCFCFC"/>
        <w:spacing w:after="0" w:line="360" w:lineRule="auto"/>
        <w:ind w:firstLine="709"/>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 xml:space="preserve">Главным </w:t>
      </w:r>
      <w:r w:rsidRPr="00D85100">
        <w:rPr>
          <w:rFonts w:ascii="Times New Roman" w:eastAsia="Times New Roman" w:hAnsi="Times New Roman" w:cs="Times New Roman"/>
          <w:bCs/>
          <w:color w:val="000000" w:themeColor="text1"/>
          <w:sz w:val="28"/>
          <w:szCs w:val="28"/>
          <w:bdr w:val="none" w:sz="0" w:space="0" w:color="auto" w:frame="1"/>
        </w:rPr>
        <w:t>условием правильного воспитания</w:t>
      </w:r>
      <w:r>
        <w:rPr>
          <w:rFonts w:ascii="Times New Roman" w:eastAsia="Times New Roman" w:hAnsi="Times New Roman" w:cs="Times New Roman"/>
          <w:bCs/>
          <w:color w:val="000000" w:themeColor="text1"/>
          <w:sz w:val="28"/>
          <w:szCs w:val="28"/>
          <w:bdr w:val="none" w:sz="0" w:space="0" w:color="auto" w:frame="1"/>
        </w:rPr>
        <w:t xml:space="preserve"> </w:t>
      </w:r>
      <w:r w:rsidRPr="00D85100">
        <w:rPr>
          <w:rFonts w:ascii="Times New Roman" w:eastAsia="Times New Roman" w:hAnsi="Times New Roman" w:cs="Times New Roman"/>
          <w:color w:val="000000" w:themeColor="text1"/>
          <w:sz w:val="28"/>
          <w:szCs w:val="28"/>
        </w:rPr>
        <w:t>является выбор оптимального стиля воспитания ребенка в семье, сочетающего высокий уровень родительской теплоты, средний уровень родительского контроля, выработку единых для всей семьи взглядов и ценностей, учет потребностей и интересов всех членов семьи и справедливость в отношениях между ними.</w:t>
      </w:r>
    </w:p>
    <w:p w:rsidR="00397AFB" w:rsidRPr="00802E57" w:rsidRDefault="00397AFB" w:rsidP="00397AFB">
      <w:pPr>
        <w:pStyle w:val="a3"/>
        <w:shd w:val="clear" w:color="auto" w:fill="FFFFFF"/>
        <w:spacing w:before="0" w:beforeAutospacing="0" w:after="0" w:afterAutospacing="0" w:line="360" w:lineRule="auto"/>
        <w:ind w:firstLine="709"/>
        <w:jc w:val="both"/>
        <w:textAlignment w:val="baseline"/>
        <w:rPr>
          <w:color w:val="000000" w:themeColor="text1"/>
          <w:sz w:val="28"/>
          <w:szCs w:val="28"/>
        </w:rPr>
      </w:pPr>
      <w:r w:rsidRPr="00D85100">
        <w:rPr>
          <w:color w:val="000000" w:themeColor="text1"/>
          <w:sz w:val="28"/>
          <w:szCs w:val="28"/>
        </w:rPr>
        <w:t>Стиль родительского взаимоотношения непроизвольно запечатлевается в психике ребенка. Это происходит очень</w:t>
      </w:r>
      <w:r w:rsidRPr="00802E57">
        <w:rPr>
          <w:color w:val="000000" w:themeColor="text1"/>
          <w:sz w:val="28"/>
          <w:szCs w:val="28"/>
        </w:rPr>
        <w:t xml:space="preserve"> рано</w:t>
      </w:r>
      <w:r>
        <w:rPr>
          <w:color w:val="000000" w:themeColor="text1"/>
          <w:sz w:val="28"/>
          <w:szCs w:val="28"/>
        </w:rPr>
        <w:t xml:space="preserve"> </w:t>
      </w:r>
      <w:r w:rsidRPr="00802E57">
        <w:rPr>
          <w:color w:val="000000" w:themeColor="text1"/>
          <w:sz w:val="28"/>
          <w:szCs w:val="28"/>
        </w:rPr>
        <w:t>как правило, бессознательно. На стиль же воспитания, оказывают влияние личностные качества родителей.</w:t>
      </w:r>
    </w:p>
    <w:p w:rsidR="00397AFB" w:rsidRPr="00802E57" w:rsidRDefault="00397AFB" w:rsidP="00397AFB">
      <w:pPr>
        <w:pStyle w:val="a3"/>
        <w:shd w:val="clear" w:color="auto" w:fill="FFFFFF"/>
        <w:spacing w:before="0" w:beforeAutospacing="0" w:after="0" w:afterAutospacing="0" w:line="360" w:lineRule="auto"/>
        <w:ind w:firstLine="709"/>
        <w:jc w:val="both"/>
        <w:textAlignment w:val="baseline"/>
        <w:rPr>
          <w:color w:val="000000" w:themeColor="text1"/>
          <w:sz w:val="28"/>
          <w:szCs w:val="28"/>
        </w:rPr>
      </w:pPr>
      <w:r w:rsidRPr="00802E57">
        <w:rPr>
          <w:color w:val="000000" w:themeColor="text1"/>
          <w:sz w:val="28"/>
          <w:szCs w:val="28"/>
        </w:rPr>
        <w:t>Став взрослым, человек воспроизводит стиль воспитания как естественный. Таким образом, из поколения в поколение происходит социальное наследование стиля общения и воспитания. Отсюда следует вывод, что родителей надо не только просвещать, но и обучать способам правильного общения с детьми, корректируя личностные качества родителей, относящейся главным образом к сфере «Я».</w:t>
      </w:r>
    </w:p>
    <w:p w:rsidR="00397AFB" w:rsidRPr="00802E57" w:rsidRDefault="00397AFB" w:rsidP="00397AFB">
      <w:pPr>
        <w:pStyle w:val="a3"/>
        <w:shd w:val="clear" w:color="auto" w:fill="FFFFFF"/>
        <w:spacing w:before="0" w:beforeAutospacing="0" w:after="0" w:afterAutospacing="0" w:line="360" w:lineRule="auto"/>
        <w:ind w:firstLine="709"/>
        <w:jc w:val="both"/>
        <w:textAlignment w:val="baseline"/>
        <w:rPr>
          <w:color w:val="000000" w:themeColor="text1"/>
          <w:sz w:val="28"/>
          <w:szCs w:val="28"/>
        </w:rPr>
      </w:pPr>
      <w:r w:rsidRPr="00802E57">
        <w:rPr>
          <w:color w:val="000000" w:themeColor="text1"/>
          <w:sz w:val="28"/>
          <w:szCs w:val="28"/>
        </w:rPr>
        <w:t> </w:t>
      </w:r>
    </w:p>
    <w:p w:rsidR="00397AFB" w:rsidRPr="00802E57" w:rsidRDefault="00397AFB" w:rsidP="00397AFB">
      <w:pPr>
        <w:pStyle w:val="a3"/>
        <w:shd w:val="clear" w:color="auto" w:fill="FFFFFF"/>
        <w:spacing w:before="0" w:beforeAutospacing="0" w:after="0" w:afterAutospacing="0" w:line="360" w:lineRule="auto"/>
        <w:ind w:firstLine="709"/>
        <w:jc w:val="both"/>
        <w:textAlignment w:val="baseline"/>
        <w:rPr>
          <w:b/>
          <w:bCs/>
          <w:color w:val="000000" w:themeColor="text1"/>
          <w:sz w:val="28"/>
          <w:szCs w:val="28"/>
          <w:bdr w:val="none" w:sz="0" w:space="0" w:color="auto" w:frame="1"/>
        </w:rPr>
      </w:pPr>
    </w:p>
    <w:p w:rsidR="00397AFB" w:rsidRDefault="00397AFB" w:rsidP="00397AFB">
      <w:pPr>
        <w:pStyle w:val="a3"/>
        <w:shd w:val="clear" w:color="auto" w:fill="FFFFFF"/>
        <w:spacing w:before="0" w:beforeAutospacing="0" w:after="0" w:afterAutospacing="0" w:line="360" w:lineRule="auto"/>
        <w:ind w:firstLine="709"/>
        <w:jc w:val="both"/>
        <w:textAlignment w:val="baseline"/>
        <w:rPr>
          <w:b/>
          <w:bCs/>
          <w:color w:val="000000" w:themeColor="text1"/>
          <w:sz w:val="28"/>
          <w:szCs w:val="28"/>
          <w:bdr w:val="none" w:sz="0" w:space="0" w:color="auto" w:frame="1"/>
        </w:rPr>
      </w:pPr>
    </w:p>
    <w:p w:rsidR="00397AFB" w:rsidRPr="00802E57" w:rsidRDefault="007A1A79" w:rsidP="00397AFB">
      <w:pPr>
        <w:pStyle w:val="a3"/>
        <w:shd w:val="clear" w:color="auto" w:fill="FFFFFF"/>
        <w:spacing w:before="0" w:beforeAutospacing="0" w:after="0" w:afterAutospacing="0" w:line="360" w:lineRule="auto"/>
        <w:jc w:val="both"/>
        <w:textAlignment w:val="baseline"/>
        <w:rPr>
          <w:color w:val="000000" w:themeColor="text1"/>
          <w:sz w:val="28"/>
          <w:szCs w:val="28"/>
        </w:rPr>
      </w:pPr>
      <w:r>
        <w:rPr>
          <w:noProof/>
          <w:color w:val="000000" w:themeColor="text1"/>
          <w:sz w:val="28"/>
          <w:szCs w:val="28"/>
        </w:rPr>
        <w:pict>
          <v:oval id="_x0000_s1026" style="position:absolute;left:0;text-align:left;margin-left:217.35pt;margin-top:352.15pt;width:42.45pt;height:24.25pt;z-index:251660288" fillcolor="white [3212]" strokecolor="white [3212]"/>
        </w:pict>
      </w:r>
    </w:p>
    <w:p w:rsidR="0070061E" w:rsidRDefault="0070061E"/>
    <w:sectPr w:rsidR="0070061E" w:rsidSect="00C0073C">
      <w:footerReference w:type="default" r:id="rId8"/>
      <w:pgSz w:w="11906" w:h="16838"/>
      <w:pgMar w:top="426" w:right="567" w:bottom="426"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1C9A" w:rsidRDefault="00D51C9A" w:rsidP="007A1A79">
      <w:pPr>
        <w:spacing w:after="0" w:line="240" w:lineRule="auto"/>
      </w:pPr>
      <w:r>
        <w:separator/>
      </w:r>
    </w:p>
  </w:endnote>
  <w:endnote w:type="continuationSeparator" w:id="1">
    <w:p w:rsidR="00D51C9A" w:rsidRDefault="00D51C9A" w:rsidP="007A1A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8968091"/>
      <w:docPartObj>
        <w:docPartGallery w:val="Page Numbers (Bottom of Page)"/>
        <w:docPartUnique/>
      </w:docPartObj>
    </w:sdtPr>
    <w:sdtContent>
      <w:p w:rsidR="007B08B8" w:rsidRDefault="007A1A79">
        <w:pPr>
          <w:pStyle w:val="a5"/>
          <w:jc w:val="center"/>
        </w:pPr>
        <w:r>
          <w:fldChar w:fldCharType="begin"/>
        </w:r>
        <w:r w:rsidR="0070061E">
          <w:instrText>PAGE   \* MERGEFORMAT</w:instrText>
        </w:r>
        <w:r>
          <w:fldChar w:fldCharType="separate"/>
        </w:r>
        <w:r w:rsidR="00367D6D">
          <w:rPr>
            <w:noProof/>
          </w:rPr>
          <w:t>6</w:t>
        </w:r>
        <w:r>
          <w:fldChar w:fldCharType="end"/>
        </w:r>
      </w:p>
    </w:sdtContent>
  </w:sdt>
  <w:p w:rsidR="007B08B8" w:rsidRDefault="00D51C9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1C9A" w:rsidRDefault="00D51C9A" w:rsidP="007A1A79">
      <w:pPr>
        <w:spacing w:after="0" w:line="240" w:lineRule="auto"/>
      </w:pPr>
      <w:r>
        <w:separator/>
      </w:r>
    </w:p>
  </w:footnote>
  <w:footnote w:type="continuationSeparator" w:id="1">
    <w:p w:rsidR="00D51C9A" w:rsidRDefault="00D51C9A" w:rsidP="007A1A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BB1D94"/>
    <w:multiLevelType w:val="hybridMultilevel"/>
    <w:tmpl w:val="C2EC83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5886734"/>
    <w:multiLevelType w:val="multilevel"/>
    <w:tmpl w:val="165059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A4A0810"/>
    <w:multiLevelType w:val="multilevel"/>
    <w:tmpl w:val="1D220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FFD02A8"/>
    <w:multiLevelType w:val="multilevel"/>
    <w:tmpl w:val="117AB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characterSpacingControl w:val="doNotCompress"/>
  <w:footnotePr>
    <w:footnote w:id="0"/>
    <w:footnote w:id="1"/>
  </w:footnotePr>
  <w:endnotePr>
    <w:endnote w:id="0"/>
    <w:endnote w:id="1"/>
  </w:endnotePr>
  <w:compat>
    <w:useFELayout/>
  </w:compat>
  <w:rsids>
    <w:rsidRoot w:val="00397AFB"/>
    <w:rsid w:val="00367D6D"/>
    <w:rsid w:val="00397AFB"/>
    <w:rsid w:val="00591A54"/>
    <w:rsid w:val="0070061E"/>
    <w:rsid w:val="007A1A79"/>
    <w:rsid w:val="00D51C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A7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97AF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397AFB"/>
    <w:pPr>
      <w:spacing w:after="160" w:line="259" w:lineRule="auto"/>
      <w:ind w:left="720"/>
      <w:contextualSpacing/>
    </w:pPr>
    <w:rPr>
      <w:rFonts w:eastAsiaTheme="minorHAnsi"/>
      <w:lang w:eastAsia="en-US"/>
    </w:rPr>
  </w:style>
  <w:style w:type="paragraph" w:styleId="a5">
    <w:name w:val="footer"/>
    <w:basedOn w:val="a"/>
    <w:link w:val="a6"/>
    <w:uiPriority w:val="99"/>
    <w:unhideWhenUsed/>
    <w:rsid w:val="00397AFB"/>
    <w:pPr>
      <w:tabs>
        <w:tab w:val="center" w:pos="4677"/>
        <w:tab w:val="right" w:pos="9355"/>
      </w:tabs>
      <w:spacing w:after="0" w:line="240" w:lineRule="auto"/>
    </w:pPr>
    <w:rPr>
      <w:rFonts w:eastAsiaTheme="minorHAnsi"/>
      <w:lang w:eastAsia="en-US"/>
    </w:rPr>
  </w:style>
  <w:style w:type="character" w:customStyle="1" w:styleId="a6">
    <w:name w:val="Нижний колонтитул Знак"/>
    <w:basedOn w:val="a0"/>
    <w:link w:val="a5"/>
    <w:uiPriority w:val="99"/>
    <w:rsid w:val="00397AFB"/>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sy-diplom.ru/teoreticheskie-kursovye/semeynoe-vospitanie/vliyanie-vzaimootnosheniy-v-seme-na-rebyon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1631</Words>
  <Characters>9297</Characters>
  <Application>Microsoft Office Word</Application>
  <DocSecurity>0</DocSecurity>
  <Lines>77</Lines>
  <Paragraphs>21</Paragraphs>
  <ScaleCrop>false</ScaleCrop>
  <Company/>
  <LinksUpToDate>false</LinksUpToDate>
  <CharactersWithSpaces>10907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2021-08-14T17:26:00Z</dcterms:created>
  <dcterms:modified xsi:type="dcterms:W3CDTF">2021-08-14T17:42:00Z</dcterms:modified>
</cp:coreProperties>
</file>